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AB77" w14:textId="26E863E2" w:rsidR="008B0379" w:rsidRPr="003A5DF5" w:rsidRDefault="003A5DF5" w:rsidP="003A5DF5">
      <w:pPr>
        <w:spacing w:after="0"/>
        <w:rPr>
          <w:rStyle w:val="Headerorfooter65pt"/>
          <w:rFonts w:ascii="Arial" w:eastAsia="Arial Unicode MS" w:hAnsi="Arial" w:cs="Arial"/>
          <w:b/>
          <w:bCs/>
          <w:i w:val="0"/>
          <w:iCs w:val="0"/>
          <w:smallCaps/>
          <w:color w:val="00439E"/>
          <w:spacing w:val="1"/>
          <w:kern w:val="0"/>
          <w:sz w:val="32"/>
          <w:szCs w:val="32"/>
          <w:lang w:val="en-AU" w:eastAsia="en-AU"/>
          <w14:ligatures w14:val="none"/>
        </w:rPr>
      </w:pPr>
      <w:r w:rsidRPr="003A5DF5">
        <w:rPr>
          <w:rStyle w:val="Headerorfooter65pt"/>
          <w:rFonts w:ascii="Arial" w:eastAsia="Arial Unicode MS" w:hAnsi="Arial" w:cs="Arial"/>
          <w:b/>
          <w:bCs/>
          <w:i w:val="0"/>
          <w:iCs w:val="0"/>
          <w:smallCaps/>
          <w:color w:val="00439E"/>
          <w:spacing w:val="1"/>
          <w:kern w:val="0"/>
          <w:sz w:val="32"/>
          <w:szCs w:val="32"/>
          <w:lang w:val="en-AU" w:eastAsia="en-AU"/>
          <w14:ligatures w14:val="none"/>
        </w:rPr>
        <w:t>BULK HANDLING OF GRAIN ACT AMENDMENT BILL (DIRECTORS) 1969</w:t>
      </w:r>
    </w:p>
    <w:p w14:paraId="05BFBEAF" w14:textId="77777777" w:rsidR="008B0379" w:rsidRPr="003A5DF5" w:rsidRDefault="008B0379" w:rsidP="003A5DF5">
      <w:pPr>
        <w:spacing w:after="0"/>
        <w:rPr>
          <w:rFonts w:ascii="Arial" w:hAnsi="Arial" w:cs="Arial"/>
          <w:sz w:val="24"/>
          <w:szCs w:val="24"/>
        </w:rPr>
      </w:pPr>
    </w:p>
    <w:p w14:paraId="5F58A4A2" w14:textId="0CBBD82A" w:rsidR="008B0379" w:rsidRPr="00E7355A" w:rsidRDefault="003A5DF5" w:rsidP="00E7355A">
      <w:pPr>
        <w:rPr>
          <w:rFonts w:ascii="Arial" w:hAnsi="Arial" w:cs="Arial"/>
          <w:b/>
          <w:bCs/>
          <w:color w:val="365F91" w:themeColor="accent1" w:themeShade="BF"/>
          <w:sz w:val="28"/>
          <w:szCs w:val="28"/>
        </w:rPr>
      </w:pPr>
      <w:r w:rsidRPr="00E7355A">
        <w:rPr>
          <w:rFonts w:ascii="Arial" w:hAnsi="Arial" w:cs="Arial"/>
          <w:b/>
          <w:bCs/>
          <w:color w:val="365F91" w:themeColor="accent1" w:themeShade="BF"/>
          <w:sz w:val="28"/>
          <w:szCs w:val="28"/>
        </w:rPr>
        <w:t>L</w:t>
      </w:r>
      <w:r w:rsidR="00E7355A" w:rsidRPr="00E7355A">
        <w:rPr>
          <w:rFonts w:ascii="Arial" w:hAnsi="Arial" w:cs="Arial"/>
          <w:b/>
          <w:bCs/>
          <w:color w:val="365F91" w:themeColor="accent1" w:themeShade="BF"/>
          <w:sz w:val="28"/>
          <w:szCs w:val="28"/>
        </w:rPr>
        <w:t xml:space="preserve">egislative </w:t>
      </w:r>
      <w:r w:rsidRPr="00E7355A">
        <w:rPr>
          <w:rFonts w:ascii="Arial" w:hAnsi="Arial" w:cs="Arial"/>
          <w:b/>
          <w:bCs/>
          <w:color w:val="365F91" w:themeColor="accent1" w:themeShade="BF"/>
          <w:sz w:val="28"/>
          <w:szCs w:val="28"/>
        </w:rPr>
        <w:t>C</w:t>
      </w:r>
      <w:r w:rsidR="00E7355A" w:rsidRPr="00E7355A">
        <w:rPr>
          <w:rFonts w:ascii="Arial" w:hAnsi="Arial" w:cs="Arial"/>
          <w:b/>
          <w:bCs/>
          <w:color w:val="365F91" w:themeColor="accent1" w:themeShade="BF"/>
          <w:sz w:val="28"/>
          <w:szCs w:val="28"/>
        </w:rPr>
        <w:t>ouncil</w:t>
      </w:r>
      <w:r w:rsidRPr="00E7355A">
        <w:rPr>
          <w:rFonts w:ascii="Arial" w:hAnsi="Arial" w:cs="Arial"/>
          <w:b/>
          <w:bCs/>
          <w:color w:val="365F91" w:themeColor="accent1" w:themeShade="BF"/>
          <w:sz w:val="28"/>
          <w:szCs w:val="28"/>
        </w:rPr>
        <w:t>, 20 N</w:t>
      </w:r>
      <w:r w:rsidR="00E7355A" w:rsidRPr="00E7355A">
        <w:rPr>
          <w:rFonts w:ascii="Arial" w:hAnsi="Arial" w:cs="Arial"/>
          <w:b/>
          <w:bCs/>
          <w:color w:val="365F91" w:themeColor="accent1" w:themeShade="BF"/>
          <w:sz w:val="28"/>
          <w:szCs w:val="28"/>
        </w:rPr>
        <w:t>ovember</w:t>
      </w:r>
      <w:r w:rsidRPr="00E7355A">
        <w:rPr>
          <w:rFonts w:ascii="Arial" w:hAnsi="Arial" w:cs="Arial"/>
          <w:b/>
          <w:bCs/>
          <w:color w:val="365F91" w:themeColor="accent1" w:themeShade="BF"/>
          <w:sz w:val="28"/>
          <w:szCs w:val="28"/>
        </w:rPr>
        <w:t xml:space="preserve"> 1969, </w:t>
      </w:r>
      <w:r w:rsidR="00E7355A" w:rsidRPr="00E7355A">
        <w:rPr>
          <w:rFonts w:ascii="Arial" w:hAnsi="Arial" w:cs="Arial"/>
          <w:b/>
          <w:bCs/>
          <w:color w:val="365F91" w:themeColor="accent1" w:themeShade="BF"/>
          <w:sz w:val="28"/>
          <w:szCs w:val="28"/>
        </w:rPr>
        <w:t>page</w:t>
      </w:r>
      <w:r w:rsidRPr="00E7355A">
        <w:rPr>
          <w:rFonts w:ascii="Arial" w:hAnsi="Arial" w:cs="Arial"/>
          <w:b/>
          <w:bCs/>
          <w:color w:val="365F91" w:themeColor="accent1" w:themeShade="BF"/>
          <w:sz w:val="28"/>
          <w:szCs w:val="28"/>
        </w:rPr>
        <w:t xml:space="preserve"> 3158</w:t>
      </w:r>
    </w:p>
    <w:p w14:paraId="24167BB7" w14:textId="77777777" w:rsidR="008B0379" w:rsidRPr="003A5DF5" w:rsidRDefault="008B0379" w:rsidP="003A5DF5">
      <w:pPr>
        <w:spacing w:after="0"/>
        <w:rPr>
          <w:rFonts w:ascii="Arial" w:hAnsi="Arial" w:cs="Arial"/>
          <w:sz w:val="24"/>
          <w:szCs w:val="24"/>
        </w:rPr>
      </w:pPr>
    </w:p>
    <w:p w14:paraId="155C738E" w14:textId="7CAFA620" w:rsidR="008B0379" w:rsidRPr="00E7355A" w:rsidRDefault="008B0379" w:rsidP="003A5DF5">
      <w:pPr>
        <w:spacing w:after="0"/>
        <w:rPr>
          <w:rStyle w:val="Headerorfooter65pt"/>
          <w:rFonts w:ascii="Arial" w:eastAsia="Arial Unicode MS" w:hAnsi="Arial" w:cs="Arial"/>
          <w:i w:val="0"/>
          <w:iCs w:val="0"/>
          <w:color w:val="00439E"/>
          <w:spacing w:val="1"/>
          <w:kern w:val="0"/>
          <w:sz w:val="28"/>
          <w:szCs w:val="28"/>
          <w:lang w:val="en-AU" w:eastAsia="en-AU"/>
          <w14:ligatures w14:val="none"/>
        </w:rPr>
      </w:pPr>
      <w:r w:rsidRPr="00E7355A">
        <w:rPr>
          <w:rStyle w:val="Headerorfooter65pt"/>
          <w:rFonts w:ascii="Arial" w:eastAsia="Arial Unicode MS" w:hAnsi="Arial" w:cs="Arial"/>
          <w:i w:val="0"/>
          <w:iCs w:val="0"/>
          <w:color w:val="00439E"/>
          <w:spacing w:val="1"/>
          <w:kern w:val="0"/>
          <w:sz w:val="28"/>
          <w:szCs w:val="28"/>
          <w:lang w:val="en-AU" w:eastAsia="en-AU"/>
          <w14:ligatures w14:val="none"/>
        </w:rPr>
        <w:t xml:space="preserve">Second </w:t>
      </w:r>
      <w:r w:rsidR="00E7355A" w:rsidRPr="00E7355A">
        <w:rPr>
          <w:rStyle w:val="Headerorfooter65pt"/>
          <w:rFonts w:ascii="Arial" w:eastAsia="Arial Unicode MS" w:hAnsi="Arial" w:cs="Arial"/>
          <w:i w:val="0"/>
          <w:iCs w:val="0"/>
          <w:color w:val="00439E"/>
          <w:spacing w:val="1"/>
          <w:kern w:val="0"/>
          <w:sz w:val="28"/>
          <w:szCs w:val="28"/>
          <w:lang w:val="en-AU" w:eastAsia="en-AU"/>
          <w14:ligatures w14:val="none"/>
        </w:rPr>
        <w:t>r</w:t>
      </w:r>
      <w:r w:rsidRPr="00E7355A">
        <w:rPr>
          <w:rStyle w:val="Headerorfooter65pt"/>
          <w:rFonts w:ascii="Arial" w:eastAsia="Arial Unicode MS" w:hAnsi="Arial" w:cs="Arial"/>
          <w:i w:val="0"/>
          <w:iCs w:val="0"/>
          <w:color w:val="00439E"/>
          <w:spacing w:val="1"/>
          <w:kern w:val="0"/>
          <w:sz w:val="28"/>
          <w:szCs w:val="28"/>
          <w:lang w:val="en-AU" w:eastAsia="en-AU"/>
          <w14:ligatures w14:val="none"/>
        </w:rPr>
        <w:t>eading</w:t>
      </w:r>
    </w:p>
    <w:p w14:paraId="53BF61A6" w14:textId="77777777" w:rsidR="008B0379" w:rsidRPr="003A5DF5" w:rsidRDefault="008B0379" w:rsidP="003A5DF5">
      <w:pPr>
        <w:spacing w:after="0"/>
        <w:rPr>
          <w:rFonts w:ascii="Arial" w:hAnsi="Arial" w:cs="Arial"/>
          <w:sz w:val="24"/>
          <w:szCs w:val="24"/>
        </w:rPr>
      </w:pPr>
    </w:p>
    <w:p w14:paraId="3D9C9275" w14:textId="77777777" w:rsidR="008B0379" w:rsidRPr="003A5DF5" w:rsidRDefault="008B0379" w:rsidP="003A5DF5">
      <w:pPr>
        <w:spacing w:after="0"/>
        <w:rPr>
          <w:rFonts w:ascii="Arial" w:hAnsi="Arial" w:cs="Arial"/>
          <w:sz w:val="24"/>
          <w:szCs w:val="24"/>
        </w:rPr>
      </w:pPr>
      <w:r w:rsidRPr="00E7355A">
        <w:rPr>
          <w:rFonts w:ascii="Arial" w:hAnsi="Arial" w:cs="Arial"/>
          <w:b/>
          <w:bCs/>
          <w:sz w:val="24"/>
          <w:szCs w:val="24"/>
        </w:rPr>
        <w:t>The Hon. C. R. STORY (Minister of Agriculture</w:t>
      </w:r>
      <w:r w:rsidRPr="003A5DF5">
        <w:rPr>
          <w:rFonts w:ascii="Arial" w:hAnsi="Arial" w:cs="Arial"/>
          <w:sz w:val="24"/>
          <w:szCs w:val="24"/>
        </w:rPr>
        <w:t xml:space="preserve">): I move: </w:t>
      </w:r>
    </w:p>
    <w:p w14:paraId="5E4E334B" w14:textId="77777777" w:rsidR="008B0379" w:rsidRPr="003A5DF5" w:rsidRDefault="008B0379" w:rsidP="003A5DF5">
      <w:pPr>
        <w:spacing w:after="0"/>
        <w:rPr>
          <w:rFonts w:ascii="Arial" w:hAnsi="Arial" w:cs="Arial"/>
          <w:i/>
          <w:iCs/>
          <w:sz w:val="24"/>
          <w:szCs w:val="24"/>
        </w:rPr>
      </w:pPr>
      <w:r w:rsidRPr="003A5DF5">
        <w:rPr>
          <w:rFonts w:ascii="Arial" w:hAnsi="Arial" w:cs="Arial"/>
          <w:i/>
          <w:iCs/>
          <w:sz w:val="24"/>
          <w:szCs w:val="24"/>
        </w:rPr>
        <w:t xml:space="preserve">That this Bill be now read a second time. </w:t>
      </w:r>
    </w:p>
    <w:p w14:paraId="5C8C298A" w14:textId="77777777" w:rsidR="008B0379" w:rsidRPr="003A5DF5" w:rsidRDefault="008B0379" w:rsidP="003A5DF5">
      <w:pPr>
        <w:spacing w:after="0"/>
        <w:rPr>
          <w:rFonts w:ascii="Arial" w:hAnsi="Arial" w:cs="Arial"/>
          <w:sz w:val="24"/>
          <w:szCs w:val="24"/>
        </w:rPr>
      </w:pPr>
    </w:p>
    <w:p w14:paraId="2D64CAFD" w14:textId="50CAFD8B" w:rsidR="008B0379" w:rsidRPr="003A5DF5" w:rsidRDefault="008B0379" w:rsidP="003A5DF5">
      <w:pPr>
        <w:spacing w:after="0"/>
        <w:rPr>
          <w:rFonts w:ascii="Arial" w:hAnsi="Arial" w:cs="Arial"/>
          <w:sz w:val="24"/>
          <w:szCs w:val="24"/>
        </w:rPr>
      </w:pPr>
      <w:r w:rsidRPr="003A5DF5">
        <w:rPr>
          <w:rFonts w:ascii="Arial" w:hAnsi="Arial" w:cs="Arial"/>
          <w:sz w:val="24"/>
          <w:szCs w:val="24"/>
        </w:rPr>
        <w:t>Some time ago the then Government received representations from the United Farmers and Graziers of South Australia Incorporated for the splitting of the bulk handling zone of Eyre Peninsula into two, thus providing two zone directors for that area.</w:t>
      </w:r>
      <w:r w:rsidR="00E7355A">
        <w:rPr>
          <w:rFonts w:ascii="Arial" w:hAnsi="Arial" w:cs="Arial"/>
          <w:sz w:val="24"/>
          <w:szCs w:val="24"/>
        </w:rPr>
        <w:t xml:space="preserve"> </w:t>
      </w:r>
      <w:r w:rsidRPr="003A5DF5">
        <w:rPr>
          <w:rFonts w:ascii="Arial" w:hAnsi="Arial" w:cs="Arial"/>
          <w:sz w:val="24"/>
          <w:szCs w:val="24"/>
        </w:rPr>
        <w:t xml:space="preserve"> The present directors of the South Australian Co-operative Bulk Handling Limited have concurred in the proposal, and the purpose of this Bill is to provide the machinery to give effect to it from the next election of zone directors, that is, on September 6, 1970. </w:t>
      </w:r>
      <w:r w:rsidR="00E7355A">
        <w:rPr>
          <w:rFonts w:ascii="Arial" w:hAnsi="Arial" w:cs="Arial"/>
          <w:sz w:val="24"/>
          <w:szCs w:val="24"/>
        </w:rPr>
        <w:t xml:space="preserve"> </w:t>
      </w:r>
      <w:r w:rsidRPr="003A5DF5">
        <w:rPr>
          <w:rFonts w:ascii="Arial" w:hAnsi="Arial" w:cs="Arial"/>
          <w:sz w:val="24"/>
          <w:szCs w:val="24"/>
        </w:rPr>
        <w:t>This Bill also gives effect to a request by the company that the term of elected directors be four years rather than six years as is the case at present since the shorter term is more usual in comparable authorities in other States.</w:t>
      </w:r>
      <w:r w:rsidR="00E7355A">
        <w:rPr>
          <w:rFonts w:ascii="Arial" w:hAnsi="Arial" w:cs="Arial"/>
          <w:sz w:val="24"/>
          <w:szCs w:val="24"/>
        </w:rPr>
        <w:t xml:space="preserve"> </w:t>
      </w:r>
      <w:r w:rsidRPr="003A5DF5">
        <w:rPr>
          <w:rFonts w:ascii="Arial" w:hAnsi="Arial" w:cs="Arial"/>
          <w:sz w:val="24"/>
          <w:szCs w:val="24"/>
        </w:rPr>
        <w:t xml:space="preserve"> At the same time opportunity has been taken to generally bring the principal Act up to date. </w:t>
      </w:r>
    </w:p>
    <w:p w14:paraId="49554279" w14:textId="77777777" w:rsidR="008B0379" w:rsidRPr="003A5DF5" w:rsidRDefault="008B0379" w:rsidP="003A5DF5">
      <w:pPr>
        <w:spacing w:after="0"/>
        <w:rPr>
          <w:rFonts w:ascii="Arial" w:hAnsi="Arial" w:cs="Arial"/>
          <w:sz w:val="24"/>
          <w:szCs w:val="24"/>
        </w:rPr>
      </w:pPr>
    </w:p>
    <w:p w14:paraId="529E61AD" w14:textId="2D19CE44" w:rsidR="008B0379" w:rsidRPr="003A5DF5" w:rsidRDefault="008B0379" w:rsidP="003A5DF5">
      <w:pPr>
        <w:spacing w:after="0"/>
        <w:rPr>
          <w:rFonts w:ascii="Arial" w:hAnsi="Arial" w:cs="Arial"/>
          <w:sz w:val="24"/>
          <w:szCs w:val="24"/>
        </w:rPr>
      </w:pPr>
      <w:r w:rsidRPr="003A5DF5">
        <w:rPr>
          <w:rFonts w:ascii="Arial" w:hAnsi="Arial" w:cs="Arial"/>
          <w:sz w:val="24"/>
          <w:szCs w:val="24"/>
        </w:rPr>
        <w:t>Clause 1 of the Bill is formal.</w:t>
      </w:r>
      <w:r w:rsidR="00E7355A">
        <w:rPr>
          <w:rFonts w:ascii="Arial" w:hAnsi="Arial" w:cs="Arial"/>
          <w:sz w:val="24"/>
          <w:szCs w:val="24"/>
        </w:rPr>
        <w:t xml:space="preserve"> </w:t>
      </w:r>
      <w:r w:rsidRPr="003A5DF5">
        <w:rPr>
          <w:rFonts w:ascii="Arial" w:hAnsi="Arial" w:cs="Arial"/>
          <w:sz w:val="24"/>
          <w:szCs w:val="24"/>
        </w:rPr>
        <w:t xml:space="preserve"> Clause 2 amends the definition section by bringing up to date references to certain Acts.</w:t>
      </w:r>
      <w:r w:rsidR="00E7355A">
        <w:rPr>
          <w:rFonts w:ascii="Arial" w:hAnsi="Arial" w:cs="Arial"/>
          <w:sz w:val="24"/>
          <w:szCs w:val="24"/>
        </w:rPr>
        <w:t xml:space="preserve"> </w:t>
      </w:r>
      <w:r w:rsidRPr="003A5DF5">
        <w:rPr>
          <w:rFonts w:ascii="Arial" w:hAnsi="Arial" w:cs="Arial"/>
          <w:sz w:val="24"/>
          <w:szCs w:val="24"/>
        </w:rPr>
        <w:t xml:space="preserve"> Clause 3 repeals sections 4, 4a and 4b which are now redundant since the advances made under them have now been repaid.</w:t>
      </w:r>
      <w:r w:rsidR="00E7355A">
        <w:rPr>
          <w:rFonts w:ascii="Arial" w:hAnsi="Arial" w:cs="Arial"/>
          <w:sz w:val="24"/>
          <w:szCs w:val="24"/>
        </w:rPr>
        <w:t xml:space="preserve"> </w:t>
      </w:r>
      <w:r w:rsidRPr="003A5DF5">
        <w:rPr>
          <w:rFonts w:ascii="Arial" w:hAnsi="Arial" w:cs="Arial"/>
          <w:sz w:val="24"/>
          <w:szCs w:val="24"/>
        </w:rPr>
        <w:t xml:space="preserve"> Clause 4 makes appropriate provisions to continue in operation the guarantee given in respect of the last advance made to the company by the Commonwealth Bank.</w:t>
      </w:r>
      <w:r w:rsidR="00E7355A">
        <w:rPr>
          <w:rFonts w:ascii="Arial" w:hAnsi="Arial" w:cs="Arial"/>
          <w:sz w:val="24"/>
          <w:szCs w:val="24"/>
        </w:rPr>
        <w:t xml:space="preserve"> </w:t>
      </w:r>
      <w:r w:rsidRPr="003A5DF5">
        <w:rPr>
          <w:rFonts w:ascii="Arial" w:hAnsi="Arial" w:cs="Arial"/>
          <w:sz w:val="24"/>
          <w:szCs w:val="24"/>
        </w:rPr>
        <w:t xml:space="preserve"> Clause 5 provides that after September 6, 1970, there shall be eight elected directors of the company of whom five shall be “zone” directors, and by proposed new paragraph (4) power is given to the directors to create an additional zone. </w:t>
      </w:r>
      <w:r w:rsidR="00E7355A">
        <w:rPr>
          <w:rFonts w:ascii="Arial" w:hAnsi="Arial" w:cs="Arial"/>
          <w:sz w:val="24"/>
          <w:szCs w:val="24"/>
        </w:rPr>
        <w:t xml:space="preserve"> </w:t>
      </w:r>
      <w:r w:rsidRPr="003A5DF5">
        <w:rPr>
          <w:rFonts w:ascii="Arial" w:hAnsi="Arial" w:cs="Arial"/>
          <w:sz w:val="24"/>
          <w:szCs w:val="24"/>
        </w:rPr>
        <w:t>At paragraph (e) of this clause, provision is made for the term of elected directors to be four years in lieu of the former period of six years, since this period seems more in line with the term of office of directors in comparable organizations in other States.</w:t>
      </w:r>
      <w:r w:rsidR="00E7355A">
        <w:rPr>
          <w:rFonts w:ascii="Arial" w:hAnsi="Arial" w:cs="Arial"/>
          <w:sz w:val="24"/>
          <w:szCs w:val="24"/>
        </w:rPr>
        <w:t xml:space="preserve"> </w:t>
      </w:r>
      <w:r w:rsidRPr="003A5DF5">
        <w:rPr>
          <w:rFonts w:ascii="Arial" w:hAnsi="Arial" w:cs="Arial"/>
          <w:sz w:val="24"/>
          <w:szCs w:val="24"/>
        </w:rPr>
        <w:t xml:space="preserve"> At paragraph (f), provision is made to ensure that the term of office of the State directors next elected will expire midway in the term of the zone directors, thus ensuring a degree of continuity of service of directors. </w:t>
      </w:r>
    </w:p>
    <w:p w14:paraId="66F3ED73" w14:textId="77777777" w:rsidR="008B0379" w:rsidRPr="003A5DF5" w:rsidRDefault="008B0379" w:rsidP="003A5DF5">
      <w:pPr>
        <w:spacing w:after="0"/>
        <w:rPr>
          <w:rFonts w:ascii="Arial" w:hAnsi="Arial" w:cs="Arial"/>
          <w:sz w:val="24"/>
          <w:szCs w:val="24"/>
        </w:rPr>
      </w:pPr>
    </w:p>
    <w:p w14:paraId="2D26989F" w14:textId="694E7480" w:rsidR="008B0379" w:rsidRPr="003A5DF5" w:rsidRDefault="008B0379" w:rsidP="003A5DF5">
      <w:pPr>
        <w:spacing w:after="0"/>
        <w:rPr>
          <w:rFonts w:ascii="Arial" w:hAnsi="Arial" w:cs="Arial"/>
          <w:sz w:val="24"/>
          <w:szCs w:val="24"/>
        </w:rPr>
      </w:pPr>
      <w:r w:rsidRPr="003A5DF5">
        <w:rPr>
          <w:rFonts w:ascii="Arial" w:hAnsi="Arial" w:cs="Arial"/>
          <w:sz w:val="24"/>
          <w:szCs w:val="24"/>
        </w:rPr>
        <w:t>Clause 6 makes a decimal currency amendment and changes a reference to “wheatgrower” to a “grower of grain” to accord with amendments previously made to the principal Act.</w:t>
      </w:r>
      <w:r w:rsidR="00E7355A">
        <w:rPr>
          <w:rFonts w:ascii="Arial" w:hAnsi="Arial" w:cs="Arial"/>
          <w:sz w:val="24"/>
          <w:szCs w:val="24"/>
        </w:rPr>
        <w:t xml:space="preserve"> </w:t>
      </w:r>
      <w:r w:rsidRPr="003A5DF5">
        <w:rPr>
          <w:rFonts w:ascii="Arial" w:hAnsi="Arial" w:cs="Arial"/>
          <w:sz w:val="24"/>
          <w:szCs w:val="24"/>
        </w:rPr>
        <w:t xml:space="preserve"> Clauses 7 and 8 effect decimal currency amendments. </w:t>
      </w:r>
      <w:r w:rsidR="00E7355A">
        <w:rPr>
          <w:rFonts w:ascii="Arial" w:hAnsi="Arial" w:cs="Arial"/>
          <w:sz w:val="24"/>
          <w:szCs w:val="24"/>
        </w:rPr>
        <w:t xml:space="preserve"> </w:t>
      </w:r>
      <w:r w:rsidRPr="003A5DF5">
        <w:rPr>
          <w:rFonts w:ascii="Arial" w:hAnsi="Arial" w:cs="Arial"/>
          <w:sz w:val="24"/>
          <w:szCs w:val="24"/>
        </w:rPr>
        <w:t xml:space="preserve">Clause 9 brings up to date an obsolete reference to the metropolitan area </w:t>
      </w:r>
      <w:proofErr w:type="gramStart"/>
      <w:r w:rsidRPr="003A5DF5">
        <w:rPr>
          <w:rFonts w:ascii="Arial" w:hAnsi="Arial" w:cs="Arial"/>
          <w:sz w:val="24"/>
          <w:szCs w:val="24"/>
        </w:rPr>
        <w:t>and also</w:t>
      </w:r>
      <w:proofErr w:type="gramEnd"/>
      <w:r w:rsidRPr="003A5DF5">
        <w:rPr>
          <w:rFonts w:ascii="Arial" w:hAnsi="Arial" w:cs="Arial"/>
          <w:sz w:val="24"/>
          <w:szCs w:val="24"/>
        </w:rPr>
        <w:t xml:space="preserve"> effects a decimal currency amendment. </w:t>
      </w:r>
      <w:r w:rsidR="00E7355A">
        <w:rPr>
          <w:rFonts w:ascii="Arial" w:hAnsi="Arial" w:cs="Arial"/>
          <w:sz w:val="24"/>
          <w:szCs w:val="24"/>
        </w:rPr>
        <w:t xml:space="preserve"> </w:t>
      </w:r>
      <w:r w:rsidRPr="003A5DF5">
        <w:rPr>
          <w:rFonts w:ascii="Arial" w:hAnsi="Arial" w:cs="Arial"/>
          <w:sz w:val="24"/>
          <w:szCs w:val="24"/>
        </w:rPr>
        <w:t xml:space="preserve">Clause 10 substitutes references to the Minister of Marine for </w:t>
      </w:r>
      <w:r w:rsidRPr="003A5DF5">
        <w:rPr>
          <w:rFonts w:ascii="Arial" w:hAnsi="Arial" w:cs="Arial"/>
          <w:sz w:val="24"/>
          <w:szCs w:val="24"/>
        </w:rPr>
        <w:lastRenderedPageBreak/>
        <w:t xml:space="preserve">references to the South Australian Harbors Board. </w:t>
      </w:r>
      <w:r w:rsidR="00E7355A">
        <w:rPr>
          <w:rFonts w:ascii="Arial" w:hAnsi="Arial" w:cs="Arial"/>
          <w:sz w:val="24"/>
          <w:szCs w:val="24"/>
        </w:rPr>
        <w:t xml:space="preserve"> </w:t>
      </w:r>
      <w:r w:rsidRPr="003A5DF5">
        <w:rPr>
          <w:rFonts w:ascii="Arial" w:hAnsi="Arial" w:cs="Arial"/>
          <w:sz w:val="24"/>
          <w:szCs w:val="24"/>
        </w:rPr>
        <w:t xml:space="preserve">Clause 11 redrafts section 16 (2) to make its meaning clear. </w:t>
      </w:r>
      <w:r w:rsidR="00E7355A">
        <w:rPr>
          <w:rFonts w:ascii="Arial" w:hAnsi="Arial" w:cs="Arial"/>
          <w:sz w:val="24"/>
          <w:szCs w:val="24"/>
        </w:rPr>
        <w:t xml:space="preserve"> </w:t>
      </w:r>
      <w:r w:rsidRPr="003A5DF5">
        <w:rPr>
          <w:rFonts w:ascii="Arial" w:hAnsi="Arial" w:cs="Arial"/>
          <w:sz w:val="24"/>
          <w:szCs w:val="24"/>
        </w:rPr>
        <w:t xml:space="preserve">Clauses 12, 13 and 14 effect minor Statute law revision and decimal currency amendments. </w:t>
      </w:r>
    </w:p>
    <w:p w14:paraId="3EF5814C" w14:textId="77777777" w:rsidR="008B0379" w:rsidRPr="003A5DF5" w:rsidRDefault="008B0379" w:rsidP="003A5DF5">
      <w:pPr>
        <w:spacing w:after="0"/>
        <w:rPr>
          <w:rFonts w:ascii="Arial" w:hAnsi="Arial" w:cs="Arial"/>
          <w:sz w:val="24"/>
          <w:szCs w:val="24"/>
        </w:rPr>
      </w:pPr>
    </w:p>
    <w:p w14:paraId="01993AE3" w14:textId="3CB9CCE0" w:rsidR="002413F6" w:rsidRPr="003A5DF5" w:rsidRDefault="008B0379" w:rsidP="003A5DF5">
      <w:pPr>
        <w:spacing w:after="0"/>
        <w:rPr>
          <w:rFonts w:ascii="Arial" w:hAnsi="Arial" w:cs="Arial"/>
          <w:sz w:val="24"/>
          <w:szCs w:val="24"/>
        </w:rPr>
      </w:pPr>
      <w:r w:rsidRPr="003A5DF5">
        <w:rPr>
          <w:rFonts w:ascii="Arial" w:hAnsi="Arial" w:cs="Arial"/>
          <w:sz w:val="24"/>
          <w:szCs w:val="24"/>
        </w:rPr>
        <w:t>The Hon. A. F. KNEEBONE secured the adjournment of the debate.</w:t>
      </w:r>
    </w:p>
    <w:sectPr w:rsidR="002413F6" w:rsidRPr="003A5DF5" w:rsidSect="003A5DF5">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2142" w14:textId="77777777" w:rsidR="00122AB9" w:rsidRDefault="00122AB9" w:rsidP="00E7355A">
      <w:pPr>
        <w:spacing w:after="0" w:line="240" w:lineRule="auto"/>
      </w:pPr>
      <w:r>
        <w:separator/>
      </w:r>
    </w:p>
  </w:endnote>
  <w:endnote w:type="continuationSeparator" w:id="0">
    <w:p w14:paraId="5E91B184" w14:textId="77777777" w:rsidR="00122AB9" w:rsidRDefault="00122AB9" w:rsidP="00E7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E3EF" w14:textId="77777777" w:rsidR="00E7355A" w:rsidRPr="00E7355A" w:rsidRDefault="00E7355A" w:rsidP="00E7355A">
    <w:pPr>
      <w:pStyle w:val="Footer"/>
      <w:jc w:val="right"/>
      <w:rPr>
        <w:rFonts w:ascii="Arial" w:hAnsi="Arial" w:cs="Arial"/>
        <w:color w:val="365F91" w:themeColor="accent1" w:themeShade="BF"/>
        <w:sz w:val="24"/>
        <w:szCs w:val="24"/>
        <w:lang w:val="en-US"/>
      </w:rPr>
    </w:pPr>
    <w:r w:rsidRPr="00E7355A">
      <w:rPr>
        <w:rFonts w:ascii="Arial" w:hAnsi="Arial" w:cs="Arial"/>
        <w:color w:val="365F91" w:themeColor="accent1" w:themeShade="BF"/>
        <w:sz w:val="24"/>
        <w:szCs w:val="24"/>
        <w:lang w:val="en-US"/>
      </w:rPr>
      <w:t>History of Agriculture South Australia</w:t>
    </w:r>
  </w:p>
  <w:p w14:paraId="2E859F56" w14:textId="77777777" w:rsidR="00E7355A" w:rsidRDefault="00E73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1E73" w14:textId="77777777" w:rsidR="00122AB9" w:rsidRDefault="00122AB9" w:rsidP="00E7355A">
      <w:pPr>
        <w:spacing w:after="0" w:line="240" w:lineRule="auto"/>
      </w:pPr>
      <w:r>
        <w:separator/>
      </w:r>
    </w:p>
  </w:footnote>
  <w:footnote w:type="continuationSeparator" w:id="0">
    <w:p w14:paraId="5D8D5E2E" w14:textId="77777777" w:rsidR="00122AB9" w:rsidRDefault="00122AB9" w:rsidP="00E73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79"/>
    <w:rsid w:val="00122AB9"/>
    <w:rsid w:val="002413F6"/>
    <w:rsid w:val="003A5DF5"/>
    <w:rsid w:val="008B0379"/>
    <w:rsid w:val="00E73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EBE5"/>
  <w15:chartTrackingRefBased/>
  <w15:docId w15:val="{EAEC65F5-5731-42CD-BCBA-E03DE588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Header or footer + 5.5 pt,Not Bold,Small Caps,Header or footer + 6 pt,Header or footer + 7.5 pt,Bold,Body text (17) + 15 pt,Italic,Spacing 0 pt Exact,Body text + 14.5 pt,Body text + 15 pt,Body text (19) + 12.5 pt"/>
    <w:basedOn w:val="DefaultParagraphFont"/>
    <w:rsid w:val="003A5DF5"/>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E73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55A"/>
  </w:style>
  <w:style w:type="paragraph" w:styleId="Footer">
    <w:name w:val="footer"/>
    <w:basedOn w:val="Normal"/>
    <w:link w:val="FooterChar"/>
    <w:uiPriority w:val="99"/>
    <w:unhideWhenUsed/>
    <w:rsid w:val="00E73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2023-06-05T09:09:00Z</dcterms:created>
  <dcterms:modified xsi:type="dcterms:W3CDTF">2023-06-14T04:17:00Z</dcterms:modified>
</cp:coreProperties>
</file>