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74E7" w14:textId="32E08717" w:rsidR="00E01667" w:rsidRPr="00C02CEC" w:rsidRDefault="00B42EB7" w:rsidP="00B42EB7">
      <w:pPr>
        <w:widowControl w:val="0"/>
        <w:spacing w:after="143" w:line="276" w:lineRule="auto"/>
        <w:ind w:right="20"/>
        <w:jc w:val="both"/>
        <w:rPr>
          <w:rFonts w:ascii="Arial" w:eastAsia="Century Schoolbook" w:hAnsi="Arial" w:cs="Arial"/>
          <w:b/>
          <w:bCs/>
          <w:color w:val="2F5496" w:themeColor="accent1" w:themeShade="BF"/>
          <w:sz w:val="32"/>
          <w:szCs w:val="32"/>
          <w:lang w:val="en-US"/>
        </w:rPr>
      </w:pPr>
      <w:r w:rsidRPr="00C02CEC">
        <w:rPr>
          <w:rFonts w:ascii="Arial" w:eastAsia="Courier New" w:hAnsi="Arial" w:cs="Arial"/>
          <w:b/>
          <w:bCs/>
          <w:noProof/>
          <w:color w:val="2F5496" w:themeColor="accent1" w:themeShade="BF"/>
          <w:sz w:val="32"/>
          <w:szCs w:val="32"/>
          <w:lang w:val="en-US"/>
        </w:rPr>
        <mc:AlternateContent>
          <mc:Choice Requires="wps">
            <w:drawing>
              <wp:anchor distT="0" distB="0" distL="63500" distR="63500" simplePos="0" relativeHeight="251660288" behindDoc="1" locked="0" layoutInCell="1" allowOverlap="1" wp14:anchorId="58A945FF" wp14:editId="3A400071">
                <wp:simplePos x="0" y="0"/>
                <wp:positionH relativeFrom="margin">
                  <wp:posOffset>-1195070</wp:posOffset>
                </wp:positionH>
                <wp:positionV relativeFrom="margin">
                  <wp:posOffset>-188595</wp:posOffset>
                </wp:positionV>
                <wp:extent cx="45085" cy="45085"/>
                <wp:effectExtent l="0" t="0" r="12065" b="1206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53EB" w14:textId="17B61F31" w:rsidR="00E01667" w:rsidRDefault="00E01667" w:rsidP="00E01667">
                            <w:pPr>
                              <w:pStyle w:val="Heading1"/>
                              <w:keepNext/>
                              <w:keepLines/>
                              <w:shd w:val="clear" w:color="auto" w:fill="auto"/>
                              <w:tabs>
                                <w:tab w:val="left" w:pos="1128"/>
                                <w:tab w:val="left" w:pos="3211"/>
                              </w:tabs>
                              <w:spacing w:line="16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945FF" id="_x0000_t202" coordsize="21600,21600" o:spt="202" path="m,l,21600r21600,l21600,xe">
                <v:stroke joinstyle="miter"/>
                <v:path gradientshapeok="t" o:connecttype="rect"/>
              </v:shapetype>
              <v:shape id="Text Box 1" o:spid="_x0000_s1026" type="#_x0000_t202" style="position:absolute;left:0;text-align:left;margin-left:-94.1pt;margin-top:-14.85pt;width:3.55pt;height:3.55pt;flip:x y;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" filled="f" stroked="f">
                <v:textbox inset="0,0,0,0">
                  <w:txbxContent>
                    <w:p w14:paraId="202853EB" w14:textId="17B61F31" w:rsidR="00E01667" w:rsidRDefault="00E01667" w:rsidP="00E01667">
                      <w:pPr>
                        <w:pStyle w:val="Heading1"/>
                        <w:keepNext/>
                        <w:keepLines/>
                        <w:shd w:val="clear" w:color="auto" w:fill="auto"/>
                        <w:tabs>
                          <w:tab w:val="left" w:pos="1128"/>
                          <w:tab w:val="left" w:pos="3211"/>
                        </w:tabs>
                        <w:spacing w:line="160" w:lineRule="exact"/>
                      </w:pPr>
                    </w:p>
                  </w:txbxContent>
                </v:textbox>
                <w10:wrap type="topAndBottom" anchorx="margin" anchory="margin"/>
              </v:shape>
            </w:pict>
          </mc:Fallback>
        </mc:AlternateContent>
      </w:r>
      <w:r w:rsidR="00E01667" w:rsidRPr="00C02CEC">
        <w:rPr>
          <w:rFonts w:ascii="Arial" w:eastAsia="Century Schoolbook" w:hAnsi="Arial" w:cs="Arial"/>
          <w:b/>
          <w:bCs/>
          <w:color w:val="2F5496" w:themeColor="accent1" w:themeShade="BF"/>
          <w:sz w:val="32"/>
          <w:szCs w:val="32"/>
          <w:lang w:val="en-US"/>
        </w:rPr>
        <w:t>MARGARINE ACT AMENDMENT BILL</w:t>
      </w:r>
      <w:r w:rsidR="00185F14" w:rsidRPr="00C02CEC">
        <w:rPr>
          <w:rFonts w:ascii="Arial" w:eastAsia="Century Schoolbook" w:hAnsi="Arial" w:cs="Arial"/>
          <w:b/>
          <w:bCs/>
          <w:color w:val="2F5496" w:themeColor="accent1" w:themeShade="BF"/>
          <w:sz w:val="32"/>
          <w:szCs w:val="32"/>
          <w:lang w:val="en-US"/>
        </w:rPr>
        <w:t>1940</w:t>
      </w:r>
    </w:p>
    <w:p w14:paraId="6AAB5B77" w14:textId="3BA51192" w:rsidR="00C02CEC" w:rsidRPr="00C02CEC" w:rsidRDefault="00C02CEC" w:rsidP="00B42EB7">
      <w:pPr>
        <w:widowControl w:val="0"/>
        <w:spacing w:after="143" w:line="276" w:lineRule="auto"/>
        <w:ind w:right="20"/>
        <w:jc w:val="both"/>
        <w:rPr>
          <w:rFonts w:ascii="Arial" w:eastAsia="Century Schoolbook" w:hAnsi="Arial" w:cs="Arial"/>
          <w:b/>
          <w:bCs/>
          <w:color w:val="2F5496" w:themeColor="accent1" w:themeShade="BF"/>
          <w:sz w:val="28"/>
          <w:szCs w:val="28"/>
          <w:lang w:val="en-US"/>
        </w:rPr>
      </w:pPr>
      <w:r w:rsidRPr="00C02CEC">
        <w:rPr>
          <w:rFonts w:ascii="Arial" w:eastAsia="Century Schoolbook" w:hAnsi="Arial" w:cs="Arial"/>
          <w:b/>
          <w:bCs/>
          <w:color w:val="2F5496" w:themeColor="accent1" w:themeShade="BF"/>
          <w:sz w:val="28"/>
          <w:szCs w:val="28"/>
          <w:lang w:val="en-US"/>
        </w:rPr>
        <w:t>Legislative Council, 21 August 1940, pages307-8</w:t>
      </w:r>
    </w:p>
    <w:p w14:paraId="7F999DB4" w14:textId="53870BE3" w:rsidR="00E01667" w:rsidRPr="00C02CEC" w:rsidRDefault="00E01667" w:rsidP="00B42EB7">
      <w:pPr>
        <w:widowControl w:val="0"/>
        <w:spacing w:after="0" w:line="276" w:lineRule="auto"/>
        <w:jc w:val="both"/>
        <w:rPr>
          <w:rFonts w:ascii="Arial" w:eastAsia="Century Schoolbook" w:hAnsi="Arial" w:cs="Arial"/>
          <w:color w:val="2F5496" w:themeColor="accent1" w:themeShade="BF"/>
          <w:sz w:val="28"/>
          <w:szCs w:val="28"/>
          <w:lang w:val="en-US"/>
        </w:rPr>
      </w:pPr>
      <w:r w:rsidRPr="00C02CEC">
        <w:rPr>
          <w:rFonts w:ascii="Arial" w:eastAsia="Century Schoolbook" w:hAnsi="Arial" w:cs="Arial"/>
          <w:color w:val="2F5496" w:themeColor="accent1" w:themeShade="BF"/>
          <w:sz w:val="28"/>
          <w:szCs w:val="28"/>
          <w:lang w:val="en-US"/>
        </w:rPr>
        <w:t>Second reading</w:t>
      </w:r>
    </w:p>
    <w:p w14:paraId="5EDAFAE7" w14:textId="77777777" w:rsidR="00B42EB7" w:rsidRDefault="00E01667" w:rsidP="00B42EB7">
      <w:pPr>
        <w:pStyle w:val="BodyText1"/>
        <w:shd w:val="clear" w:color="auto" w:fill="auto"/>
        <w:spacing w:line="276" w:lineRule="auto"/>
        <w:ind w:left="40" w:right="20" w:firstLine="0"/>
        <w:rPr>
          <w:rFonts w:ascii="Arial" w:eastAsia="Courier New" w:hAnsi="Arial" w:cs="Arial"/>
          <w:b w:val="0"/>
          <w:bCs w:val="0"/>
          <w:color w:val="000000"/>
          <w:sz w:val="24"/>
          <w:szCs w:val="24"/>
          <w:lang w:val="en-US"/>
        </w:rPr>
      </w:pPr>
      <w:r w:rsidRPr="00B42EB7">
        <w:rPr>
          <w:rFonts w:ascii="Arial" w:eastAsia="Courier New" w:hAnsi="Arial" w:cs="Arial"/>
          <w:b w:val="0"/>
          <w:bCs w:val="0"/>
          <w:noProof/>
          <w:color w:val="000000"/>
          <w:sz w:val="24"/>
          <w:szCs w:val="24"/>
          <w:lang w:val="en-US"/>
        </w:rPr>
        <mc:AlternateContent>
          <mc:Choice Requires="wps">
            <w:drawing>
              <wp:anchor distT="0" distB="0" distL="63500" distR="63500" simplePos="0" relativeHeight="251659264" behindDoc="1" locked="0" layoutInCell="1" allowOverlap="1" wp14:anchorId="63CA0832" wp14:editId="571023F1">
                <wp:simplePos x="0" y="0"/>
                <wp:positionH relativeFrom="margin">
                  <wp:posOffset>3502025</wp:posOffset>
                </wp:positionH>
                <wp:positionV relativeFrom="margin">
                  <wp:posOffset>-213360</wp:posOffset>
                </wp:positionV>
                <wp:extent cx="499745" cy="101600"/>
                <wp:effectExtent l="1905"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F2DB0" w14:textId="46756B16" w:rsidR="00E01667" w:rsidRDefault="00E01667" w:rsidP="00E01667">
                            <w:pPr>
                              <w:pStyle w:val="Bodytext6"/>
                              <w:shd w:val="clear" w:color="auto" w:fill="auto"/>
                              <w:spacing w:line="160" w:lineRule="exact"/>
                            </w:pPr>
                            <w:r>
                              <w:rPr>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CA0832" id="Text Box 2" o:spid="_x0000_s1027" type="#_x0000_t202" style="position:absolute;left:0;text-align:left;margin-left:275.75pt;margin-top:-16.8pt;width:39.35pt;height:8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" filled="f" stroked="f">
                <v:textbox style="mso-fit-shape-to-text:t" inset="0,0,0,0">
                  <w:txbxContent>
                    <w:p w14:paraId="70EF2DB0" w14:textId="46756B16" w:rsidR="00E01667" w:rsidRDefault="00E01667" w:rsidP="00E01667">
                      <w:pPr>
                        <w:pStyle w:val="Bodytext6"/>
                        <w:shd w:val="clear" w:color="auto" w:fill="auto"/>
                        <w:spacing w:line="160" w:lineRule="exact"/>
                      </w:pPr>
                      <w:r>
                        <w:rPr>
                          <w:spacing w:val="0"/>
                        </w:rPr>
                        <w:t>.</w:t>
                      </w:r>
                    </w:p>
                  </w:txbxContent>
                </v:textbox>
                <w10:wrap type="square" anchorx="margin" anchory="margin"/>
              </v:shape>
            </w:pict>
          </mc:Fallback>
        </mc:AlternateContent>
      </w:r>
    </w:p>
    <w:p w14:paraId="03996A71" w14:textId="7DEDA725" w:rsidR="00E01667" w:rsidRPr="00B42EB7" w:rsidRDefault="00E01667" w:rsidP="00B42EB7">
      <w:pPr>
        <w:pStyle w:val="BodyText1"/>
        <w:shd w:val="clear" w:color="auto" w:fill="auto"/>
        <w:spacing w:line="276" w:lineRule="auto"/>
        <w:ind w:left="40" w:right="20" w:firstLine="0"/>
        <w:rPr>
          <w:rFonts w:ascii="Arial" w:hAnsi="Arial" w:cs="Arial"/>
          <w:b w:val="0"/>
          <w:bCs w:val="0"/>
          <w:color w:val="000000"/>
          <w:sz w:val="24"/>
          <w:szCs w:val="24"/>
          <w:lang w:val="en-US"/>
        </w:rPr>
      </w:pPr>
      <w:r w:rsidRPr="00B42EB7">
        <w:rPr>
          <w:rFonts w:ascii="Arial" w:eastAsia="Courier New" w:hAnsi="Arial" w:cs="Arial"/>
          <w:color w:val="000000"/>
          <w:sz w:val="24"/>
          <w:szCs w:val="24"/>
          <w:lang w:val="en-US"/>
        </w:rPr>
        <w:t xml:space="preserve">The Hon. A. L. </w:t>
      </w:r>
      <w:proofErr w:type="spellStart"/>
      <w:r w:rsidRPr="00B42EB7">
        <w:rPr>
          <w:rFonts w:ascii="Arial" w:eastAsia="Courier New" w:hAnsi="Arial" w:cs="Arial"/>
          <w:color w:val="000000"/>
          <w:sz w:val="24"/>
          <w:szCs w:val="24"/>
          <w:lang w:val="en-US"/>
        </w:rPr>
        <w:t>McEWIN</w:t>
      </w:r>
      <w:proofErr w:type="spellEnd"/>
      <w:r w:rsidRPr="00B42EB7">
        <w:rPr>
          <w:rFonts w:ascii="Arial" w:eastAsia="Courier New" w:hAnsi="Arial" w:cs="Arial"/>
          <w:color w:val="000000"/>
          <w:sz w:val="24"/>
          <w:szCs w:val="24"/>
          <w:lang w:val="en-US"/>
        </w:rPr>
        <w:t xml:space="preserve"> (Northern—-Chief Secretary)—</w:t>
      </w:r>
      <w:r w:rsidRPr="00B42EB7">
        <w:rPr>
          <w:rFonts w:ascii="Arial" w:eastAsia="Courier New" w:hAnsi="Arial" w:cs="Arial"/>
          <w:b w:val="0"/>
          <w:bCs w:val="0"/>
          <w:color w:val="000000"/>
          <w:sz w:val="24"/>
          <w:szCs w:val="24"/>
          <w:lang w:val="en-US"/>
        </w:rPr>
        <w:t>The object of the Bill is to amend the definition of table margarine in the Margarine Act passed last year.</w:t>
      </w:r>
      <w:r w:rsidR="00B42EB7">
        <w:rPr>
          <w:rFonts w:ascii="Arial" w:eastAsia="Courier New" w:hAnsi="Arial" w:cs="Arial"/>
          <w:b w:val="0"/>
          <w:bCs w:val="0"/>
          <w:color w:val="000000"/>
          <w:sz w:val="24"/>
          <w:szCs w:val="24"/>
          <w:lang w:val="en-US"/>
        </w:rPr>
        <w:t xml:space="preserve"> </w:t>
      </w:r>
      <w:r w:rsidRPr="00B42EB7">
        <w:rPr>
          <w:rFonts w:ascii="Arial" w:eastAsia="Courier New" w:hAnsi="Arial" w:cs="Arial"/>
          <w:b w:val="0"/>
          <w:bCs w:val="0"/>
          <w:color w:val="000000"/>
          <w:sz w:val="24"/>
          <w:szCs w:val="24"/>
          <w:lang w:val="en-US"/>
        </w:rPr>
        <w:t xml:space="preserve"> It will be remembered that under this Act the Minister of Agriculture was given power to fix from year to year the maximum amount of table margarine </w:t>
      </w:r>
      <w:r w:rsidR="00B42EB7" w:rsidRPr="00B42EB7">
        <w:rPr>
          <w:rFonts w:ascii="Arial" w:eastAsia="Courier New" w:hAnsi="Arial" w:cs="Arial"/>
          <w:b w:val="0"/>
          <w:bCs w:val="0"/>
          <w:color w:val="000000"/>
          <w:sz w:val="24"/>
          <w:szCs w:val="24"/>
          <w:lang w:val="en-US"/>
        </w:rPr>
        <w:t>which</w:t>
      </w:r>
      <w:r w:rsidRPr="00B42EB7">
        <w:rPr>
          <w:rFonts w:ascii="Arial" w:eastAsia="Courier New" w:hAnsi="Arial" w:cs="Arial"/>
          <w:b w:val="0"/>
          <w:bCs w:val="0"/>
          <w:color w:val="000000"/>
          <w:sz w:val="24"/>
          <w:szCs w:val="24"/>
          <w:lang w:val="en-US"/>
        </w:rPr>
        <w:t xml:space="preserve"> </w:t>
      </w:r>
      <w:proofErr w:type="gramStart"/>
      <w:r w:rsidR="00B42EB7" w:rsidRPr="00B42EB7">
        <w:rPr>
          <w:rFonts w:ascii="Arial" w:eastAsia="Courier New" w:hAnsi="Arial" w:cs="Arial"/>
          <w:b w:val="0"/>
          <w:bCs w:val="0"/>
          <w:color w:val="000000"/>
          <w:sz w:val="24"/>
          <w:szCs w:val="24"/>
          <w:lang w:val="en-US"/>
        </w:rPr>
        <w:t>could</w:t>
      </w:r>
      <w:r w:rsidRPr="00B42EB7">
        <w:rPr>
          <w:rFonts w:ascii="Arial" w:eastAsia="Courier New" w:hAnsi="Arial" w:cs="Arial"/>
          <w:b w:val="0"/>
          <w:bCs w:val="0"/>
          <w:color w:val="000000"/>
          <w:sz w:val="24"/>
          <w:szCs w:val="24"/>
          <w:lang w:val="en-US"/>
        </w:rPr>
        <w:t xml:space="preserve"> </w:t>
      </w:r>
      <w:r w:rsidR="00B42EB7">
        <w:rPr>
          <w:rFonts w:ascii="Arial" w:eastAsia="Courier New" w:hAnsi="Arial" w:cs="Arial"/>
          <w:b w:val="0"/>
          <w:bCs w:val="0"/>
          <w:color w:val="000000"/>
          <w:sz w:val="24"/>
          <w:szCs w:val="24"/>
          <w:lang w:val="en-US"/>
        </w:rPr>
        <w:t xml:space="preserve"> </w:t>
      </w:r>
      <w:r w:rsidRPr="00B42EB7">
        <w:rPr>
          <w:rFonts w:ascii="Arial" w:eastAsia="Courier New" w:hAnsi="Arial" w:cs="Arial"/>
          <w:b w:val="0"/>
          <w:bCs w:val="0"/>
          <w:color w:val="000000"/>
          <w:sz w:val="24"/>
          <w:szCs w:val="24"/>
          <w:lang w:val="en-US"/>
        </w:rPr>
        <w:t>be</w:t>
      </w:r>
      <w:proofErr w:type="gramEnd"/>
      <w:r w:rsidRPr="00B42EB7">
        <w:rPr>
          <w:rFonts w:ascii="Arial" w:eastAsia="Courier New" w:hAnsi="Arial" w:cs="Arial"/>
          <w:b w:val="0"/>
          <w:bCs w:val="0"/>
          <w:color w:val="000000"/>
          <w:sz w:val="24"/>
          <w:szCs w:val="24"/>
          <w:lang w:val="en-US"/>
        </w:rPr>
        <w:t xml:space="preserve"> manufactured in South Australia. The object of this provision</w:t>
      </w:r>
      <w:r w:rsidRPr="00B42EB7">
        <w:rPr>
          <w:rFonts w:ascii="Arial" w:hAnsi="Arial" w:cs="Arial"/>
          <w:b w:val="0"/>
          <w:bCs w:val="0"/>
          <w:color w:val="000000"/>
          <w:sz w:val="24"/>
          <w:szCs w:val="24"/>
          <w:lang w:val="en-US"/>
        </w:rPr>
        <w:t xml:space="preserve"> was to protect the butter industry against the competition of margarine. </w:t>
      </w:r>
      <w:r w:rsidR="00B42EB7">
        <w:rPr>
          <w:rFonts w:ascii="Arial" w:hAnsi="Arial" w:cs="Arial"/>
          <w:b w:val="0"/>
          <w:bCs w:val="0"/>
          <w:color w:val="000000"/>
          <w:sz w:val="24"/>
          <w:szCs w:val="24"/>
          <w:lang w:val="en-US"/>
        </w:rPr>
        <w:t xml:space="preserve"> </w:t>
      </w:r>
      <w:r w:rsidRPr="00B42EB7">
        <w:rPr>
          <w:rFonts w:ascii="Arial" w:hAnsi="Arial" w:cs="Arial"/>
          <w:b w:val="0"/>
          <w:bCs w:val="0"/>
          <w:color w:val="000000"/>
          <w:sz w:val="24"/>
          <w:szCs w:val="24"/>
          <w:lang w:val="en-US"/>
        </w:rPr>
        <w:t xml:space="preserve">Table margarine was defined as margarine produced from imported fats or oils. </w:t>
      </w:r>
      <w:r w:rsidR="00B42EB7">
        <w:rPr>
          <w:rFonts w:ascii="Arial" w:hAnsi="Arial" w:cs="Arial"/>
          <w:b w:val="0"/>
          <w:bCs w:val="0"/>
          <w:color w:val="000000"/>
          <w:sz w:val="24"/>
          <w:szCs w:val="24"/>
          <w:lang w:val="en-US"/>
        </w:rPr>
        <w:t xml:space="preserve"> </w:t>
      </w:r>
      <w:r w:rsidRPr="00B42EB7">
        <w:rPr>
          <w:rFonts w:ascii="Arial" w:hAnsi="Arial" w:cs="Arial"/>
          <w:b w:val="0"/>
          <w:bCs w:val="0"/>
          <w:color w:val="000000"/>
          <w:sz w:val="24"/>
          <w:szCs w:val="24"/>
          <w:lang w:val="en-US"/>
        </w:rPr>
        <w:t xml:space="preserve">When last year’s Act was being prepared the Government was advised by persons who understood the margarine business that all table margarine was made from imported fats and oils, and a definition to this effect was included in the Act. </w:t>
      </w:r>
      <w:r w:rsidR="00B42EB7">
        <w:rPr>
          <w:rFonts w:ascii="Arial" w:hAnsi="Arial" w:cs="Arial"/>
          <w:b w:val="0"/>
          <w:bCs w:val="0"/>
          <w:color w:val="000000"/>
          <w:sz w:val="24"/>
          <w:szCs w:val="24"/>
          <w:lang w:val="en-US"/>
        </w:rPr>
        <w:t xml:space="preserve"> </w:t>
      </w:r>
      <w:r w:rsidRPr="00B42EB7">
        <w:rPr>
          <w:rFonts w:ascii="Arial" w:hAnsi="Arial" w:cs="Arial"/>
          <w:b w:val="0"/>
          <w:bCs w:val="0"/>
          <w:color w:val="000000"/>
          <w:sz w:val="24"/>
          <w:szCs w:val="24"/>
          <w:lang w:val="en-US"/>
        </w:rPr>
        <w:t xml:space="preserve">The Government has, however, now been advised that table margarine is being made from oil produced locally from imported materials. </w:t>
      </w:r>
      <w:r w:rsidR="00B42EB7">
        <w:rPr>
          <w:rFonts w:ascii="Arial" w:hAnsi="Arial" w:cs="Arial"/>
          <w:b w:val="0"/>
          <w:bCs w:val="0"/>
          <w:color w:val="000000"/>
          <w:sz w:val="24"/>
          <w:szCs w:val="24"/>
          <w:lang w:val="en-US"/>
        </w:rPr>
        <w:t xml:space="preserve"> </w:t>
      </w:r>
      <w:r w:rsidRPr="00B42EB7">
        <w:rPr>
          <w:rFonts w:ascii="Arial" w:hAnsi="Arial" w:cs="Arial"/>
          <w:b w:val="0"/>
          <w:bCs w:val="0"/>
          <w:color w:val="000000"/>
          <w:sz w:val="24"/>
          <w:szCs w:val="24"/>
          <w:lang w:val="en-US"/>
        </w:rPr>
        <w:t xml:space="preserve">On the true interpretation of the principal </w:t>
      </w:r>
      <w:proofErr w:type="gramStart"/>
      <w:r w:rsidRPr="00B42EB7">
        <w:rPr>
          <w:rFonts w:ascii="Arial" w:hAnsi="Arial" w:cs="Arial"/>
          <w:b w:val="0"/>
          <w:bCs w:val="0"/>
          <w:color w:val="000000"/>
          <w:sz w:val="24"/>
          <w:szCs w:val="24"/>
          <w:lang w:val="en-US"/>
        </w:rPr>
        <w:t>Act</w:t>
      </w:r>
      <w:proofErr w:type="gramEnd"/>
      <w:r w:rsidRPr="00B42EB7">
        <w:rPr>
          <w:rFonts w:ascii="Arial" w:hAnsi="Arial" w:cs="Arial"/>
          <w:b w:val="0"/>
          <w:bCs w:val="0"/>
          <w:color w:val="000000"/>
          <w:sz w:val="24"/>
          <w:szCs w:val="24"/>
          <w:lang w:val="en-US"/>
        </w:rPr>
        <w:t xml:space="preserve"> it cannot be said that this margarine is table margarine within the meaning of the Act. </w:t>
      </w:r>
      <w:r w:rsidR="00B42EB7">
        <w:rPr>
          <w:rFonts w:ascii="Arial" w:hAnsi="Arial" w:cs="Arial"/>
          <w:b w:val="0"/>
          <w:bCs w:val="0"/>
          <w:color w:val="000000"/>
          <w:sz w:val="24"/>
          <w:szCs w:val="24"/>
          <w:lang w:val="en-US"/>
        </w:rPr>
        <w:t xml:space="preserve"> </w:t>
      </w:r>
      <w:r w:rsidRPr="00B42EB7">
        <w:rPr>
          <w:rFonts w:ascii="Arial" w:hAnsi="Arial" w:cs="Arial"/>
          <w:b w:val="0"/>
          <w:bCs w:val="0"/>
          <w:color w:val="000000"/>
          <w:sz w:val="24"/>
          <w:szCs w:val="24"/>
          <w:lang w:val="en-US"/>
        </w:rPr>
        <w:t>It follows, therefore, that the quota prescribed by the Act will not apply to this margarine, although it can be used as a substitute for butter.</w:t>
      </w:r>
    </w:p>
    <w:p w14:paraId="1F8F3C72" w14:textId="77777777" w:rsidR="00B42EB7" w:rsidRDefault="00B42EB7" w:rsidP="00B42EB7">
      <w:pPr>
        <w:widowControl w:val="0"/>
        <w:spacing w:after="0" w:line="276" w:lineRule="auto"/>
        <w:ind w:left="20" w:right="40"/>
        <w:jc w:val="both"/>
        <w:rPr>
          <w:rFonts w:ascii="Arial" w:eastAsia="Century Schoolbook" w:hAnsi="Arial" w:cs="Arial"/>
          <w:color w:val="000000"/>
          <w:sz w:val="24"/>
          <w:szCs w:val="24"/>
          <w:lang w:val="en-US"/>
        </w:rPr>
      </w:pPr>
    </w:p>
    <w:p w14:paraId="2F952AF9" w14:textId="3EBE95D1" w:rsidR="00E01667" w:rsidRPr="00B42EB7" w:rsidRDefault="00E01667" w:rsidP="00B42EB7">
      <w:pPr>
        <w:widowControl w:val="0"/>
        <w:spacing w:after="0" w:line="276" w:lineRule="auto"/>
        <w:ind w:left="20" w:right="40"/>
        <w:jc w:val="both"/>
        <w:rPr>
          <w:rFonts w:ascii="Arial" w:eastAsia="Century Schoolbook" w:hAnsi="Arial" w:cs="Arial"/>
          <w:color w:val="000000"/>
          <w:sz w:val="24"/>
          <w:szCs w:val="24"/>
          <w:lang w:val="en-US"/>
        </w:rPr>
      </w:pPr>
      <w:r w:rsidRPr="00B42EB7">
        <w:rPr>
          <w:rFonts w:ascii="Arial" w:eastAsia="Century Schoolbook" w:hAnsi="Arial" w:cs="Arial"/>
          <w:color w:val="000000"/>
          <w:sz w:val="24"/>
          <w:szCs w:val="24"/>
          <w:lang w:val="en-US"/>
        </w:rPr>
        <w:t>The Act will, of course, be of little use as a protection to the butter industry if margarine of the kind mentioned, which is capable of being sold in competition with butter, can be manufactured in unrestricted quantities.</w:t>
      </w:r>
      <w:r w:rsidR="00B42EB7">
        <w:rPr>
          <w:rFonts w:ascii="Arial" w:eastAsia="Century Schoolbook" w:hAnsi="Arial" w:cs="Arial"/>
          <w:color w:val="000000"/>
          <w:sz w:val="24"/>
          <w:szCs w:val="24"/>
          <w:lang w:val="en-US"/>
        </w:rPr>
        <w:t xml:space="preserve"> </w:t>
      </w:r>
      <w:r w:rsidRPr="00B42EB7">
        <w:rPr>
          <w:rFonts w:ascii="Arial" w:eastAsia="Century Schoolbook" w:hAnsi="Arial" w:cs="Arial"/>
          <w:color w:val="000000"/>
          <w:sz w:val="24"/>
          <w:szCs w:val="24"/>
          <w:lang w:val="en-US"/>
        </w:rPr>
        <w:t xml:space="preserve"> The Government therefore submits to Parliament a proposal for extending the definition of table margarine </w:t>
      </w:r>
      <w:proofErr w:type="gramStart"/>
      <w:r w:rsidRPr="00B42EB7">
        <w:rPr>
          <w:rFonts w:ascii="Arial" w:eastAsia="Century Schoolbook" w:hAnsi="Arial" w:cs="Arial"/>
          <w:color w:val="000000"/>
          <w:sz w:val="24"/>
          <w:szCs w:val="24"/>
          <w:lang w:val="en-US"/>
        </w:rPr>
        <w:t>so as to</w:t>
      </w:r>
      <w:proofErr w:type="gramEnd"/>
      <w:r w:rsidRPr="00B42EB7">
        <w:rPr>
          <w:rFonts w:ascii="Arial" w:eastAsia="Century Schoolbook" w:hAnsi="Arial" w:cs="Arial"/>
          <w:color w:val="000000"/>
          <w:sz w:val="24"/>
          <w:szCs w:val="24"/>
          <w:lang w:val="en-US"/>
        </w:rPr>
        <w:t xml:space="preserve"> include margarine made from fat or oil obtained from any product produced elsewhere than in Australia.</w:t>
      </w:r>
    </w:p>
    <w:p w14:paraId="2BFF4415" w14:textId="77777777" w:rsidR="00B42EB7" w:rsidRDefault="00B42EB7" w:rsidP="00B42EB7">
      <w:pPr>
        <w:widowControl w:val="0"/>
        <w:spacing w:after="0" w:line="276" w:lineRule="auto"/>
        <w:ind w:left="20" w:right="40"/>
        <w:jc w:val="both"/>
        <w:rPr>
          <w:rFonts w:ascii="Arial" w:eastAsia="Century Schoolbook" w:hAnsi="Arial" w:cs="Arial"/>
          <w:color w:val="000000"/>
          <w:sz w:val="24"/>
          <w:szCs w:val="24"/>
          <w:lang w:val="en-US"/>
        </w:rPr>
      </w:pPr>
    </w:p>
    <w:p w14:paraId="089E5599" w14:textId="3777FAE6" w:rsidR="00E01667" w:rsidRPr="00B42EB7" w:rsidRDefault="00E01667" w:rsidP="00B42EB7">
      <w:pPr>
        <w:widowControl w:val="0"/>
        <w:spacing w:after="0" w:line="276" w:lineRule="auto"/>
        <w:ind w:left="20" w:right="40"/>
        <w:jc w:val="both"/>
        <w:rPr>
          <w:rFonts w:ascii="Arial" w:eastAsia="Century Schoolbook" w:hAnsi="Arial" w:cs="Arial"/>
          <w:color w:val="000000"/>
          <w:sz w:val="24"/>
          <w:szCs w:val="24"/>
          <w:lang w:val="en-US"/>
        </w:rPr>
      </w:pPr>
      <w:r w:rsidRPr="00B42EB7">
        <w:rPr>
          <w:rFonts w:ascii="Arial" w:eastAsia="Century Schoolbook" w:hAnsi="Arial" w:cs="Arial"/>
          <w:color w:val="000000"/>
          <w:sz w:val="24"/>
          <w:szCs w:val="24"/>
          <w:lang w:val="en-US"/>
        </w:rPr>
        <w:t xml:space="preserve">While the subject is being dealt with the Government also suggests a further provision. In view of the restrictions on the production of table margarine it is likely that in the future, </w:t>
      </w:r>
      <w:proofErr w:type="gramStart"/>
      <w:r w:rsidRPr="00B42EB7">
        <w:rPr>
          <w:rFonts w:ascii="Arial" w:eastAsia="Century Schoolbook" w:hAnsi="Arial" w:cs="Arial"/>
          <w:color w:val="000000"/>
          <w:sz w:val="24"/>
          <w:szCs w:val="24"/>
          <w:lang w:val="en-US"/>
        </w:rPr>
        <w:t>in order to</w:t>
      </w:r>
      <w:proofErr w:type="gramEnd"/>
      <w:r w:rsidRPr="00B42EB7">
        <w:rPr>
          <w:rFonts w:ascii="Arial" w:eastAsia="Century Schoolbook" w:hAnsi="Arial" w:cs="Arial"/>
          <w:color w:val="000000"/>
          <w:sz w:val="24"/>
          <w:szCs w:val="24"/>
          <w:lang w:val="en-US"/>
        </w:rPr>
        <w:t xml:space="preserve"> evade these restrictions, manufacturers may devise means of making table margarine from ingredients wholly produced in Australia.</w:t>
      </w:r>
      <w:r w:rsidR="00B42EB7">
        <w:rPr>
          <w:rFonts w:ascii="Arial" w:eastAsia="Century Schoolbook" w:hAnsi="Arial" w:cs="Arial"/>
          <w:color w:val="000000"/>
          <w:sz w:val="24"/>
          <w:szCs w:val="24"/>
          <w:lang w:val="en-US"/>
        </w:rPr>
        <w:t xml:space="preserve"> </w:t>
      </w:r>
      <w:r w:rsidRPr="00B42EB7">
        <w:rPr>
          <w:rFonts w:ascii="Arial" w:eastAsia="Century Schoolbook" w:hAnsi="Arial" w:cs="Arial"/>
          <w:color w:val="000000"/>
          <w:sz w:val="24"/>
          <w:szCs w:val="24"/>
          <w:lang w:val="en-US"/>
        </w:rPr>
        <w:t xml:space="preserve"> It is pro</w:t>
      </w:r>
      <w:r w:rsidR="003934B5">
        <w:rPr>
          <w:rFonts w:ascii="Arial" w:eastAsia="Century Schoolbook" w:hAnsi="Arial" w:cs="Arial"/>
          <w:color w:val="000000"/>
          <w:sz w:val="24"/>
          <w:szCs w:val="24"/>
          <w:lang w:val="en-US"/>
        </w:rPr>
        <w:t>po</w:t>
      </w:r>
      <w:r w:rsidRPr="00B42EB7">
        <w:rPr>
          <w:rFonts w:ascii="Arial" w:eastAsia="Century Schoolbook" w:hAnsi="Arial" w:cs="Arial"/>
          <w:color w:val="000000"/>
          <w:sz w:val="24"/>
          <w:szCs w:val="24"/>
          <w:lang w:val="en-US"/>
        </w:rPr>
        <w:t xml:space="preserve">sed that there should be power to apply the quota to table margarine of this </w:t>
      </w:r>
      <w:proofErr w:type="gramStart"/>
      <w:r w:rsidRPr="00B42EB7">
        <w:rPr>
          <w:rFonts w:ascii="Arial" w:eastAsia="Century Schoolbook" w:hAnsi="Arial" w:cs="Arial"/>
          <w:color w:val="000000"/>
          <w:sz w:val="24"/>
          <w:szCs w:val="24"/>
          <w:lang w:val="en-US"/>
        </w:rPr>
        <w:t>kind,</w:t>
      </w:r>
      <w:r w:rsidR="003934B5">
        <w:rPr>
          <w:rFonts w:ascii="Arial" w:eastAsia="Century Schoolbook" w:hAnsi="Arial" w:cs="Arial"/>
          <w:color w:val="000000"/>
          <w:sz w:val="24"/>
          <w:szCs w:val="24"/>
          <w:lang w:val="en-US"/>
        </w:rPr>
        <w:t xml:space="preserve"> </w:t>
      </w:r>
      <w:r w:rsidRPr="00B42EB7">
        <w:rPr>
          <w:rFonts w:ascii="Arial" w:eastAsia="Century Schoolbook" w:hAnsi="Arial" w:cs="Arial"/>
          <w:color w:val="000000"/>
          <w:sz w:val="24"/>
          <w:szCs w:val="24"/>
          <w:lang w:val="en-US"/>
        </w:rPr>
        <w:t>if</w:t>
      </w:r>
      <w:proofErr w:type="gramEnd"/>
      <w:r w:rsidRPr="00B42EB7">
        <w:rPr>
          <w:rFonts w:ascii="Arial" w:eastAsia="Century Schoolbook" w:hAnsi="Arial" w:cs="Arial"/>
          <w:color w:val="000000"/>
          <w:sz w:val="24"/>
          <w:szCs w:val="24"/>
          <w:lang w:val="en-US"/>
        </w:rPr>
        <w:t xml:space="preserve"> it should be manufactured. </w:t>
      </w:r>
      <w:r w:rsidR="003934B5">
        <w:rPr>
          <w:rFonts w:ascii="Arial" w:eastAsia="Century Schoolbook" w:hAnsi="Arial" w:cs="Arial"/>
          <w:color w:val="000000"/>
          <w:sz w:val="24"/>
          <w:szCs w:val="24"/>
          <w:lang w:val="en-US"/>
        </w:rPr>
        <w:t xml:space="preserve"> </w:t>
      </w:r>
      <w:r w:rsidRPr="00B42EB7">
        <w:rPr>
          <w:rFonts w:ascii="Arial" w:eastAsia="Century Schoolbook" w:hAnsi="Arial" w:cs="Arial"/>
          <w:color w:val="000000"/>
          <w:sz w:val="24"/>
          <w:szCs w:val="24"/>
          <w:lang w:val="en-US"/>
        </w:rPr>
        <w:t>The Government has therefore included in the Bill a further provision enacting that table margarine will include any other margarine which the Governor by proclamation declares to be table margarine for the purposes of this Act. The Bill also includes a clause giving the Governor express power to make the necessary proclamations for the purpose of the definition.</w:t>
      </w:r>
      <w:r w:rsidR="003934B5">
        <w:rPr>
          <w:rFonts w:ascii="Arial" w:eastAsia="Century Schoolbook" w:hAnsi="Arial" w:cs="Arial"/>
          <w:color w:val="000000"/>
          <w:sz w:val="24"/>
          <w:szCs w:val="24"/>
          <w:lang w:val="en-US"/>
        </w:rPr>
        <w:t xml:space="preserve"> </w:t>
      </w:r>
      <w:r w:rsidRPr="00B42EB7">
        <w:rPr>
          <w:rFonts w:ascii="Arial" w:eastAsia="Century Schoolbook" w:hAnsi="Arial" w:cs="Arial"/>
          <w:color w:val="000000"/>
          <w:sz w:val="24"/>
          <w:szCs w:val="24"/>
          <w:lang w:val="en-US"/>
        </w:rPr>
        <w:t xml:space="preserve"> It also provides that the quotas which have been fixed shall apply to all table margarine, whether falling within the original definition or within the amended definition.</w:t>
      </w:r>
      <w:r w:rsidR="003934B5">
        <w:rPr>
          <w:rFonts w:ascii="Arial" w:eastAsia="Century Schoolbook" w:hAnsi="Arial" w:cs="Arial"/>
          <w:color w:val="000000"/>
          <w:sz w:val="24"/>
          <w:szCs w:val="24"/>
          <w:lang w:val="en-US"/>
        </w:rPr>
        <w:t xml:space="preserve"> </w:t>
      </w:r>
      <w:r w:rsidRPr="00B42EB7">
        <w:rPr>
          <w:rFonts w:ascii="Arial" w:eastAsia="Century Schoolbook" w:hAnsi="Arial" w:cs="Arial"/>
          <w:color w:val="000000"/>
          <w:sz w:val="24"/>
          <w:szCs w:val="24"/>
          <w:lang w:val="en-US"/>
        </w:rPr>
        <w:t xml:space="preserve"> I move the second reading.</w:t>
      </w:r>
    </w:p>
    <w:p w14:paraId="286B079D" w14:textId="77777777" w:rsidR="003934B5" w:rsidRDefault="003934B5" w:rsidP="003934B5">
      <w:pPr>
        <w:widowControl w:val="0"/>
        <w:spacing w:after="214" w:line="276" w:lineRule="auto"/>
        <w:ind w:right="40"/>
        <w:jc w:val="both"/>
        <w:rPr>
          <w:rFonts w:ascii="Arial" w:eastAsia="Century Schoolbook" w:hAnsi="Arial" w:cs="Arial"/>
          <w:color w:val="000000"/>
          <w:sz w:val="24"/>
          <w:szCs w:val="24"/>
          <w:lang w:val="en-US"/>
        </w:rPr>
      </w:pPr>
    </w:p>
    <w:p w14:paraId="3D467878" w14:textId="2D0FE701" w:rsidR="00E01667" w:rsidRPr="00B42EB7" w:rsidRDefault="00E01667" w:rsidP="003934B5">
      <w:pPr>
        <w:widowControl w:val="0"/>
        <w:spacing w:after="214" w:line="276" w:lineRule="auto"/>
        <w:ind w:right="40"/>
        <w:jc w:val="both"/>
        <w:rPr>
          <w:rFonts w:ascii="Arial" w:eastAsia="Century Schoolbook" w:hAnsi="Arial" w:cs="Arial"/>
          <w:color w:val="000000"/>
          <w:sz w:val="24"/>
          <w:szCs w:val="24"/>
          <w:lang w:val="en-US"/>
        </w:rPr>
      </w:pPr>
      <w:r w:rsidRPr="00B42EB7">
        <w:rPr>
          <w:rFonts w:ascii="Arial" w:eastAsia="Century Schoolbook" w:hAnsi="Arial" w:cs="Arial"/>
          <w:color w:val="000000"/>
          <w:sz w:val="24"/>
          <w:szCs w:val="24"/>
          <w:lang w:val="en-US"/>
        </w:rPr>
        <w:lastRenderedPageBreak/>
        <w:t>The Hon. E. A. OATES secured the adjournment of the debate.</w:t>
      </w:r>
    </w:p>
    <w:sectPr w:rsidR="00E01667" w:rsidRPr="00B42EB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1382" w14:textId="77777777" w:rsidR="00B42EB7" w:rsidRDefault="00B42EB7" w:rsidP="00B42EB7">
      <w:pPr>
        <w:spacing w:after="0" w:line="240" w:lineRule="auto"/>
      </w:pPr>
      <w:r>
        <w:separator/>
      </w:r>
    </w:p>
  </w:endnote>
  <w:endnote w:type="continuationSeparator" w:id="0">
    <w:p w14:paraId="5EADD2DD" w14:textId="77777777" w:rsidR="00B42EB7" w:rsidRDefault="00B42EB7" w:rsidP="00B4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167A" w14:textId="77777777" w:rsidR="00C02CEC" w:rsidRPr="00C02CEC" w:rsidRDefault="00C02CEC" w:rsidP="00C02CE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02CEC">
      <w:rPr>
        <w:rFonts w:ascii="Arial" w:eastAsia="Arial Unicode MS" w:hAnsi="Arial" w:cs="Arial"/>
        <w:noProof/>
        <w:color w:val="548DD4"/>
        <w:sz w:val="24"/>
        <w:szCs w:val="24"/>
        <w:lang w:val="en-US"/>
      </w:rPr>
      <w:t>History of Agriculture South Australia</w:t>
    </w:r>
  </w:p>
  <w:bookmarkEnd w:id="0"/>
  <w:p w14:paraId="3E940629" w14:textId="77777777" w:rsidR="00C02CEC" w:rsidRPr="00C02CEC" w:rsidRDefault="00C02CEC" w:rsidP="00C02CEC">
    <w:pPr>
      <w:spacing w:after="200" w:line="276" w:lineRule="auto"/>
      <w:rPr>
        <w:rFonts w:ascii="Calibri" w:eastAsia="Calibri" w:hAnsi="Calibri" w:cs="Times New Roman"/>
        <w:lang w:val="en-US"/>
      </w:rPr>
    </w:pPr>
  </w:p>
  <w:p w14:paraId="3A56C8DB" w14:textId="77777777" w:rsidR="00C02CEC" w:rsidRDefault="00C0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256D" w14:textId="77777777" w:rsidR="00B42EB7" w:rsidRDefault="00B42EB7" w:rsidP="00B42EB7">
      <w:pPr>
        <w:spacing w:after="0" w:line="240" w:lineRule="auto"/>
      </w:pPr>
      <w:r>
        <w:separator/>
      </w:r>
    </w:p>
  </w:footnote>
  <w:footnote w:type="continuationSeparator" w:id="0">
    <w:p w14:paraId="7DC603D0" w14:textId="77777777" w:rsidR="00B42EB7" w:rsidRDefault="00B42EB7" w:rsidP="00B42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67"/>
    <w:rsid w:val="00185F14"/>
    <w:rsid w:val="003934B5"/>
    <w:rsid w:val="00B42EB7"/>
    <w:rsid w:val="00C02CEC"/>
    <w:rsid w:val="00E01667"/>
    <w:rsid w:val="00E61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E7D5"/>
  <w15:chartTrackingRefBased/>
  <w15:docId w15:val="{A1B8DB24-ACAF-4BB3-BBFE-0957E5E5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Exact">
    <w:name w:val="Body text (6) Exact"/>
    <w:basedOn w:val="DefaultParagraphFont"/>
    <w:link w:val="Bodytext6"/>
    <w:rsid w:val="00E01667"/>
    <w:rPr>
      <w:rFonts w:ascii="Century Schoolbook" w:eastAsia="Century Schoolbook" w:hAnsi="Century Schoolbook" w:cs="Century Schoolbook"/>
      <w:i/>
      <w:iCs/>
      <w:spacing w:val="-3"/>
      <w:sz w:val="16"/>
      <w:szCs w:val="16"/>
      <w:shd w:val="clear" w:color="auto" w:fill="FFFFFF"/>
    </w:rPr>
  </w:style>
  <w:style w:type="character" w:customStyle="1" w:styleId="Heading1Exact">
    <w:name w:val="Heading #1 Exact"/>
    <w:basedOn w:val="DefaultParagraphFont"/>
    <w:link w:val="Heading1"/>
    <w:rsid w:val="00E01667"/>
    <w:rPr>
      <w:rFonts w:ascii="Century Schoolbook" w:eastAsia="Century Schoolbook" w:hAnsi="Century Schoolbook" w:cs="Century Schoolbook"/>
      <w:spacing w:val="2"/>
      <w:sz w:val="16"/>
      <w:szCs w:val="16"/>
      <w:shd w:val="clear" w:color="auto" w:fill="FFFFFF"/>
    </w:rPr>
  </w:style>
  <w:style w:type="character" w:customStyle="1" w:styleId="Heading1Italic">
    <w:name w:val="Heading #1 + Italic"/>
    <w:aliases w:val="Spacing 0 pt Exact"/>
    <w:basedOn w:val="Heading1Exact"/>
    <w:rsid w:val="00E01667"/>
    <w:rPr>
      <w:rFonts w:ascii="Century Schoolbook" w:eastAsia="Century Schoolbook" w:hAnsi="Century Schoolbook" w:cs="Century Schoolbook"/>
      <w:i/>
      <w:iCs/>
      <w:color w:val="000000"/>
      <w:spacing w:val="-3"/>
      <w:w w:val="100"/>
      <w:position w:val="0"/>
      <w:sz w:val="16"/>
      <w:szCs w:val="16"/>
      <w:u w:val="single"/>
      <w:shd w:val="clear" w:color="auto" w:fill="FFFFFF"/>
      <w:lang w:val="en-US"/>
    </w:rPr>
  </w:style>
  <w:style w:type="paragraph" w:customStyle="1" w:styleId="Bodytext6">
    <w:name w:val="Body text (6)"/>
    <w:basedOn w:val="Normal"/>
    <w:link w:val="Bodytext6Exact"/>
    <w:rsid w:val="00E01667"/>
    <w:pPr>
      <w:widowControl w:val="0"/>
      <w:shd w:val="clear" w:color="auto" w:fill="FFFFFF"/>
      <w:spacing w:after="0" w:line="0" w:lineRule="atLeast"/>
    </w:pPr>
    <w:rPr>
      <w:rFonts w:ascii="Century Schoolbook" w:eastAsia="Century Schoolbook" w:hAnsi="Century Schoolbook" w:cs="Century Schoolbook"/>
      <w:i/>
      <w:iCs/>
      <w:spacing w:val="-3"/>
      <w:sz w:val="16"/>
      <w:szCs w:val="16"/>
    </w:rPr>
  </w:style>
  <w:style w:type="paragraph" w:customStyle="1" w:styleId="Heading1">
    <w:name w:val="Heading #1"/>
    <w:basedOn w:val="Normal"/>
    <w:link w:val="Heading1Exact"/>
    <w:rsid w:val="00E01667"/>
    <w:pPr>
      <w:widowControl w:val="0"/>
      <w:shd w:val="clear" w:color="auto" w:fill="FFFFFF"/>
      <w:spacing w:after="0" w:line="0" w:lineRule="atLeast"/>
      <w:outlineLvl w:val="0"/>
    </w:pPr>
    <w:rPr>
      <w:rFonts w:ascii="Century Schoolbook" w:eastAsia="Century Schoolbook" w:hAnsi="Century Schoolbook" w:cs="Century Schoolbook"/>
      <w:spacing w:val="2"/>
      <w:sz w:val="16"/>
      <w:szCs w:val="16"/>
    </w:rPr>
  </w:style>
  <w:style w:type="character" w:customStyle="1" w:styleId="Bodytext">
    <w:name w:val="Body text_"/>
    <w:basedOn w:val="DefaultParagraphFont"/>
    <w:link w:val="BodyText1"/>
    <w:rsid w:val="00E01667"/>
    <w:rPr>
      <w:rFonts w:ascii="Century Schoolbook" w:eastAsia="Century Schoolbook" w:hAnsi="Century Schoolbook" w:cs="Century Schoolbook"/>
      <w:b/>
      <w:bCs/>
      <w:sz w:val="13"/>
      <w:szCs w:val="13"/>
      <w:shd w:val="clear" w:color="auto" w:fill="FFFFFF"/>
    </w:rPr>
  </w:style>
  <w:style w:type="paragraph" w:customStyle="1" w:styleId="BodyText1">
    <w:name w:val="Body Text1"/>
    <w:basedOn w:val="Normal"/>
    <w:link w:val="Bodytext"/>
    <w:rsid w:val="00E01667"/>
    <w:pPr>
      <w:widowControl w:val="0"/>
      <w:shd w:val="clear" w:color="auto" w:fill="FFFFFF"/>
      <w:spacing w:after="0" w:line="0" w:lineRule="atLeast"/>
      <w:ind w:hanging="280"/>
      <w:jc w:val="both"/>
    </w:pPr>
    <w:rPr>
      <w:rFonts w:ascii="Century Schoolbook" w:eastAsia="Century Schoolbook" w:hAnsi="Century Schoolbook" w:cs="Century Schoolbook"/>
      <w:b/>
      <w:bCs/>
      <w:sz w:val="13"/>
      <w:szCs w:val="13"/>
    </w:rPr>
  </w:style>
  <w:style w:type="paragraph" w:styleId="Header">
    <w:name w:val="header"/>
    <w:basedOn w:val="Normal"/>
    <w:link w:val="HeaderChar"/>
    <w:uiPriority w:val="99"/>
    <w:unhideWhenUsed/>
    <w:rsid w:val="00B42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EB7"/>
  </w:style>
  <w:style w:type="paragraph" w:styleId="Footer">
    <w:name w:val="footer"/>
    <w:basedOn w:val="Normal"/>
    <w:link w:val="FooterChar"/>
    <w:uiPriority w:val="99"/>
    <w:unhideWhenUsed/>
    <w:rsid w:val="00B42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2022-05-25T04:07:00Z</dcterms:created>
  <dcterms:modified xsi:type="dcterms:W3CDTF">2022-05-26T07:29:00Z</dcterms:modified>
</cp:coreProperties>
</file>