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6F5F9" w14:textId="7B1930AE" w:rsidR="00504355" w:rsidRPr="00255A09" w:rsidRDefault="00504355" w:rsidP="00D624B8">
      <w:pPr>
        <w:widowControl w:val="0"/>
        <w:spacing w:after="0" w:line="276" w:lineRule="auto"/>
        <w:ind w:right="20"/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</w:pPr>
      <w:r w:rsidRPr="00255A09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>DAIRY PRODUCE ACT AMENDMENT BILL</w:t>
      </w:r>
      <w:r w:rsidR="00255A09" w:rsidRPr="00255A09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 xml:space="preserve"> 1940</w:t>
      </w:r>
    </w:p>
    <w:p w14:paraId="106D879D" w14:textId="0E879C33" w:rsidR="00255A09" w:rsidRPr="00255A09" w:rsidRDefault="00255A09" w:rsidP="00D624B8">
      <w:pPr>
        <w:widowControl w:val="0"/>
        <w:spacing w:after="0" w:line="276" w:lineRule="auto"/>
        <w:ind w:right="20"/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</w:pPr>
      <w:r w:rsidRPr="00255A09"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  <w:t>House of Assembly, 22 August 1940, pages 346-7</w:t>
      </w:r>
    </w:p>
    <w:p w14:paraId="40D73377" w14:textId="0380055B" w:rsidR="00504355" w:rsidRPr="00255A09" w:rsidRDefault="00504355" w:rsidP="00D624B8">
      <w:pPr>
        <w:widowControl w:val="0"/>
        <w:spacing w:after="0" w:line="276" w:lineRule="auto"/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</w:pPr>
      <w:r w:rsidRPr="00255A09"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  <w:t>Second reading</w:t>
      </w:r>
    </w:p>
    <w:p w14:paraId="06E493A6" w14:textId="77777777" w:rsidR="00D624B8" w:rsidRDefault="00D624B8" w:rsidP="00D624B8">
      <w:pPr>
        <w:widowControl w:val="0"/>
        <w:spacing w:after="0" w:line="276" w:lineRule="auto"/>
        <w:ind w:left="40" w:right="4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1ADE2630" w14:textId="2EAF1A53" w:rsidR="00504355" w:rsidRPr="00D624B8" w:rsidRDefault="00504355" w:rsidP="00D624B8">
      <w:pPr>
        <w:widowControl w:val="0"/>
        <w:spacing w:after="0" w:line="276" w:lineRule="auto"/>
        <w:ind w:left="40" w:right="4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D624B8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The Hon. R. T. RUDALL (Angas—-Commissioner of Crown Lands)—</w:t>
      </w:r>
      <w:r w:rsidRP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This Bill extends the period of operation of the Dairy Produce Act, 1934, which is a necessary part of the Australian scheme for securing a home consumption price for butter and cheese. </w:t>
      </w:r>
      <w:r w:rsid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 scheme, although originally accepted with hesitation, appears now to have become an integral part of the economic organization of the Commonwealth.</w:t>
      </w:r>
      <w:r w:rsid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Unless renewed the South Australian Act will expire at the end of September next. </w:t>
      </w:r>
      <w:r w:rsid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 Bill proposes to extend the Act for a further period of two years, following the previous decisions of Parliament on this matter.</w:t>
      </w:r>
      <w:r w:rsid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At the same time the opportunity has been taken to declare a definite term of office for the members of the Dairy Produce Board. </w:t>
      </w:r>
      <w:r w:rsid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>At present they hold office for an indefinite period.</w:t>
      </w:r>
      <w:r w:rsid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It is proposed that their term shall be a maximum of three years, with a right of re-appointment if the Government should think fit. </w:t>
      </w:r>
      <w:r w:rsid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This amendment is not suggested because of any dissatisfaction with the present board, but merely to alter a rule which may in future prove an inconvenient one both to the board and the Government. </w:t>
      </w:r>
      <w:r w:rsid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The position that members of the board hold office indefinitely arose because of previous amendments and compromises and was not deliberately sought by the Government. </w:t>
      </w:r>
      <w:r w:rsid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>I move the second reading.</w:t>
      </w:r>
    </w:p>
    <w:p w14:paraId="4066BDD8" w14:textId="77777777" w:rsidR="00D624B8" w:rsidRDefault="00D624B8" w:rsidP="00D624B8">
      <w:pPr>
        <w:widowControl w:val="0"/>
        <w:spacing w:after="60" w:line="276" w:lineRule="auto"/>
        <w:ind w:right="4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576BBDA0" w14:textId="1611B558" w:rsidR="00504355" w:rsidRPr="00D624B8" w:rsidRDefault="00504355" w:rsidP="00D624B8">
      <w:pPr>
        <w:widowControl w:val="0"/>
        <w:spacing w:after="60" w:line="276" w:lineRule="auto"/>
        <w:ind w:right="4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D624B8">
        <w:rPr>
          <w:rFonts w:ascii="Arial" w:eastAsia="Century Schoolbook" w:hAnsi="Arial" w:cs="Arial"/>
          <w:color w:val="000000"/>
          <w:sz w:val="24"/>
          <w:szCs w:val="24"/>
          <w:lang w:val="en-US"/>
        </w:rPr>
        <w:t>Mr. THOMPSON secured the adjournment of the debate.</w:t>
      </w:r>
    </w:p>
    <w:p w14:paraId="55C4CDE8" w14:textId="77777777" w:rsidR="00E61AB8" w:rsidRPr="00D624B8" w:rsidRDefault="00E61AB8" w:rsidP="00D624B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E61AB8" w:rsidRPr="00D624B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21EA" w14:textId="77777777" w:rsidR="00255A09" w:rsidRDefault="00255A09" w:rsidP="00255A09">
      <w:pPr>
        <w:spacing w:after="0" w:line="240" w:lineRule="auto"/>
      </w:pPr>
      <w:r>
        <w:separator/>
      </w:r>
    </w:p>
  </w:endnote>
  <w:endnote w:type="continuationSeparator" w:id="0">
    <w:p w14:paraId="31E35A3B" w14:textId="77777777" w:rsidR="00255A09" w:rsidRDefault="00255A09" w:rsidP="0025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20DA" w14:textId="77777777" w:rsidR="00255A09" w:rsidRPr="00255A09" w:rsidRDefault="00255A09" w:rsidP="00255A09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 Unicode MS" w:hAnsi="Arial" w:cs="Arial"/>
        <w:color w:val="548DD4"/>
        <w:sz w:val="24"/>
        <w:szCs w:val="24"/>
        <w:lang w:val="en-US"/>
      </w:rPr>
    </w:pPr>
    <w:bookmarkStart w:id="0" w:name="_Hlk100847524"/>
    <w:r w:rsidRPr="00255A09">
      <w:rPr>
        <w:rFonts w:ascii="Arial" w:eastAsia="Arial Unicode MS" w:hAnsi="Arial" w:cs="Arial"/>
        <w:noProof/>
        <w:color w:val="548DD4"/>
        <w:sz w:val="24"/>
        <w:szCs w:val="24"/>
        <w:lang w:val="en-US"/>
      </w:rPr>
      <w:t>History of Agriculture South Australia</w:t>
    </w:r>
  </w:p>
  <w:bookmarkEnd w:id="0"/>
  <w:p w14:paraId="4BE52329" w14:textId="77777777" w:rsidR="00255A09" w:rsidRPr="00255A09" w:rsidRDefault="00255A09" w:rsidP="00255A09">
    <w:pPr>
      <w:spacing w:after="200" w:line="276" w:lineRule="auto"/>
      <w:rPr>
        <w:rFonts w:ascii="Calibri" w:eastAsia="Calibri" w:hAnsi="Calibri" w:cs="Times New Roman"/>
        <w:lang w:val="en-US"/>
      </w:rPr>
    </w:pPr>
  </w:p>
  <w:p w14:paraId="1BDD6FAC" w14:textId="77777777" w:rsidR="00255A09" w:rsidRDefault="00255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E1B4" w14:textId="77777777" w:rsidR="00255A09" w:rsidRDefault="00255A09" w:rsidP="00255A09">
      <w:pPr>
        <w:spacing w:after="0" w:line="240" w:lineRule="auto"/>
      </w:pPr>
      <w:r>
        <w:separator/>
      </w:r>
    </w:p>
  </w:footnote>
  <w:footnote w:type="continuationSeparator" w:id="0">
    <w:p w14:paraId="15F55897" w14:textId="77777777" w:rsidR="00255A09" w:rsidRDefault="00255A09" w:rsidP="00255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55"/>
    <w:rsid w:val="00255A09"/>
    <w:rsid w:val="00504355"/>
    <w:rsid w:val="00D624B8"/>
    <w:rsid w:val="00E6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20BC"/>
  <w15:chartTrackingRefBased/>
  <w15:docId w15:val="{ABCA1D9A-71F1-45DF-81B1-E88507E9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A09"/>
  </w:style>
  <w:style w:type="paragraph" w:styleId="Footer">
    <w:name w:val="footer"/>
    <w:basedOn w:val="Normal"/>
    <w:link w:val="FooterChar"/>
    <w:uiPriority w:val="99"/>
    <w:unhideWhenUsed/>
    <w:rsid w:val="00255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3</cp:revision>
  <dcterms:created xsi:type="dcterms:W3CDTF">2022-05-25T04:09:00Z</dcterms:created>
  <dcterms:modified xsi:type="dcterms:W3CDTF">2022-05-26T07:31:00Z</dcterms:modified>
</cp:coreProperties>
</file>