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9809E" w14:textId="128DEC80" w:rsidR="00996338" w:rsidRPr="007400E2" w:rsidRDefault="007400E2" w:rsidP="007400E2">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7400E2">
        <w:rPr>
          <w:rStyle w:val="Bodytext1715pt"/>
          <w:rFonts w:ascii="Arial" w:eastAsia="Arial Unicode MS" w:hAnsi="Arial" w:cs="Arial"/>
          <w:i w:val="0"/>
          <w:iCs w:val="0"/>
          <w:color w:val="00439E"/>
          <w:spacing w:val="1"/>
          <w:sz w:val="32"/>
          <w:szCs w:val="32"/>
          <w:shd w:val="clear" w:color="auto" w:fill="auto"/>
          <w:lang w:val="en-AU" w:eastAsia="en-AU"/>
        </w:rPr>
        <w:t>IMPOUNDING ACT AMENDMENT BILL 1962</w:t>
      </w:r>
    </w:p>
    <w:p w14:paraId="750F1539" w14:textId="77777777" w:rsidR="00996338" w:rsidRPr="007400E2" w:rsidRDefault="00996338" w:rsidP="00996338">
      <w:pPr>
        <w:pStyle w:val="Default"/>
        <w:spacing w:line="276" w:lineRule="auto"/>
        <w:rPr>
          <w:rFonts w:ascii="Arial" w:hAnsi="Arial" w:cs="Arial"/>
          <w:color w:val="auto"/>
          <w:lang w:val="en-AU"/>
        </w:rPr>
      </w:pPr>
    </w:p>
    <w:p w14:paraId="485D6467" w14:textId="2F6EA018" w:rsidR="00996338" w:rsidRPr="007400E2" w:rsidRDefault="00996338" w:rsidP="007400E2">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7400E2">
        <w:rPr>
          <w:rStyle w:val="Bodytext1715pt"/>
          <w:rFonts w:ascii="Arial" w:eastAsia="Arial Unicode MS" w:hAnsi="Arial" w:cs="Arial"/>
          <w:i w:val="0"/>
          <w:iCs w:val="0"/>
          <w:color w:val="00439E"/>
          <w:spacing w:val="1"/>
          <w:sz w:val="28"/>
          <w:szCs w:val="28"/>
          <w:shd w:val="clear" w:color="auto" w:fill="auto"/>
          <w:lang w:val="en-AU" w:eastAsia="en-AU"/>
        </w:rPr>
        <w:t>H</w:t>
      </w:r>
      <w:r w:rsidR="00D53433">
        <w:rPr>
          <w:rStyle w:val="Bodytext1715pt"/>
          <w:rFonts w:ascii="Arial" w:eastAsia="Arial Unicode MS" w:hAnsi="Arial" w:cs="Arial"/>
          <w:i w:val="0"/>
          <w:iCs w:val="0"/>
          <w:color w:val="00439E"/>
          <w:spacing w:val="1"/>
          <w:sz w:val="28"/>
          <w:szCs w:val="28"/>
          <w:shd w:val="clear" w:color="auto" w:fill="auto"/>
          <w:lang w:val="en-AU" w:eastAsia="en-AU"/>
        </w:rPr>
        <w:t>ouse of</w:t>
      </w:r>
      <w:r w:rsidRPr="007400E2">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D53433">
        <w:rPr>
          <w:rStyle w:val="Bodytext1715pt"/>
          <w:rFonts w:ascii="Arial" w:eastAsia="Arial Unicode MS" w:hAnsi="Arial" w:cs="Arial"/>
          <w:i w:val="0"/>
          <w:iCs w:val="0"/>
          <w:color w:val="00439E"/>
          <w:spacing w:val="1"/>
          <w:sz w:val="28"/>
          <w:szCs w:val="28"/>
          <w:shd w:val="clear" w:color="auto" w:fill="auto"/>
          <w:lang w:val="en-AU" w:eastAsia="en-AU"/>
        </w:rPr>
        <w:t>ssembly</w:t>
      </w:r>
      <w:r w:rsidRPr="007400E2">
        <w:rPr>
          <w:rStyle w:val="Bodytext1715pt"/>
          <w:rFonts w:ascii="Arial" w:eastAsia="Arial Unicode MS" w:hAnsi="Arial" w:cs="Arial"/>
          <w:i w:val="0"/>
          <w:iCs w:val="0"/>
          <w:color w:val="00439E"/>
          <w:spacing w:val="1"/>
          <w:sz w:val="28"/>
          <w:szCs w:val="28"/>
          <w:shd w:val="clear" w:color="auto" w:fill="auto"/>
          <w:lang w:val="en-AU" w:eastAsia="en-AU"/>
        </w:rPr>
        <w:t>, 15 A</w:t>
      </w:r>
      <w:r w:rsidR="00D53433">
        <w:rPr>
          <w:rStyle w:val="Bodytext1715pt"/>
          <w:rFonts w:ascii="Arial" w:eastAsia="Arial Unicode MS" w:hAnsi="Arial" w:cs="Arial"/>
          <w:i w:val="0"/>
          <w:iCs w:val="0"/>
          <w:color w:val="00439E"/>
          <w:spacing w:val="1"/>
          <w:sz w:val="28"/>
          <w:szCs w:val="28"/>
          <w:shd w:val="clear" w:color="auto" w:fill="auto"/>
          <w:lang w:val="en-AU" w:eastAsia="en-AU"/>
        </w:rPr>
        <w:t>ugust</w:t>
      </w:r>
      <w:r w:rsidRPr="007400E2">
        <w:rPr>
          <w:rStyle w:val="Bodytext1715pt"/>
          <w:rFonts w:ascii="Arial" w:eastAsia="Arial Unicode MS" w:hAnsi="Arial" w:cs="Arial"/>
          <w:i w:val="0"/>
          <w:iCs w:val="0"/>
          <w:color w:val="00439E"/>
          <w:spacing w:val="1"/>
          <w:sz w:val="28"/>
          <w:szCs w:val="28"/>
          <w:shd w:val="clear" w:color="auto" w:fill="auto"/>
          <w:lang w:val="en-AU" w:eastAsia="en-AU"/>
        </w:rPr>
        <w:t xml:space="preserve"> 1962, </w:t>
      </w:r>
      <w:r w:rsidR="00D53433">
        <w:rPr>
          <w:rStyle w:val="Bodytext1715pt"/>
          <w:rFonts w:ascii="Arial" w:eastAsia="Arial Unicode MS" w:hAnsi="Arial" w:cs="Arial"/>
          <w:i w:val="0"/>
          <w:iCs w:val="0"/>
          <w:color w:val="00439E"/>
          <w:spacing w:val="1"/>
          <w:sz w:val="28"/>
          <w:szCs w:val="28"/>
          <w:shd w:val="clear" w:color="auto" w:fill="auto"/>
          <w:lang w:val="en-AU" w:eastAsia="en-AU"/>
        </w:rPr>
        <w:t>page</w:t>
      </w:r>
      <w:r w:rsidRPr="007400E2">
        <w:rPr>
          <w:rStyle w:val="Bodytext1715pt"/>
          <w:rFonts w:ascii="Arial" w:eastAsia="Arial Unicode MS" w:hAnsi="Arial" w:cs="Arial"/>
          <w:i w:val="0"/>
          <w:iCs w:val="0"/>
          <w:color w:val="00439E"/>
          <w:spacing w:val="1"/>
          <w:sz w:val="28"/>
          <w:szCs w:val="28"/>
          <w:shd w:val="clear" w:color="auto" w:fill="auto"/>
          <w:lang w:val="en-AU" w:eastAsia="en-AU"/>
        </w:rPr>
        <w:t xml:space="preserve"> 550</w:t>
      </w:r>
    </w:p>
    <w:p w14:paraId="593C4DCF" w14:textId="77777777" w:rsidR="00996338" w:rsidRPr="007400E2" w:rsidRDefault="00996338" w:rsidP="00996338">
      <w:pPr>
        <w:pStyle w:val="Default"/>
        <w:spacing w:line="276" w:lineRule="auto"/>
        <w:rPr>
          <w:rFonts w:ascii="Arial" w:hAnsi="Arial" w:cs="Arial"/>
          <w:color w:val="auto"/>
          <w:lang w:val="en-AU"/>
        </w:rPr>
      </w:pPr>
    </w:p>
    <w:p w14:paraId="2A7809DD" w14:textId="2AF7CA24" w:rsidR="00996338" w:rsidRPr="00D53433" w:rsidRDefault="00996338" w:rsidP="007400E2">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D53433">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D53433" w:rsidRPr="00D53433">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D53433">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7D1B37F5" w14:textId="77777777" w:rsidR="00996338" w:rsidRPr="007400E2" w:rsidRDefault="00996338" w:rsidP="00996338">
      <w:pPr>
        <w:pStyle w:val="Default"/>
        <w:spacing w:line="276" w:lineRule="auto"/>
        <w:rPr>
          <w:rFonts w:ascii="Arial" w:hAnsi="Arial" w:cs="Arial"/>
          <w:color w:val="auto"/>
          <w:lang w:val="en-AU"/>
        </w:rPr>
      </w:pPr>
    </w:p>
    <w:p w14:paraId="5A1F1C4E" w14:textId="15F8993B" w:rsidR="00996338" w:rsidRPr="007400E2" w:rsidRDefault="00996338" w:rsidP="00996338">
      <w:pPr>
        <w:pStyle w:val="Default"/>
        <w:spacing w:line="276" w:lineRule="auto"/>
        <w:rPr>
          <w:rFonts w:ascii="Arial" w:hAnsi="Arial" w:cs="Arial"/>
          <w:color w:val="auto"/>
          <w:lang w:val="en-AU"/>
        </w:rPr>
      </w:pPr>
      <w:r w:rsidRPr="00D53433">
        <w:rPr>
          <w:rFonts w:ascii="Arial" w:hAnsi="Arial" w:cs="Arial"/>
          <w:b/>
          <w:bCs/>
          <w:color w:val="auto"/>
          <w:lang w:val="en-AU"/>
        </w:rPr>
        <w:t>The Hon. D. N. BROOKMAN (Minister of Agriculture):</w:t>
      </w:r>
      <w:r w:rsidRPr="007400E2">
        <w:rPr>
          <w:rFonts w:ascii="Arial" w:hAnsi="Arial" w:cs="Arial"/>
          <w:color w:val="auto"/>
          <w:lang w:val="en-AU"/>
        </w:rPr>
        <w:t xml:space="preserve"> I move:</w:t>
      </w:r>
    </w:p>
    <w:p w14:paraId="768DBEF0" w14:textId="77777777" w:rsidR="00996338" w:rsidRPr="007400E2" w:rsidRDefault="00996338" w:rsidP="00996338">
      <w:pPr>
        <w:pStyle w:val="Default"/>
        <w:spacing w:line="276" w:lineRule="auto"/>
        <w:rPr>
          <w:rFonts w:ascii="Arial" w:hAnsi="Arial" w:cs="Arial"/>
          <w:color w:val="auto"/>
          <w:lang w:val="en-AU"/>
        </w:rPr>
      </w:pPr>
      <w:r w:rsidRPr="007400E2">
        <w:rPr>
          <w:rFonts w:ascii="Arial" w:hAnsi="Arial" w:cs="Arial"/>
          <w:i/>
          <w:iCs/>
          <w:color w:val="auto"/>
          <w:lang w:val="en-AU"/>
        </w:rPr>
        <w:t>That this Bill be now read a second time.</w:t>
      </w:r>
    </w:p>
    <w:p w14:paraId="6590A516" w14:textId="77777777" w:rsidR="00996338" w:rsidRPr="007400E2" w:rsidRDefault="00996338" w:rsidP="00996338">
      <w:pPr>
        <w:pStyle w:val="Default"/>
        <w:spacing w:line="276" w:lineRule="auto"/>
        <w:rPr>
          <w:rFonts w:ascii="Arial" w:hAnsi="Arial" w:cs="Arial"/>
          <w:color w:val="auto"/>
          <w:lang w:val="en-AU"/>
        </w:rPr>
      </w:pPr>
    </w:p>
    <w:p w14:paraId="36E2FEE4" w14:textId="24A020F8" w:rsidR="00996338" w:rsidRPr="007400E2" w:rsidRDefault="00996338" w:rsidP="00996338">
      <w:pPr>
        <w:pStyle w:val="Default"/>
        <w:spacing w:line="276" w:lineRule="auto"/>
        <w:rPr>
          <w:rFonts w:ascii="Arial" w:hAnsi="Arial" w:cs="Arial"/>
          <w:color w:val="auto"/>
          <w:lang w:val="en-AU"/>
        </w:rPr>
      </w:pPr>
      <w:r w:rsidRPr="007400E2">
        <w:rPr>
          <w:rFonts w:ascii="Arial" w:hAnsi="Arial" w:cs="Arial"/>
          <w:color w:val="auto"/>
          <w:lang w:val="en-AU"/>
        </w:rPr>
        <w:t xml:space="preserve">It is designed to make certain amendments to the Impounding Act, 1920-1947, which, upon representations made to the Government by various local government associations, have been recommended by the Local Government Advisory Committee. The major amendment proposed by the Bill will increase the penalties, fees, charges and rates for damage by trespassing cattle, prescribed by the Act, </w:t>
      </w:r>
      <w:proofErr w:type="gramStart"/>
      <w:r w:rsidRPr="007400E2">
        <w:rPr>
          <w:rFonts w:ascii="Arial" w:hAnsi="Arial" w:cs="Arial"/>
          <w:color w:val="auto"/>
          <w:lang w:val="en-AU"/>
        </w:rPr>
        <w:t>so as to</w:t>
      </w:r>
      <w:proofErr w:type="gramEnd"/>
      <w:r w:rsidRPr="007400E2">
        <w:rPr>
          <w:rFonts w:ascii="Arial" w:hAnsi="Arial" w:cs="Arial"/>
          <w:color w:val="auto"/>
          <w:lang w:val="en-AU"/>
        </w:rPr>
        <w:t xml:space="preserve"> bring them more into line with current money values. </w:t>
      </w:r>
      <w:r w:rsidR="00D53433">
        <w:rPr>
          <w:rFonts w:ascii="Arial" w:hAnsi="Arial" w:cs="Arial"/>
          <w:color w:val="auto"/>
          <w:lang w:val="en-AU"/>
        </w:rPr>
        <w:t xml:space="preserve"> </w:t>
      </w:r>
      <w:r w:rsidRPr="007400E2">
        <w:rPr>
          <w:rFonts w:ascii="Arial" w:hAnsi="Arial" w:cs="Arial"/>
          <w:color w:val="auto"/>
          <w:lang w:val="en-AU"/>
        </w:rPr>
        <w:t>The Bill also seeks to make certain amendments which will facilitate the carrying out of the objects of the principal Act. Under section 15 (3) of the principal Act, a person who impounds trespassing cattle on his own land shall not keep the cattle so impounded longer than three days. Considerable difficulty has, however, been experienced by such persons in tracing the owners of trespassing cattle within that short period, and the Local Government Advisory Committee has recommended that this period be increased to seven days. Clause 3 accordingly gives effect to this recommendation.</w:t>
      </w:r>
    </w:p>
    <w:p w14:paraId="7E70FB6B" w14:textId="77777777" w:rsidR="00996338" w:rsidRPr="007400E2" w:rsidRDefault="00996338" w:rsidP="00996338">
      <w:pPr>
        <w:pStyle w:val="Default"/>
        <w:spacing w:line="276" w:lineRule="auto"/>
        <w:rPr>
          <w:rFonts w:ascii="Arial" w:hAnsi="Arial" w:cs="Arial"/>
          <w:color w:val="auto"/>
          <w:lang w:val="en-AU"/>
        </w:rPr>
      </w:pPr>
    </w:p>
    <w:p w14:paraId="223F7A13" w14:textId="7377A071" w:rsidR="00996338" w:rsidRPr="007400E2" w:rsidRDefault="00996338" w:rsidP="00996338">
      <w:pPr>
        <w:pStyle w:val="Default"/>
        <w:spacing w:line="276" w:lineRule="auto"/>
        <w:rPr>
          <w:rFonts w:ascii="Arial" w:hAnsi="Arial" w:cs="Arial"/>
          <w:color w:val="auto"/>
          <w:lang w:val="en-AU"/>
        </w:rPr>
      </w:pPr>
      <w:r w:rsidRPr="007400E2">
        <w:rPr>
          <w:rFonts w:ascii="Arial" w:hAnsi="Arial" w:cs="Arial"/>
          <w:color w:val="auto"/>
          <w:lang w:val="en-AU"/>
        </w:rPr>
        <w:t>Sections 14 and 15 of the principal Act provide that trespassing cattle may be impounded in the nearest public pound or elsewhere in certain cases.</w:t>
      </w:r>
      <w:r w:rsidR="00D53433">
        <w:rPr>
          <w:rFonts w:ascii="Arial" w:hAnsi="Arial" w:cs="Arial"/>
          <w:color w:val="auto"/>
          <w:lang w:val="en-AU"/>
        </w:rPr>
        <w:t xml:space="preserve"> </w:t>
      </w:r>
      <w:r w:rsidRPr="007400E2">
        <w:rPr>
          <w:rFonts w:ascii="Arial" w:hAnsi="Arial" w:cs="Arial"/>
          <w:color w:val="auto"/>
          <w:lang w:val="en-AU"/>
        </w:rPr>
        <w:t xml:space="preserve"> Clause 4 inserts a new section 15a, which will enable such cattle to be driven or led to the pound or place where the cattle are to be impounded or to be conveyed there by suitable means of transport. </w:t>
      </w:r>
      <w:r w:rsidR="00D53433">
        <w:rPr>
          <w:rFonts w:ascii="Arial" w:hAnsi="Arial" w:cs="Arial"/>
          <w:color w:val="auto"/>
          <w:lang w:val="en-AU"/>
        </w:rPr>
        <w:t xml:space="preserve"> </w:t>
      </w:r>
      <w:proofErr w:type="gramStart"/>
      <w:r w:rsidRPr="007400E2">
        <w:rPr>
          <w:rFonts w:ascii="Arial" w:hAnsi="Arial" w:cs="Arial"/>
          <w:color w:val="auto"/>
          <w:lang w:val="en-AU"/>
        </w:rPr>
        <w:t>A number of</w:t>
      </w:r>
      <w:proofErr w:type="gramEnd"/>
      <w:r w:rsidRPr="007400E2">
        <w:rPr>
          <w:rFonts w:ascii="Arial" w:hAnsi="Arial" w:cs="Arial"/>
          <w:color w:val="auto"/>
          <w:lang w:val="en-AU"/>
        </w:rPr>
        <w:t xml:space="preserve"> existing public pounds are long distances apart and it is therefore often not practicable to drive or lead cattle from the place of trespass to the nearest public pound. </w:t>
      </w:r>
      <w:r w:rsidR="00D53433">
        <w:rPr>
          <w:rFonts w:ascii="Arial" w:hAnsi="Arial" w:cs="Arial"/>
          <w:color w:val="auto"/>
          <w:lang w:val="en-AU"/>
        </w:rPr>
        <w:t xml:space="preserve"> </w:t>
      </w:r>
      <w:r w:rsidRPr="007400E2">
        <w:rPr>
          <w:rFonts w:ascii="Arial" w:hAnsi="Arial" w:cs="Arial"/>
          <w:color w:val="auto"/>
          <w:lang w:val="en-AU"/>
        </w:rPr>
        <w:t>Provision for enabling them to be conveyed by suitable means of transport would enable persons impounding cattle to despatch them to the nearest public pound without loss of time or undue inconvenience.</w:t>
      </w:r>
    </w:p>
    <w:p w14:paraId="39C4F957" w14:textId="77777777" w:rsidR="00996338" w:rsidRPr="007400E2" w:rsidRDefault="00996338" w:rsidP="00996338">
      <w:pPr>
        <w:pStyle w:val="Default"/>
        <w:spacing w:line="276" w:lineRule="auto"/>
        <w:rPr>
          <w:rFonts w:ascii="Arial" w:hAnsi="Arial" w:cs="Arial"/>
          <w:color w:val="auto"/>
          <w:lang w:val="en-AU"/>
        </w:rPr>
      </w:pPr>
    </w:p>
    <w:p w14:paraId="783AFC7F" w14:textId="1B1AA056" w:rsidR="00996338" w:rsidRPr="007400E2" w:rsidRDefault="00996338" w:rsidP="00996338">
      <w:pPr>
        <w:pStyle w:val="Default"/>
        <w:spacing w:line="276" w:lineRule="auto"/>
        <w:rPr>
          <w:rFonts w:ascii="Arial" w:hAnsi="Arial" w:cs="Arial"/>
          <w:color w:val="auto"/>
          <w:lang w:val="en-AU"/>
        </w:rPr>
      </w:pPr>
      <w:r w:rsidRPr="007400E2">
        <w:rPr>
          <w:rFonts w:ascii="Arial" w:hAnsi="Arial" w:cs="Arial"/>
          <w:color w:val="auto"/>
          <w:lang w:val="en-AU"/>
        </w:rPr>
        <w:t xml:space="preserve">Section 25 of the principal Act provides, </w:t>
      </w:r>
      <w:r w:rsidRPr="007400E2">
        <w:rPr>
          <w:rFonts w:ascii="Arial" w:hAnsi="Arial" w:cs="Arial"/>
          <w:i/>
          <w:iCs/>
          <w:color w:val="auto"/>
          <w:lang w:val="en-AU"/>
        </w:rPr>
        <w:t xml:space="preserve">inter alia, </w:t>
      </w:r>
      <w:r w:rsidRPr="007400E2">
        <w:rPr>
          <w:rFonts w:ascii="Arial" w:hAnsi="Arial" w:cs="Arial"/>
          <w:color w:val="auto"/>
          <w:lang w:val="en-AU"/>
        </w:rPr>
        <w:t xml:space="preserve">that if cattle impounded in any public pound are not claimed by the owner within 24 hours of being impounded, the poundkeeper shall give notice of impounding to the owner of the cattle. </w:t>
      </w:r>
      <w:r w:rsidR="00D53433">
        <w:rPr>
          <w:rFonts w:ascii="Arial" w:hAnsi="Arial" w:cs="Arial"/>
          <w:color w:val="auto"/>
          <w:lang w:val="en-AU"/>
        </w:rPr>
        <w:t xml:space="preserve"> </w:t>
      </w:r>
      <w:r w:rsidRPr="007400E2">
        <w:rPr>
          <w:rFonts w:ascii="Arial" w:hAnsi="Arial" w:cs="Arial"/>
          <w:color w:val="auto"/>
          <w:lang w:val="en-AU"/>
        </w:rPr>
        <w:t xml:space="preserve">If the owner is known to the poundkeeper the notice must within 48 hours of the impounding be given to the owner by personal delivery or left at his usual or last known place of residence in the State. </w:t>
      </w:r>
      <w:r w:rsidR="00D53433">
        <w:rPr>
          <w:rFonts w:ascii="Arial" w:hAnsi="Arial" w:cs="Arial"/>
          <w:color w:val="auto"/>
          <w:lang w:val="en-AU"/>
        </w:rPr>
        <w:t xml:space="preserve"> </w:t>
      </w:r>
      <w:r w:rsidRPr="007400E2">
        <w:rPr>
          <w:rFonts w:ascii="Arial" w:hAnsi="Arial" w:cs="Arial"/>
          <w:color w:val="auto"/>
          <w:lang w:val="en-AU"/>
        </w:rPr>
        <w:t xml:space="preserve">But if the owner resides more than 10 miles away from the pound the notice may be sent by the earliest post after the expiration of 24 hours after the impounding. The Local Government Advisory Committee has recommended that the giving of notice </w:t>
      </w:r>
      <w:r w:rsidRPr="007400E2">
        <w:rPr>
          <w:rFonts w:ascii="Arial" w:hAnsi="Arial" w:cs="Arial"/>
          <w:color w:val="auto"/>
          <w:lang w:val="en-AU"/>
        </w:rPr>
        <w:lastRenderedPageBreak/>
        <w:t>by post will suffice in all circumstances.</w:t>
      </w:r>
      <w:r w:rsidR="00D53433">
        <w:rPr>
          <w:rFonts w:ascii="Arial" w:hAnsi="Arial" w:cs="Arial"/>
          <w:color w:val="auto"/>
          <w:lang w:val="en-AU"/>
        </w:rPr>
        <w:t xml:space="preserve"> </w:t>
      </w:r>
      <w:r w:rsidRPr="007400E2">
        <w:rPr>
          <w:rFonts w:ascii="Arial" w:hAnsi="Arial" w:cs="Arial"/>
          <w:color w:val="auto"/>
          <w:lang w:val="en-AU"/>
        </w:rPr>
        <w:t xml:space="preserve"> Clause 5 accordingly substitutes for subsections (2) and (3) of the section two subsections which will enable the notice to be delivered personally or sent by post in all circumstances.</w:t>
      </w:r>
    </w:p>
    <w:p w14:paraId="56752476" w14:textId="77777777" w:rsidR="00996338" w:rsidRPr="007400E2" w:rsidRDefault="00996338" w:rsidP="00996338">
      <w:pPr>
        <w:pStyle w:val="Default"/>
        <w:spacing w:line="276" w:lineRule="auto"/>
        <w:rPr>
          <w:rFonts w:ascii="Arial" w:hAnsi="Arial" w:cs="Arial"/>
          <w:color w:val="auto"/>
          <w:lang w:val="en-AU"/>
        </w:rPr>
      </w:pPr>
    </w:p>
    <w:p w14:paraId="09F58CED" w14:textId="072A8524" w:rsidR="00996338" w:rsidRPr="007400E2" w:rsidRDefault="00996338" w:rsidP="00996338">
      <w:pPr>
        <w:pStyle w:val="Default"/>
        <w:spacing w:line="276" w:lineRule="auto"/>
        <w:rPr>
          <w:rFonts w:ascii="Arial" w:hAnsi="Arial" w:cs="Arial"/>
          <w:color w:val="auto"/>
          <w:lang w:val="en-AU"/>
        </w:rPr>
      </w:pPr>
      <w:r w:rsidRPr="007400E2">
        <w:rPr>
          <w:rFonts w:ascii="Arial" w:hAnsi="Arial" w:cs="Arial"/>
          <w:color w:val="auto"/>
          <w:lang w:val="en-AU"/>
        </w:rPr>
        <w:t xml:space="preserve">Clause 6 will increase the penalties for allowing a bull or entire horse to stray from £5 to £10 and for any ram from £2 to £5. Similarly, clause 7 will increase the penalty for allowing any cattle to stray in any street or public place from £5 to £50. </w:t>
      </w:r>
      <w:r w:rsidR="00D53433">
        <w:rPr>
          <w:rFonts w:ascii="Arial" w:hAnsi="Arial" w:cs="Arial"/>
          <w:color w:val="auto"/>
          <w:lang w:val="en-AU"/>
        </w:rPr>
        <w:t xml:space="preserve"> </w:t>
      </w:r>
      <w:r w:rsidRPr="007400E2">
        <w:rPr>
          <w:rFonts w:ascii="Arial" w:hAnsi="Arial" w:cs="Arial"/>
          <w:color w:val="auto"/>
          <w:lang w:val="en-AU"/>
        </w:rPr>
        <w:t xml:space="preserve">The fourth, fifth and sixth schedules of the principal Act prescribe the scales of fees chargeable by a ranger for the impounding of cattle and for poundage and the rates for damage by trespassing cattle. </w:t>
      </w:r>
      <w:r w:rsidR="00D53433">
        <w:rPr>
          <w:rFonts w:ascii="Arial" w:hAnsi="Arial" w:cs="Arial"/>
          <w:color w:val="auto"/>
          <w:lang w:val="en-AU"/>
        </w:rPr>
        <w:t xml:space="preserve"> </w:t>
      </w:r>
      <w:r w:rsidRPr="007400E2">
        <w:rPr>
          <w:rFonts w:ascii="Arial" w:hAnsi="Arial" w:cs="Arial"/>
          <w:color w:val="auto"/>
          <w:lang w:val="en-AU"/>
        </w:rPr>
        <w:t xml:space="preserve">These scales and rates have been unaltered since the principal Act was enacted in </w:t>
      </w:r>
      <w:proofErr w:type="gramStart"/>
      <w:r w:rsidRPr="007400E2">
        <w:rPr>
          <w:rFonts w:ascii="Arial" w:hAnsi="Arial" w:cs="Arial"/>
          <w:color w:val="auto"/>
          <w:lang w:val="en-AU"/>
        </w:rPr>
        <w:t>1920, and</w:t>
      </w:r>
      <w:proofErr w:type="gramEnd"/>
      <w:r w:rsidRPr="007400E2">
        <w:rPr>
          <w:rFonts w:ascii="Arial" w:hAnsi="Arial" w:cs="Arial"/>
          <w:color w:val="auto"/>
          <w:lang w:val="en-AU"/>
        </w:rPr>
        <w:t xml:space="preserve"> are very much out of line with current values. </w:t>
      </w:r>
      <w:r w:rsidR="00D53433">
        <w:rPr>
          <w:rFonts w:ascii="Arial" w:hAnsi="Arial" w:cs="Arial"/>
          <w:color w:val="auto"/>
          <w:lang w:val="en-AU"/>
        </w:rPr>
        <w:t xml:space="preserve"> </w:t>
      </w:r>
      <w:r w:rsidRPr="007400E2">
        <w:rPr>
          <w:rFonts w:ascii="Arial" w:hAnsi="Arial" w:cs="Arial"/>
          <w:color w:val="auto"/>
          <w:lang w:val="en-AU"/>
        </w:rPr>
        <w:t>They have accordingly been revised on the recommendation of the Local Government Advisory Committee, and clause 8 gives effect to that recommendation by re-enacting those schedules as so revised.</w:t>
      </w:r>
    </w:p>
    <w:p w14:paraId="372D7B3A" w14:textId="77777777" w:rsidR="00996338" w:rsidRPr="007400E2" w:rsidRDefault="00996338" w:rsidP="00996338">
      <w:pPr>
        <w:pStyle w:val="Default"/>
        <w:spacing w:line="276" w:lineRule="auto"/>
        <w:rPr>
          <w:rFonts w:ascii="Arial" w:hAnsi="Arial" w:cs="Arial"/>
          <w:color w:val="auto"/>
          <w:lang w:val="en-AU"/>
        </w:rPr>
      </w:pPr>
    </w:p>
    <w:p w14:paraId="6A3EDE04" w14:textId="2C2C0C15" w:rsidR="002413F6" w:rsidRPr="007400E2" w:rsidRDefault="00996338" w:rsidP="00996338">
      <w:pPr>
        <w:rPr>
          <w:rFonts w:ascii="Arial" w:hAnsi="Arial" w:cs="Arial"/>
          <w:sz w:val="24"/>
          <w:szCs w:val="24"/>
        </w:rPr>
      </w:pPr>
      <w:r w:rsidRPr="007400E2">
        <w:rPr>
          <w:rFonts w:ascii="Arial" w:hAnsi="Arial" w:cs="Arial"/>
          <w:sz w:val="24"/>
          <w:szCs w:val="24"/>
        </w:rPr>
        <w:t>Mr. FRANK WALSH secured the adjournment of the debate.</w:t>
      </w:r>
    </w:p>
    <w:sectPr w:rsidR="002413F6" w:rsidRPr="007400E2" w:rsidSect="00996338">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89F74" w14:textId="77777777" w:rsidR="007D62E3" w:rsidRDefault="007D62E3" w:rsidP="00352086">
      <w:pPr>
        <w:spacing w:after="0" w:line="240" w:lineRule="auto"/>
      </w:pPr>
      <w:r>
        <w:separator/>
      </w:r>
    </w:p>
  </w:endnote>
  <w:endnote w:type="continuationSeparator" w:id="0">
    <w:p w14:paraId="57B29299" w14:textId="77777777" w:rsidR="007D62E3" w:rsidRDefault="007D62E3" w:rsidP="00352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CAB7A" w14:textId="77777777" w:rsidR="00352086" w:rsidRPr="00352086" w:rsidRDefault="00352086" w:rsidP="00352086">
    <w:pPr>
      <w:pStyle w:val="Footer"/>
      <w:jc w:val="right"/>
      <w:rPr>
        <w:rFonts w:ascii="Arial" w:hAnsi="Arial" w:cs="Arial"/>
        <w:color w:val="365F91" w:themeColor="accent1" w:themeShade="BF"/>
        <w:sz w:val="24"/>
        <w:szCs w:val="24"/>
        <w:lang w:val="en-US"/>
      </w:rPr>
    </w:pPr>
    <w:r w:rsidRPr="00352086">
      <w:rPr>
        <w:rFonts w:ascii="Arial" w:hAnsi="Arial" w:cs="Arial"/>
        <w:color w:val="365F91" w:themeColor="accent1" w:themeShade="BF"/>
        <w:sz w:val="24"/>
        <w:szCs w:val="24"/>
        <w:lang w:val="en-US"/>
      </w:rPr>
      <w:t>History of Agriculture South Australia</w:t>
    </w:r>
  </w:p>
  <w:p w14:paraId="41ACFD95" w14:textId="77777777" w:rsidR="00352086" w:rsidRDefault="00352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857C7" w14:textId="77777777" w:rsidR="007D62E3" w:rsidRDefault="007D62E3" w:rsidP="00352086">
      <w:pPr>
        <w:spacing w:after="0" w:line="240" w:lineRule="auto"/>
      </w:pPr>
      <w:r>
        <w:separator/>
      </w:r>
    </w:p>
  </w:footnote>
  <w:footnote w:type="continuationSeparator" w:id="0">
    <w:p w14:paraId="516738DA" w14:textId="77777777" w:rsidR="007D62E3" w:rsidRDefault="007D62E3" w:rsidP="003520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38"/>
    <w:rsid w:val="002413F6"/>
    <w:rsid w:val="00287356"/>
    <w:rsid w:val="002B6231"/>
    <w:rsid w:val="00352086"/>
    <w:rsid w:val="007400E2"/>
    <w:rsid w:val="007D62E3"/>
    <w:rsid w:val="00996338"/>
    <w:rsid w:val="00D53433"/>
    <w:rsid w:val="00E0743A"/>
    <w:rsid w:val="00E81B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4EA9D"/>
  <w15:chartTrackingRefBased/>
  <w15:docId w15:val="{49B5FE32-2DA2-452F-A5CE-57B2288D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6338"/>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7400E2"/>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3520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086"/>
  </w:style>
  <w:style w:type="paragraph" w:styleId="Footer">
    <w:name w:val="footer"/>
    <w:basedOn w:val="Normal"/>
    <w:link w:val="FooterChar"/>
    <w:uiPriority w:val="99"/>
    <w:unhideWhenUsed/>
    <w:rsid w:val="00352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4</cp:revision>
  <dcterms:created xsi:type="dcterms:W3CDTF">2024-06-01T10:34:00Z</dcterms:created>
  <dcterms:modified xsi:type="dcterms:W3CDTF">2024-06-09T08:00:00Z</dcterms:modified>
</cp:coreProperties>
</file>