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48D" w:rsidRPr="00BE048D" w:rsidRDefault="004452DF" w:rsidP="00BE048D">
      <w:pPr>
        <w:pStyle w:val="BodyText10"/>
        <w:shd w:val="clear" w:color="auto" w:fill="auto"/>
        <w:spacing w:line="276" w:lineRule="auto"/>
        <w:ind w:firstLine="0"/>
        <w:jc w:val="left"/>
        <w:rPr>
          <w:rFonts w:ascii="Arial" w:hAnsi="Arial" w:cs="Arial"/>
          <w:b/>
          <w:bCs/>
          <w:color w:val="00439E"/>
          <w:sz w:val="32"/>
          <w:szCs w:val="32"/>
        </w:rPr>
      </w:pPr>
      <w:r>
        <w:rPr>
          <w:rFonts w:ascii="Arial" w:hAnsi="Arial" w:cs="Arial"/>
          <w:b/>
          <w:bCs/>
          <w:color w:val="00439E"/>
          <w:sz w:val="32"/>
          <w:szCs w:val="32"/>
        </w:rPr>
        <w:t>BARLEY MARKETING BILL</w:t>
      </w:r>
      <w:r w:rsidR="00686666" w:rsidRPr="00BE048D">
        <w:rPr>
          <w:rFonts w:ascii="Arial" w:hAnsi="Arial" w:cs="Arial"/>
          <w:b/>
          <w:bCs/>
          <w:color w:val="00439E"/>
          <w:sz w:val="32"/>
          <w:szCs w:val="32"/>
        </w:rPr>
        <w:t xml:space="preserve"> 1947</w:t>
      </w:r>
    </w:p>
    <w:p w:rsidR="00BE048D" w:rsidRPr="00BE048D" w:rsidRDefault="00BE048D" w:rsidP="00BE048D">
      <w:pPr>
        <w:pStyle w:val="BodyText3"/>
        <w:shd w:val="clear" w:color="auto" w:fill="auto"/>
        <w:spacing w:before="0" w:line="276" w:lineRule="auto"/>
        <w:ind w:firstLine="0"/>
        <w:jc w:val="left"/>
        <w:rPr>
          <w:rFonts w:ascii="Arial" w:hAnsi="Arial" w:cs="Arial"/>
          <w:sz w:val="24"/>
          <w:szCs w:val="24"/>
        </w:rPr>
      </w:pPr>
    </w:p>
    <w:p w:rsidR="00BE048D" w:rsidRPr="00BE048D" w:rsidRDefault="004452DF" w:rsidP="00BE048D">
      <w:pPr>
        <w:pStyle w:val="BodyText10"/>
        <w:shd w:val="clear" w:color="auto" w:fill="auto"/>
        <w:spacing w:line="276" w:lineRule="auto"/>
        <w:ind w:firstLine="0"/>
        <w:jc w:val="left"/>
        <w:rPr>
          <w:rFonts w:ascii="Arial" w:hAnsi="Arial" w:cs="Arial"/>
          <w:b/>
          <w:bCs/>
          <w:color w:val="00439E"/>
          <w:sz w:val="28"/>
          <w:szCs w:val="28"/>
        </w:rPr>
      </w:pPr>
      <w:r>
        <w:rPr>
          <w:rFonts w:ascii="Arial" w:hAnsi="Arial" w:cs="Arial"/>
          <w:b/>
          <w:bCs/>
          <w:color w:val="00439E"/>
          <w:sz w:val="28"/>
          <w:szCs w:val="28"/>
        </w:rPr>
        <w:t>Legislative Council, 11 November 1947, page</w:t>
      </w:r>
      <w:r w:rsidR="00BE048D" w:rsidRPr="00BE048D">
        <w:rPr>
          <w:rFonts w:ascii="Arial" w:hAnsi="Arial" w:cs="Arial"/>
          <w:b/>
          <w:bCs/>
          <w:color w:val="00439E"/>
          <w:sz w:val="28"/>
          <w:szCs w:val="28"/>
        </w:rPr>
        <w:t xml:space="preserve"> 1274</w:t>
      </w:r>
    </w:p>
    <w:p w:rsidR="00BE048D" w:rsidRPr="00BE048D" w:rsidRDefault="00BE048D" w:rsidP="00BE048D">
      <w:pPr>
        <w:pStyle w:val="BodyText3"/>
        <w:shd w:val="clear" w:color="auto" w:fill="auto"/>
        <w:spacing w:before="0" w:line="276" w:lineRule="auto"/>
        <w:ind w:firstLine="0"/>
        <w:jc w:val="left"/>
        <w:rPr>
          <w:rFonts w:ascii="Arial" w:hAnsi="Arial" w:cs="Arial"/>
          <w:sz w:val="24"/>
          <w:szCs w:val="24"/>
        </w:rPr>
      </w:pPr>
    </w:p>
    <w:p w:rsidR="00BE048D" w:rsidRPr="004452DF" w:rsidRDefault="004452DF" w:rsidP="00BE048D">
      <w:pPr>
        <w:pStyle w:val="BodyText10"/>
        <w:shd w:val="clear" w:color="auto" w:fill="auto"/>
        <w:spacing w:line="276" w:lineRule="auto"/>
        <w:ind w:firstLine="0"/>
        <w:jc w:val="left"/>
        <w:rPr>
          <w:rFonts w:ascii="Arial" w:hAnsi="Arial" w:cs="Arial"/>
          <w:bCs/>
          <w:color w:val="00439E"/>
          <w:sz w:val="24"/>
          <w:szCs w:val="24"/>
        </w:rPr>
      </w:pPr>
      <w:r>
        <w:rPr>
          <w:rFonts w:ascii="Arial" w:hAnsi="Arial" w:cs="Arial"/>
          <w:bCs/>
          <w:color w:val="00439E"/>
          <w:sz w:val="24"/>
          <w:szCs w:val="24"/>
        </w:rPr>
        <w:t>Second r</w:t>
      </w:r>
      <w:r w:rsidR="00BE048D" w:rsidRPr="004452DF">
        <w:rPr>
          <w:rFonts w:ascii="Arial" w:hAnsi="Arial" w:cs="Arial"/>
          <w:bCs/>
          <w:color w:val="00439E"/>
          <w:sz w:val="24"/>
          <w:szCs w:val="24"/>
        </w:rPr>
        <w:t>eading</w:t>
      </w:r>
    </w:p>
    <w:p w:rsidR="00BE048D" w:rsidRPr="00BE048D" w:rsidRDefault="00BE048D" w:rsidP="00BE048D">
      <w:pPr>
        <w:pStyle w:val="BodyText3"/>
        <w:shd w:val="clear" w:color="auto" w:fill="auto"/>
        <w:spacing w:before="0" w:line="276" w:lineRule="auto"/>
        <w:ind w:firstLine="0"/>
        <w:jc w:val="left"/>
        <w:rPr>
          <w:rFonts w:ascii="Arial" w:hAnsi="Arial" w:cs="Arial"/>
          <w:sz w:val="24"/>
          <w:szCs w:val="24"/>
        </w:rPr>
      </w:pPr>
    </w:p>
    <w:p w:rsidR="00BE048D" w:rsidRDefault="00BE048D" w:rsidP="00F60B29">
      <w:pPr>
        <w:pStyle w:val="BodyText3"/>
        <w:shd w:val="clear" w:color="auto" w:fill="auto"/>
        <w:spacing w:before="0" w:line="276" w:lineRule="auto"/>
        <w:ind w:firstLine="0"/>
        <w:jc w:val="left"/>
        <w:rPr>
          <w:rFonts w:ascii="Arial" w:hAnsi="Arial" w:cs="Arial"/>
          <w:sz w:val="24"/>
          <w:szCs w:val="24"/>
        </w:rPr>
      </w:pPr>
      <w:r w:rsidRPr="00BE048D">
        <w:rPr>
          <w:rFonts w:ascii="Arial" w:hAnsi="Arial" w:cs="Arial"/>
          <w:sz w:val="24"/>
          <w:szCs w:val="24"/>
        </w:rPr>
        <w:t xml:space="preserve">The Hon. R. J. RUDALL (Midland) Attorney-General)—Since the </w:t>
      </w:r>
      <w:r>
        <w:rPr>
          <w:rFonts w:ascii="Arial" w:hAnsi="Arial" w:cs="Arial"/>
          <w:sz w:val="24"/>
          <w:szCs w:val="24"/>
        </w:rPr>
        <w:t>beginning of the</w:t>
      </w:r>
      <w:r w:rsidRPr="00BE048D">
        <w:rPr>
          <w:rFonts w:ascii="Arial" w:hAnsi="Arial" w:cs="Arial"/>
          <w:sz w:val="24"/>
          <w:szCs w:val="24"/>
        </w:rPr>
        <w:t xml:space="preserve"> war the barley crop of South Australia </w:t>
      </w:r>
      <w:r w:rsidR="00F60B29">
        <w:rPr>
          <w:rFonts w:ascii="Arial" w:hAnsi="Arial" w:cs="Arial"/>
          <w:sz w:val="24"/>
          <w:szCs w:val="24"/>
        </w:rPr>
        <w:t>and Victoria</w:t>
      </w:r>
      <w:r w:rsidRPr="00BE048D">
        <w:rPr>
          <w:rFonts w:ascii="Arial" w:hAnsi="Arial" w:cs="Arial"/>
          <w:sz w:val="24"/>
          <w:szCs w:val="24"/>
        </w:rPr>
        <w:t xml:space="preserve"> has been marketed by the A</w:t>
      </w:r>
      <w:r w:rsidR="00F60B29">
        <w:rPr>
          <w:rFonts w:ascii="Arial" w:hAnsi="Arial" w:cs="Arial"/>
          <w:sz w:val="24"/>
          <w:szCs w:val="24"/>
        </w:rPr>
        <w:t xml:space="preserve">ustralian Barley Board </w:t>
      </w:r>
      <w:r w:rsidRPr="00BE048D">
        <w:rPr>
          <w:rFonts w:ascii="Arial" w:hAnsi="Arial" w:cs="Arial"/>
          <w:sz w:val="24"/>
          <w:szCs w:val="24"/>
        </w:rPr>
        <w:t xml:space="preserve">constituted under the National </w:t>
      </w:r>
      <w:r w:rsidR="00F60B29" w:rsidRPr="004452DF">
        <w:rPr>
          <w:rFonts w:ascii="Arial" w:hAnsi="Arial" w:cs="Arial"/>
          <w:sz w:val="24"/>
          <w:szCs w:val="24"/>
        </w:rPr>
        <w:t>Security</w:t>
      </w:r>
      <w:r w:rsidR="00F60B29">
        <w:rPr>
          <w:rFonts w:ascii="Arial" w:hAnsi="Arial" w:cs="Arial"/>
          <w:sz w:val="24"/>
          <w:szCs w:val="24"/>
        </w:rPr>
        <w:t xml:space="preserve"> Regu</w:t>
      </w:r>
      <w:r w:rsidRPr="00BE048D">
        <w:rPr>
          <w:rFonts w:ascii="Arial" w:hAnsi="Arial" w:cs="Arial"/>
          <w:sz w:val="24"/>
          <w:szCs w:val="24"/>
        </w:rPr>
        <w:t xml:space="preserve">lations. </w:t>
      </w:r>
      <w:r w:rsidR="004452DF">
        <w:rPr>
          <w:rFonts w:ascii="Arial" w:hAnsi="Arial" w:cs="Arial"/>
          <w:sz w:val="24"/>
          <w:szCs w:val="24"/>
        </w:rPr>
        <w:t xml:space="preserve"> </w:t>
      </w:r>
      <w:r w:rsidRPr="00BE048D">
        <w:rPr>
          <w:rFonts w:ascii="Arial" w:hAnsi="Arial" w:cs="Arial"/>
          <w:sz w:val="24"/>
          <w:szCs w:val="24"/>
        </w:rPr>
        <w:t xml:space="preserve">Until the recent political </w:t>
      </w:r>
      <w:r w:rsidR="002534A8" w:rsidRPr="004452DF">
        <w:rPr>
          <w:rFonts w:ascii="Arial" w:hAnsi="Arial" w:cs="Arial"/>
          <w:sz w:val="24"/>
          <w:szCs w:val="24"/>
        </w:rPr>
        <w:t>crisis</w:t>
      </w:r>
      <w:r w:rsidR="002534A8">
        <w:rPr>
          <w:rFonts w:ascii="Arial" w:hAnsi="Arial" w:cs="Arial"/>
          <w:color w:val="FF0000"/>
          <w:sz w:val="24"/>
          <w:szCs w:val="24"/>
        </w:rPr>
        <w:t xml:space="preserve"> </w:t>
      </w:r>
      <w:r w:rsidR="00F60B29">
        <w:rPr>
          <w:rFonts w:ascii="Arial" w:hAnsi="Arial" w:cs="Arial"/>
          <w:sz w:val="24"/>
          <w:szCs w:val="24"/>
        </w:rPr>
        <w:t xml:space="preserve">in </w:t>
      </w:r>
      <w:r w:rsidRPr="00BE048D">
        <w:rPr>
          <w:rStyle w:val="Bodytext5pt"/>
          <w:rFonts w:ascii="Arial" w:hAnsi="Arial" w:cs="Arial"/>
          <w:sz w:val="24"/>
          <w:szCs w:val="24"/>
        </w:rPr>
        <w:t xml:space="preserve">Victoria </w:t>
      </w:r>
      <w:r w:rsidRPr="00BE048D">
        <w:rPr>
          <w:rFonts w:ascii="Arial" w:hAnsi="Arial" w:cs="Arial"/>
          <w:sz w:val="24"/>
          <w:szCs w:val="24"/>
        </w:rPr>
        <w:t>occurred it was generally</w:t>
      </w:r>
      <w:r w:rsidR="004452DF">
        <w:rPr>
          <w:rFonts w:ascii="Arial" w:hAnsi="Arial" w:cs="Arial"/>
          <w:sz w:val="24"/>
          <w:szCs w:val="24"/>
        </w:rPr>
        <w:t xml:space="preserve"> </w:t>
      </w:r>
      <w:r w:rsidR="00F60B29" w:rsidRPr="004452DF">
        <w:rPr>
          <w:rFonts w:ascii="Arial" w:hAnsi="Arial" w:cs="Arial"/>
          <w:sz w:val="24"/>
          <w:szCs w:val="24"/>
        </w:rPr>
        <w:t>agreed that</w:t>
      </w:r>
      <w:r w:rsidR="004452DF" w:rsidRPr="004452DF">
        <w:rPr>
          <w:rFonts w:ascii="Arial" w:hAnsi="Arial" w:cs="Arial"/>
          <w:sz w:val="24"/>
          <w:szCs w:val="24"/>
        </w:rPr>
        <w:t xml:space="preserve"> </w:t>
      </w:r>
      <w:r w:rsidRPr="004452DF">
        <w:rPr>
          <w:rFonts w:ascii="Arial" w:hAnsi="Arial" w:cs="Arial"/>
          <w:sz w:val="24"/>
          <w:szCs w:val="24"/>
        </w:rPr>
        <w:t>these</w:t>
      </w:r>
      <w:r w:rsidRPr="00BE048D">
        <w:rPr>
          <w:rFonts w:ascii="Arial" w:hAnsi="Arial" w:cs="Arial"/>
          <w:sz w:val="24"/>
          <w:szCs w:val="24"/>
        </w:rPr>
        <w:t xml:space="preserve"> regulations would not </w:t>
      </w:r>
      <w:r w:rsidRPr="00F60B29">
        <w:rPr>
          <w:rFonts w:ascii="Arial" w:hAnsi="Arial" w:cs="Arial"/>
          <w:sz w:val="24"/>
          <w:szCs w:val="24"/>
        </w:rPr>
        <w:t xml:space="preserve">be </w:t>
      </w:r>
      <w:r w:rsidR="00F60B29" w:rsidRPr="004452DF">
        <w:rPr>
          <w:rFonts w:ascii="Arial" w:hAnsi="Arial" w:cs="Arial"/>
          <w:sz w:val="24"/>
          <w:szCs w:val="24"/>
        </w:rPr>
        <w:t>needed</w:t>
      </w:r>
      <w:r w:rsidR="00F60B29">
        <w:rPr>
          <w:rFonts w:ascii="Arial" w:hAnsi="Arial" w:cs="Arial"/>
          <w:sz w:val="24"/>
          <w:szCs w:val="24"/>
        </w:rPr>
        <w:t xml:space="preserve"> af</w:t>
      </w:r>
      <w:r w:rsidRPr="00BE048D">
        <w:rPr>
          <w:rFonts w:ascii="Arial" w:hAnsi="Arial" w:cs="Arial"/>
          <w:sz w:val="24"/>
          <w:szCs w:val="24"/>
        </w:rPr>
        <w:t xml:space="preserve">ter the end of this year, and that </w:t>
      </w:r>
      <w:r w:rsidR="00F60B29" w:rsidRPr="004452DF">
        <w:rPr>
          <w:rFonts w:ascii="Arial" w:hAnsi="Arial" w:cs="Arial"/>
          <w:sz w:val="24"/>
          <w:szCs w:val="24"/>
        </w:rPr>
        <w:t>in future</w:t>
      </w:r>
      <w:r w:rsidR="00F60B29">
        <w:rPr>
          <w:rFonts w:ascii="Arial" w:hAnsi="Arial" w:cs="Arial"/>
          <w:sz w:val="24"/>
          <w:szCs w:val="24"/>
        </w:rPr>
        <w:t xml:space="preserve"> a </w:t>
      </w:r>
      <w:r w:rsidRPr="00BE048D">
        <w:rPr>
          <w:rFonts w:ascii="Arial" w:hAnsi="Arial" w:cs="Arial"/>
          <w:sz w:val="24"/>
          <w:szCs w:val="24"/>
        </w:rPr>
        <w:t>scheme for the organized market</w:t>
      </w:r>
      <w:r w:rsidR="00F60B29">
        <w:rPr>
          <w:rFonts w:ascii="Arial" w:hAnsi="Arial" w:cs="Arial"/>
          <w:sz w:val="24"/>
          <w:szCs w:val="24"/>
        </w:rPr>
        <w:t xml:space="preserve">ing of barley </w:t>
      </w:r>
      <w:r w:rsidRPr="00BE048D">
        <w:rPr>
          <w:rFonts w:ascii="Arial" w:hAnsi="Arial" w:cs="Arial"/>
          <w:sz w:val="24"/>
          <w:szCs w:val="24"/>
        </w:rPr>
        <w:t xml:space="preserve">would be conducted under State </w:t>
      </w:r>
      <w:r w:rsidR="00F60B29">
        <w:rPr>
          <w:rFonts w:ascii="Arial" w:hAnsi="Arial" w:cs="Arial"/>
          <w:sz w:val="24"/>
          <w:szCs w:val="24"/>
        </w:rPr>
        <w:t xml:space="preserve">legislation </w:t>
      </w:r>
      <w:r w:rsidRPr="00BE048D">
        <w:rPr>
          <w:rFonts w:ascii="Arial" w:hAnsi="Arial" w:cs="Arial"/>
          <w:sz w:val="24"/>
          <w:szCs w:val="24"/>
        </w:rPr>
        <w:t>by a j</w:t>
      </w:r>
      <w:r w:rsidRPr="00F60B29">
        <w:rPr>
          <w:rFonts w:ascii="Arial" w:hAnsi="Arial" w:cs="Arial"/>
          <w:sz w:val="24"/>
          <w:szCs w:val="24"/>
        </w:rPr>
        <w:t>oint</w:t>
      </w:r>
      <w:r w:rsidR="004452DF">
        <w:rPr>
          <w:rFonts w:ascii="Arial" w:hAnsi="Arial" w:cs="Arial"/>
          <w:sz w:val="24"/>
          <w:szCs w:val="24"/>
        </w:rPr>
        <w:t xml:space="preserve"> </w:t>
      </w:r>
      <w:r w:rsidR="00F60B29">
        <w:rPr>
          <w:rFonts w:ascii="Arial" w:hAnsi="Arial" w:cs="Arial"/>
          <w:sz w:val="24"/>
          <w:szCs w:val="24"/>
        </w:rPr>
        <w:t xml:space="preserve">board </w:t>
      </w:r>
      <w:r w:rsidRPr="00BE048D">
        <w:rPr>
          <w:rFonts w:ascii="Arial" w:hAnsi="Arial" w:cs="Arial"/>
          <w:sz w:val="24"/>
          <w:szCs w:val="24"/>
        </w:rPr>
        <w:t xml:space="preserve">representing South </w:t>
      </w:r>
      <w:r w:rsidR="00F60B29">
        <w:rPr>
          <w:rFonts w:ascii="Arial" w:hAnsi="Arial" w:cs="Arial"/>
          <w:sz w:val="24"/>
          <w:szCs w:val="24"/>
        </w:rPr>
        <w:t xml:space="preserve">Australian and </w:t>
      </w:r>
      <w:r w:rsidRPr="00BE048D">
        <w:rPr>
          <w:rFonts w:ascii="Arial" w:hAnsi="Arial" w:cs="Arial"/>
          <w:sz w:val="24"/>
          <w:szCs w:val="24"/>
        </w:rPr>
        <w:t xml:space="preserve">Victorian growers. </w:t>
      </w:r>
      <w:r w:rsidR="004452DF">
        <w:rPr>
          <w:rFonts w:ascii="Arial" w:hAnsi="Arial" w:cs="Arial"/>
          <w:sz w:val="24"/>
          <w:szCs w:val="24"/>
        </w:rPr>
        <w:t xml:space="preserve"> </w:t>
      </w:r>
      <w:r w:rsidRPr="00BE048D">
        <w:rPr>
          <w:rFonts w:ascii="Arial" w:hAnsi="Arial" w:cs="Arial"/>
          <w:sz w:val="24"/>
          <w:szCs w:val="24"/>
        </w:rPr>
        <w:t>The disso</w:t>
      </w:r>
      <w:r w:rsidR="00F60B29">
        <w:rPr>
          <w:rFonts w:ascii="Arial" w:hAnsi="Arial" w:cs="Arial"/>
          <w:sz w:val="24"/>
          <w:szCs w:val="24"/>
        </w:rPr>
        <w:t xml:space="preserve">lution </w:t>
      </w:r>
      <w:r w:rsidRPr="00BE048D">
        <w:rPr>
          <w:rFonts w:ascii="Arial" w:hAnsi="Arial" w:cs="Arial"/>
          <w:sz w:val="24"/>
          <w:szCs w:val="24"/>
        </w:rPr>
        <w:t xml:space="preserve">the Victorian Parliament made it </w:t>
      </w:r>
      <w:r w:rsidR="00F60B29">
        <w:rPr>
          <w:rFonts w:ascii="Arial" w:hAnsi="Arial" w:cs="Arial"/>
          <w:sz w:val="24"/>
          <w:szCs w:val="24"/>
        </w:rPr>
        <w:t xml:space="preserve">impossible to </w:t>
      </w:r>
      <w:r w:rsidRPr="00BE048D">
        <w:rPr>
          <w:rFonts w:ascii="Arial" w:hAnsi="Arial" w:cs="Arial"/>
          <w:sz w:val="24"/>
          <w:szCs w:val="24"/>
        </w:rPr>
        <w:t xml:space="preserve">have a joint State scheme for </w:t>
      </w:r>
      <w:r w:rsidR="00F60B29">
        <w:rPr>
          <w:rFonts w:ascii="Arial" w:hAnsi="Arial" w:cs="Arial"/>
          <w:sz w:val="24"/>
          <w:szCs w:val="24"/>
        </w:rPr>
        <w:t>comi</w:t>
      </w:r>
      <w:r w:rsidRPr="00BE048D">
        <w:rPr>
          <w:rFonts w:ascii="Arial" w:hAnsi="Arial" w:cs="Arial"/>
          <w:sz w:val="24"/>
          <w:szCs w:val="24"/>
        </w:rPr>
        <w:t>ng barley crop. Thereupon the Com</w:t>
      </w:r>
      <w:r w:rsidR="00F60B29">
        <w:rPr>
          <w:rFonts w:ascii="Arial" w:hAnsi="Arial" w:cs="Arial"/>
          <w:sz w:val="24"/>
          <w:szCs w:val="24"/>
        </w:rPr>
        <w:t xml:space="preserve">monwealth </w:t>
      </w:r>
      <w:r w:rsidRPr="00BE048D">
        <w:rPr>
          <w:rFonts w:ascii="Arial" w:hAnsi="Arial" w:cs="Arial"/>
          <w:sz w:val="24"/>
          <w:szCs w:val="24"/>
        </w:rPr>
        <w:t xml:space="preserve">Government agreed to extend the </w:t>
      </w:r>
      <w:r w:rsidR="00F60B29">
        <w:rPr>
          <w:rFonts w:ascii="Arial" w:hAnsi="Arial" w:cs="Arial"/>
          <w:sz w:val="24"/>
          <w:szCs w:val="24"/>
        </w:rPr>
        <w:t>National</w:t>
      </w:r>
      <w:r w:rsidRPr="00BE048D">
        <w:rPr>
          <w:rFonts w:ascii="Arial" w:hAnsi="Arial" w:cs="Arial"/>
          <w:sz w:val="24"/>
          <w:szCs w:val="24"/>
        </w:rPr>
        <w:t xml:space="preserve"> Security </w:t>
      </w:r>
      <w:r w:rsidR="00F60B29">
        <w:rPr>
          <w:rFonts w:ascii="Arial" w:hAnsi="Arial" w:cs="Arial"/>
          <w:sz w:val="24"/>
          <w:szCs w:val="24"/>
        </w:rPr>
        <w:t>R</w:t>
      </w:r>
      <w:r w:rsidRPr="00BE048D">
        <w:rPr>
          <w:rFonts w:ascii="Arial" w:hAnsi="Arial" w:cs="Arial"/>
          <w:sz w:val="24"/>
          <w:szCs w:val="24"/>
        </w:rPr>
        <w:t xml:space="preserve">egulations for another </w:t>
      </w:r>
      <w:r w:rsidR="00F60B29">
        <w:rPr>
          <w:rFonts w:ascii="Arial" w:hAnsi="Arial" w:cs="Arial"/>
          <w:sz w:val="24"/>
          <w:szCs w:val="24"/>
        </w:rPr>
        <w:t>year and</w:t>
      </w:r>
      <w:r w:rsidRPr="00BE048D">
        <w:rPr>
          <w:rFonts w:ascii="Arial" w:hAnsi="Arial" w:cs="Arial"/>
          <w:sz w:val="24"/>
          <w:szCs w:val="24"/>
        </w:rPr>
        <w:t xml:space="preserve"> this season’s barley crop will </w:t>
      </w:r>
      <w:r w:rsidR="00686666" w:rsidRPr="004452DF">
        <w:rPr>
          <w:rFonts w:ascii="Arial" w:hAnsi="Arial" w:cs="Arial"/>
          <w:sz w:val="24"/>
          <w:szCs w:val="24"/>
        </w:rPr>
        <w:t>accordingly</w:t>
      </w:r>
      <w:r w:rsidR="004452DF">
        <w:rPr>
          <w:rFonts w:ascii="Arial" w:hAnsi="Arial" w:cs="Arial"/>
          <w:sz w:val="24"/>
          <w:szCs w:val="24"/>
        </w:rPr>
        <w:t xml:space="preserve"> </w:t>
      </w:r>
      <w:r w:rsidRPr="00BE048D">
        <w:rPr>
          <w:rFonts w:ascii="Arial" w:hAnsi="Arial" w:cs="Arial"/>
          <w:sz w:val="24"/>
          <w:szCs w:val="24"/>
        </w:rPr>
        <w:t xml:space="preserve">be marketed by the Australian </w:t>
      </w:r>
      <w:r w:rsidR="00686666">
        <w:rPr>
          <w:rFonts w:ascii="Arial" w:hAnsi="Arial" w:cs="Arial"/>
          <w:sz w:val="24"/>
          <w:szCs w:val="24"/>
        </w:rPr>
        <w:t xml:space="preserve">Barley </w:t>
      </w:r>
      <w:r w:rsidRPr="00BE048D">
        <w:rPr>
          <w:rFonts w:ascii="Arial" w:hAnsi="Arial" w:cs="Arial"/>
          <w:sz w:val="24"/>
          <w:szCs w:val="24"/>
        </w:rPr>
        <w:t xml:space="preserve">Board. </w:t>
      </w:r>
      <w:r w:rsidR="004452DF">
        <w:rPr>
          <w:rFonts w:ascii="Arial" w:hAnsi="Arial" w:cs="Arial"/>
          <w:sz w:val="24"/>
          <w:szCs w:val="24"/>
        </w:rPr>
        <w:t xml:space="preserve"> </w:t>
      </w:r>
      <w:r w:rsidRPr="00BE048D">
        <w:rPr>
          <w:rFonts w:ascii="Arial" w:hAnsi="Arial" w:cs="Arial"/>
          <w:sz w:val="24"/>
          <w:szCs w:val="24"/>
        </w:rPr>
        <w:t xml:space="preserve">The present Bill will apply to </w:t>
      </w:r>
      <w:r w:rsidR="00686666" w:rsidRPr="004452DF">
        <w:rPr>
          <w:rFonts w:ascii="Arial" w:hAnsi="Arial" w:cs="Arial"/>
          <w:sz w:val="24"/>
          <w:szCs w:val="24"/>
        </w:rPr>
        <w:t>next</w:t>
      </w:r>
      <w:r w:rsidR="004452DF">
        <w:rPr>
          <w:rFonts w:ascii="Arial" w:hAnsi="Arial" w:cs="Arial"/>
          <w:sz w:val="24"/>
          <w:szCs w:val="24"/>
        </w:rPr>
        <w:t xml:space="preserve"> </w:t>
      </w:r>
      <w:r w:rsidRPr="00BE048D">
        <w:rPr>
          <w:rFonts w:ascii="Arial" w:hAnsi="Arial" w:cs="Arial"/>
          <w:sz w:val="24"/>
          <w:szCs w:val="24"/>
        </w:rPr>
        <w:t>season’s crop and those of subsequent</w:t>
      </w:r>
      <w:r w:rsidR="00686666">
        <w:rPr>
          <w:rFonts w:ascii="Arial" w:hAnsi="Arial" w:cs="Arial"/>
          <w:sz w:val="24"/>
          <w:szCs w:val="24"/>
        </w:rPr>
        <w:t xml:space="preserve"> years.</w:t>
      </w:r>
    </w:p>
    <w:p w:rsidR="00686666" w:rsidRPr="00BE048D" w:rsidRDefault="00686666" w:rsidP="00F60B29">
      <w:pPr>
        <w:pStyle w:val="BodyText3"/>
        <w:shd w:val="clear" w:color="auto" w:fill="auto"/>
        <w:spacing w:before="0" w:line="276" w:lineRule="auto"/>
        <w:ind w:firstLine="0"/>
        <w:jc w:val="left"/>
        <w:rPr>
          <w:rFonts w:ascii="Arial" w:hAnsi="Arial" w:cs="Arial"/>
          <w:sz w:val="24"/>
          <w:szCs w:val="24"/>
        </w:rPr>
      </w:pPr>
    </w:p>
    <w:p w:rsidR="004B5F18" w:rsidRDefault="004B5F18" w:rsidP="00BE048D">
      <w:pPr>
        <w:pStyle w:val="BodyText3"/>
        <w:shd w:val="clear" w:color="auto" w:fill="auto"/>
        <w:spacing w:before="0" w:line="276" w:lineRule="auto"/>
        <w:ind w:firstLine="0"/>
        <w:jc w:val="left"/>
        <w:rPr>
          <w:rFonts w:ascii="Arial" w:hAnsi="Arial" w:cs="Arial"/>
          <w:sz w:val="24"/>
          <w:szCs w:val="24"/>
        </w:rPr>
      </w:pPr>
      <w:r>
        <w:rPr>
          <w:rFonts w:ascii="Arial" w:hAnsi="Arial" w:cs="Arial"/>
          <w:sz w:val="24"/>
          <w:szCs w:val="24"/>
        </w:rPr>
        <w:t>It</w:t>
      </w:r>
      <w:r w:rsidR="00BE048D" w:rsidRPr="00BE048D">
        <w:rPr>
          <w:rFonts w:ascii="Arial" w:hAnsi="Arial" w:cs="Arial"/>
          <w:sz w:val="24"/>
          <w:szCs w:val="24"/>
        </w:rPr>
        <w:t xml:space="preserve"> is clear that the Commonwealth has no </w:t>
      </w:r>
      <w:r>
        <w:rPr>
          <w:rFonts w:ascii="Arial" w:hAnsi="Arial" w:cs="Arial"/>
          <w:sz w:val="24"/>
          <w:szCs w:val="24"/>
        </w:rPr>
        <w:t xml:space="preserve">power </w:t>
      </w:r>
      <w:r w:rsidR="00BE048D" w:rsidRPr="00BE048D">
        <w:rPr>
          <w:rFonts w:ascii="Arial" w:hAnsi="Arial" w:cs="Arial"/>
          <w:sz w:val="24"/>
          <w:szCs w:val="24"/>
        </w:rPr>
        <w:t xml:space="preserve">to maintain a permanent marketing </w:t>
      </w:r>
      <w:r>
        <w:rPr>
          <w:rFonts w:ascii="Arial" w:hAnsi="Arial" w:cs="Arial"/>
          <w:sz w:val="24"/>
          <w:szCs w:val="24"/>
        </w:rPr>
        <w:t xml:space="preserve">scheme </w:t>
      </w:r>
      <w:r w:rsidR="00BE048D" w:rsidRPr="00BE048D">
        <w:rPr>
          <w:rFonts w:ascii="Arial" w:hAnsi="Arial" w:cs="Arial"/>
          <w:sz w:val="24"/>
          <w:szCs w:val="24"/>
        </w:rPr>
        <w:t xml:space="preserve">for barley. </w:t>
      </w:r>
      <w:r w:rsidR="004452DF">
        <w:rPr>
          <w:rFonts w:ascii="Arial" w:hAnsi="Arial" w:cs="Arial"/>
          <w:sz w:val="24"/>
          <w:szCs w:val="24"/>
        </w:rPr>
        <w:t xml:space="preserve"> </w:t>
      </w:r>
      <w:r w:rsidR="00BE048D" w:rsidRPr="00BE048D">
        <w:rPr>
          <w:rFonts w:ascii="Arial" w:hAnsi="Arial" w:cs="Arial"/>
          <w:sz w:val="24"/>
          <w:szCs w:val="24"/>
        </w:rPr>
        <w:t xml:space="preserve">The Commonwealth itself </w:t>
      </w:r>
      <w:r>
        <w:rPr>
          <w:rFonts w:ascii="Arial" w:hAnsi="Arial" w:cs="Arial"/>
          <w:sz w:val="24"/>
          <w:szCs w:val="24"/>
        </w:rPr>
        <w:t xml:space="preserve">realizes </w:t>
      </w:r>
      <w:r w:rsidR="00BE048D" w:rsidRPr="00BE048D">
        <w:rPr>
          <w:rFonts w:ascii="Arial" w:hAnsi="Arial" w:cs="Arial"/>
          <w:sz w:val="24"/>
          <w:szCs w:val="24"/>
        </w:rPr>
        <w:t xml:space="preserve">this and does not intend to keep the </w:t>
      </w:r>
      <w:r>
        <w:rPr>
          <w:rFonts w:ascii="Arial" w:hAnsi="Arial" w:cs="Arial"/>
          <w:sz w:val="24"/>
          <w:szCs w:val="24"/>
        </w:rPr>
        <w:t xml:space="preserve">scheme </w:t>
      </w:r>
      <w:r w:rsidR="00BE048D" w:rsidRPr="00BE048D">
        <w:rPr>
          <w:rFonts w:ascii="Arial" w:hAnsi="Arial" w:cs="Arial"/>
          <w:sz w:val="24"/>
          <w:szCs w:val="24"/>
        </w:rPr>
        <w:t xml:space="preserve">in existence after this season. </w:t>
      </w:r>
      <w:r w:rsidR="004452DF">
        <w:rPr>
          <w:rFonts w:ascii="Arial" w:hAnsi="Arial" w:cs="Arial"/>
          <w:sz w:val="24"/>
          <w:szCs w:val="24"/>
        </w:rPr>
        <w:t xml:space="preserve"> </w:t>
      </w:r>
      <w:r w:rsidR="00BE048D" w:rsidRPr="00BE048D">
        <w:rPr>
          <w:rFonts w:ascii="Arial" w:hAnsi="Arial" w:cs="Arial"/>
          <w:sz w:val="24"/>
          <w:szCs w:val="24"/>
        </w:rPr>
        <w:t xml:space="preserve">The </w:t>
      </w:r>
      <w:r>
        <w:rPr>
          <w:rFonts w:ascii="Arial" w:hAnsi="Arial" w:cs="Arial"/>
          <w:sz w:val="24"/>
          <w:szCs w:val="24"/>
        </w:rPr>
        <w:t>Govern</w:t>
      </w:r>
      <w:r w:rsidR="00BE048D" w:rsidRPr="00BE048D">
        <w:rPr>
          <w:rFonts w:ascii="Arial" w:hAnsi="Arial" w:cs="Arial"/>
          <w:sz w:val="24"/>
          <w:szCs w:val="24"/>
        </w:rPr>
        <w:t xml:space="preserve">ment therefore is proceeding with this </w:t>
      </w:r>
      <w:r>
        <w:rPr>
          <w:rFonts w:ascii="Arial" w:hAnsi="Arial" w:cs="Arial"/>
          <w:sz w:val="24"/>
          <w:szCs w:val="24"/>
        </w:rPr>
        <w:t xml:space="preserve">Bill </w:t>
      </w:r>
      <w:r w:rsidR="00BE048D" w:rsidRPr="00BE048D">
        <w:rPr>
          <w:rFonts w:ascii="Arial" w:hAnsi="Arial" w:cs="Arial"/>
          <w:sz w:val="24"/>
          <w:szCs w:val="24"/>
        </w:rPr>
        <w:t xml:space="preserve">so that it will be available in the event </w:t>
      </w:r>
      <w:r>
        <w:rPr>
          <w:rFonts w:ascii="Arial" w:hAnsi="Arial" w:cs="Arial"/>
          <w:sz w:val="24"/>
          <w:szCs w:val="24"/>
        </w:rPr>
        <w:t xml:space="preserve">that </w:t>
      </w:r>
      <w:r w:rsidR="00BE048D" w:rsidRPr="00BE048D">
        <w:rPr>
          <w:rFonts w:ascii="Arial" w:hAnsi="Arial" w:cs="Arial"/>
          <w:sz w:val="24"/>
          <w:szCs w:val="24"/>
        </w:rPr>
        <w:t>growers desiring a State marketing for next season’s crop</w:t>
      </w:r>
      <w:r>
        <w:rPr>
          <w:rFonts w:ascii="Arial" w:hAnsi="Arial" w:cs="Arial"/>
          <w:sz w:val="24"/>
          <w:szCs w:val="24"/>
        </w:rPr>
        <w:t>.</w:t>
      </w:r>
    </w:p>
    <w:p w:rsidR="004B5F18" w:rsidRDefault="004B5F18" w:rsidP="00BE048D">
      <w:pPr>
        <w:pStyle w:val="BodyText3"/>
        <w:shd w:val="clear" w:color="auto" w:fill="auto"/>
        <w:spacing w:before="0" w:line="276" w:lineRule="auto"/>
        <w:ind w:firstLine="0"/>
        <w:jc w:val="left"/>
        <w:rPr>
          <w:rFonts w:ascii="Arial" w:hAnsi="Arial" w:cs="Arial"/>
          <w:sz w:val="24"/>
          <w:szCs w:val="24"/>
        </w:rPr>
      </w:pPr>
    </w:p>
    <w:p w:rsidR="003B2A80" w:rsidRDefault="004B5F18" w:rsidP="00BE048D">
      <w:pPr>
        <w:pStyle w:val="BodyText3"/>
        <w:shd w:val="clear" w:color="auto" w:fill="auto"/>
        <w:spacing w:before="0" w:line="276" w:lineRule="auto"/>
        <w:ind w:firstLine="0"/>
        <w:jc w:val="left"/>
        <w:rPr>
          <w:rFonts w:ascii="Arial" w:hAnsi="Arial" w:cs="Arial"/>
          <w:sz w:val="24"/>
          <w:szCs w:val="24"/>
        </w:rPr>
      </w:pPr>
      <w:r>
        <w:rPr>
          <w:rFonts w:ascii="Arial" w:hAnsi="Arial" w:cs="Arial"/>
          <w:sz w:val="24"/>
          <w:szCs w:val="24"/>
        </w:rPr>
        <w:t xml:space="preserve">The </w:t>
      </w:r>
      <w:r w:rsidR="00BE048D" w:rsidRPr="00BE048D">
        <w:rPr>
          <w:rFonts w:ascii="Arial" w:hAnsi="Arial" w:cs="Arial"/>
          <w:sz w:val="24"/>
          <w:szCs w:val="24"/>
        </w:rPr>
        <w:t xml:space="preserve">general provisions of the Bill were </w:t>
      </w:r>
      <w:r w:rsidR="002534A8" w:rsidRPr="004452DF">
        <w:rPr>
          <w:rFonts w:ascii="Arial" w:hAnsi="Arial" w:cs="Arial"/>
          <w:sz w:val="24"/>
          <w:szCs w:val="24"/>
        </w:rPr>
        <w:t>altered</w:t>
      </w:r>
      <w:r w:rsidR="00BE048D" w:rsidRPr="00BE048D">
        <w:rPr>
          <w:rFonts w:ascii="Arial" w:hAnsi="Arial" w:cs="Arial"/>
          <w:sz w:val="24"/>
          <w:szCs w:val="24"/>
        </w:rPr>
        <w:t xml:space="preserve"> in another place to meet the possibility </w:t>
      </w:r>
      <w:r>
        <w:rPr>
          <w:rFonts w:ascii="Arial" w:hAnsi="Arial" w:cs="Arial"/>
          <w:sz w:val="24"/>
          <w:szCs w:val="24"/>
        </w:rPr>
        <w:t xml:space="preserve">that </w:t>
      </w:r>
      <w:r w:rsidR="00BE048D" w:rsidRPr="00BE048D">
        <w:rPr>
          <w:rFonts w:ascii="Arial" w:hAnsi="Arial" w:cs="Arial"/>
          <w:sz w:val="24"/>
          <w:szCs w:val="24"/>
        </w:rPr>
        <w:t>Victoria might not be able to join South</w:t>
      </w:r>
      <w:r>
        <w:rPr>
          <w:rFonts w:ascii="Arial" w:hAnsi="Arial" w:cs="Arial"/>
          <w:sz w:val="24"/>
          <w:szCs w:val="24"/>
        </w:rPr>
        <w:t xml:space="preserve"> Austra</w:t>
      </w:r>
      <w:r w:rsidR="00BE048D" w:rsidRPr="00BE048D">
        <w:rPr>
          <w:rFonts w:ascii="Arial" w:hAnsi="Arial" w:cs="Arial"/>
          <w:sz w:val="24"/>
          <w:szCs w:val="24"/>
        </w:rPr>
        <w:t xml:space="preserve">lia in setting up a two-State board. The </w:t>
      </w:r>
      <w:r>
        <w:rPr>
          <w:rFonts w:ascii="Arial" w:hAnsi="Arial" w:cs="Arial"/>
          <w:sz w:val="24"/>
          <w:szCs w:val="24"/>
        </w:rPr>
        <w:t>original</w:t>
      </w:r>
      <w:r w:rsidR="00BE048D" w:rsidRPr="00BE048D">
        <w:rPr>
          <w:rFonts w:ascii="Arial" w:hAnsi="Arial" w:cs="Arial"/>
          <w:sz w:val="24"/>
          <w:szCs w:val="24"/>
        </w:rPr>
        <w:t xml:space="preserve"> State marketing scheme agreed upon principle by the growers was that the </w:t>
      </w:r>
      <w:r>
        <w:rPr>
          <w:rFonts w:ascii="Arial" w:hAnsi="Arial" w:cs="Arial"/>
          <w:sz w:val="24"/>
          <w:szCs w:val="24"/>
        </w:rPr>
        <w:t>Govern</w:t>
      </w:r>
      <w:r w:rsidR="00BE048D" w:rsidRPr="00BE048D">
        <w:rPr>
          <w:rFonts w:ascii="Arial" w:hAnsi="Arial" w:cs="Arial"/>
          <w:sz w:val="24"/>
          <w:szCs w:val="24"/>
        </w:rPr>
        <w:t xml:space="preserve">ments of Victoria and South Australia </w:t>
      </w:r>
      <w:r>
        <w:rPr>
          <w:rFonts w:ascii="Arial" w:hAnsi="Arial" w:cs="Arial"/>
          <w:sz w:val="24"/>
          <w:szCs w:val="24"/>
        </w:rPr>
        <w:t>should</w:t>
      </w:r>
      <w:r w:rsidR="00BE048D" w:rsidRPr="00BE048D">
        <w:rPr>
          <w:rFonts w:ascii="Arial" w:hAnsi="Arial" w:cs="Arial"/>
          <w:sz w:val="24"/>
          <w:szCs w:val="24"/>
        </w:rPr>
        <w:t xml:space="preserve"> co-operate in constituting a board, and </w:t>
      </w:r>
      <w:r>
        <w:rPr>
          <w:rFonts w:ascii="Arial" w:hAnsi="Arial" w:cs="Arial"/>
          <w:sz w:val="24"/>
          <w:szCs w:val="24"/>
        </w:rPr>
        <w:t xml:space="preserve">the </w:t>
      </w:r>
      <w:r w:rsidR="00BE048D" w:rsidRPr="00BE048D">
        <w:rPr>
          <w:rFonts w:ascii="Arial" w:hAnsi="Arial" w:cs="Arial"/>
          <w:sz w:val="24"/>
          <w:szCs w:val="24"/>
        </w:rPr>
        <w:t>Bill, as introduced, provided for this.</w:t>
      </w:r>
      <w:r w:rsidR="004452DF">
        <w:rPr>
          <w:rFonts w:ascii="Arial" w:hAnsi="Arial" w:cs="Arial"/>
          <w:sz w:val="24"/>
          <w:szCs w:val="24"/>
        </w:rPr>
        <w:t xml:space="preserve"> </w:t>
      </w:r>
      <w:r w:rsidR="00BE048D" w:rsidRPr="00BE048D">
        <w:rPr>
          <w:rFonts w:ascii="Arial" w:hAnsi="Arial" w:cs="Arial"/>
          <w:sz w:val="24"/>
          <w:szCs w:val="24"/>
        </w:rPr>
        <w:t xml:space="preserve"> In </w:t>
      </w:r>
      <w:r>
        <w:rPr>
          <w:rFonts w:ascii="Arial" w:hAnsi="Arial" w:cs="Arial"/>
          <w:sz w:val="24"/>
          <w:szCs w:val="24"/>
        </w:rPr>
        <w:t>another</w:t>
      </w:r>
      <w:r w:rsidR="00BE048D" w:rsidRPr="00BE048D">
        <w:rPr>
          <w:rFonts w:ascii="Arial" w:hAnsi="Arial" w:cs="Arial"/>
          <w:sz w:val="24"/>
          <w:szCs w:val="24"/>
        </w:rPr>
        <w:t xml:space="preserve"> place a further clause was inserted at </w:t>
      </w:r>
      <w:r>
        <w:rPr>
          <w:rFonts w:ascii="Arial" w:hAnsi="Arial" w:cs="Arial"/>
          <w:sz w:val="24"/>
          <w:szCs w:val="24"/>
        </w:rPr>
        <w:t>the in</w:t>
      </w:r>
      <w:r w:rsidR="00BE048D" w:rsidRPr="00BE048D">
        <w:rPr>
          <w:rFonts w:ascii="Arial" w:hAnsi="Arial" w:cs="Arial"/>
          <w:sz w:val="24"/>
          <w:szCs w:val="24"/>
        </w:rPr>
        <w:t xml:space="preserve">stigation of the Government enacting </w:t>
      </w:r>
      <w:r>
        <w:rPr>
          <w:rFonts w:ascii="Arial" w:hAnsi="Arial" w:cs="Arial"/>
          <w:sz w:val="24"/>
          <w:szCs w:val="24"/>
        </w:rPr>
        <w:t xml:space="preserve">that if </w:t>
      </w:r>
      <w:r w:rsidR="00BE048D" w:rsidRPr="00BE048D">
        <w:rPr>
          <w:rFonts w:ascii="Arial" w:hAnsi="Arial" w:cs="Arial"/>
          <w:sz w:val="24"/>
          <w:szCs w:val="24"/>
        </w:rPr>
        <w:t xml:space="preserve">the Governor of this State should be </w:t>
      </w:r>
      <w:r w:rsidR="003B2A80">
        <w:rPr>
          <w:rFonts w:ascii="Arial" w:hAnsi="Arial" w:cs="Arial"/>
          <w:sz w:val="24"/>
          <w:szCs w:val="24"/>
        </w:rPr>
        <w:t>satisfied</w:t>
      </w:r>
      <w:r w:rsidR="00BE048D" w:rsidRPr="00BE048D">
        <w:rPr>
          <w:rFonts w:ascii="Arial" w:hAnsi="Arial" w:cs="Arial"/>
          <w:sz w:val="24"/>
          <w:szCs w:val="24"/>
        </w:rPr>
        <w:t xml:space="preserve"> that a joint board would not be con</w:t>
      </w:r>
      <w:r w:rsidR="003B2A80">
        <w:rPr>
          <w:rFonts w:ascii="Arial" w:hAnsi="Arial" w:cs="Arial"/>
          <w:sz w:val="24"/>
          <w:szCs w:val="24"/>
        </w:rPr>
        <w:t>stituted</w:t>
      </w:r>
      <w:r w:rsidR="00BE048D" w:rsidRPr="00BE048D">
        <w:rPr>
          <w:rFonts w:ascii="Arial" w:hAnsi="Arial" w:cs="Arial"/>
          <w:sz w:val="24"/>
          <w:szCs w:val="24"/>
        </w:rPr>
        <w:t xml:space="preserve"> in time to handle next year’s barley </w:t>
      </w:r>
      <w:r w:rsidR="003B2A80">
        <w:rPr>
          <w:rFonts w:ascii="Arial" w:hAnsi="Arial" w:cs="Arial"/>
          <w:sz w:val="24"/>
          <w:szCs w:val="24"/>
        </w:rPr>
        <w:t>crop he c</w:t>
      </w:r>
      <w:r w:rsidR="00BE048D" w:rsidRPr="00BE048D">
        <w:rPr>
          <w:rFonts w:ascii="Arial" w:hAnsi="Arial" w:cs="Arial"/>
          <w:sz w:val="24"/>
          <w:szCs w:val="24"/>
        </w:rPr>
        <w:t xml:space="preserve">ould order that a South Australian </w:t>
      </w:r>
      <w:r w:rsidR="003B2A80">
        <w:rPr>
          <w:rFonts w:ascii="Arial" w:hAnsi="Arial" w:cs="Arial"/>
          <w:sz w:val="24"/>
          <w:szCs w:val="24"/>
        </w:rPr>
        <w:t xml:space="preserve">Board </w:t>
      </w:r>
      <w:r w:rsidR="00BE048D" w:rsidRPr="00BE048D">
        <w:rPr>
          <w:rFonts w:ascii="Arial" w:hAnsi="Arial" w:cs="Arial"/>
          <w:sz w:val="24"/>
          <w:szCs w:val="24"/>
        </w:rPr>
        <w:t xml:space="preserve">should be constituted and that the </w:t>
      </w:r>
      <w:r w:rsidR="003B2A80">
        <w:rPr>
          <w:rFonts w:ascii="Arial" w:hAnsi="Arial" w:cs="Arial"/>
          <w:sz w:val="24"/>
          <w:szCs w:val="24"/>
        </w:rPr>
        <w:t>admin</w:t>
      </w:r>
      <w:r w:rsidR="00BE048D" w:rsidRPr="00BE048D">
        <w:rPr>
          <w:rFonts w:ascii="Arial" w:hAnsi="Arial" w:cs="Arial"/>
          <w:sz w:val="24"/>
          <w:szCs w:val="24"/>
        </w:rPr>
        <w:t>istration of the Bill should be entrusted</w:t>
      </w:r>
      <w:r w:rsidR="003B2A80">
        <w:rPr>
          <w:rFonts w:ascii="Arial" w:hAnsi="Arial" w:cs="Arial"/>
          <w:sz w:val="24"/>
          <w:szCs w:val="24"/>
        </w:rPr>
        <w:t xml:space="preserve"> to that</w:t>
      </w:r>
      <w:r w:rsidR="00BE048D" w:rsidRPr="00BE048D">
        <w:rPr>
          <w:rFonts w:ascii="Arial" w:hAnsi="Arial" w:cs="Arial"/>
          <w:sz w:val="24"/>
          <w:szCs w:val="24"/>
        </w:rPr>
        <w:t xml:space="preserve"> board instead of the joint board</w:t>
      </w:r>
      <w:r w:rsidR="003B2A80">
        <w:rPr>
          <w:rFonts w:ascii="Arial" w:hAnsi="Arial" w:cs="Arial"/>
          <w:sz w:val="24"/>
          <w:szCs w:val="24"/>
        </w:rPr>
        <w:t>.</w:t>
      </w:r>
    </w:p>
    <w:p w:rsidR="003B2A80" w:rsidRDefault="003B2A80" w:rsidP="00BE048D">
      <w:pPr>
        <w:pStyle w:val="BodyText3"/>
        <w:shd w:val="clear" w:color="auto" w:fill="auto"/>
        <w:spacing w:before="0" w:line="276" w:lineRule="auto"/>
        <w:ind w:firstLine="0"/>
        <w:jc w:val="left"/>
        <w:rPr>
          <w:rFonts w:ascii="Arial" w:hAnsi="Arial" w:cs="Arial"/>
          <w:sz w:val="24"/>
          <w:szCs w:val="24"/>
        </w:rPr>
      </w:pPr>
    </w:p>
    <w:p w:rsidR="00BE048D" w:rsidRDefault="003B2A80" w:rsidP="00BE048D">
      <w:pPr>
        <w:pStyle w:val="BodyText3"/>
        <w:shd w:val="clear" w:color="auto" w:fill="auto"/>
        <w:spacing w:before="0" w:line="276" w:lineRule="auto"/>
        <w:ind w:firstLine="0"/>
        <w:jc w:val="left"/>
        <w:rPr>
          <w:rFonts w:ascii="Arial" w:hAnsi="Arial" w:cs="Arial"/>
          <w:sz w:val="24"/>
          <w:szCs w:val="24"/>
        </w:rPr>
      </w:pPr>
      <w:r>
        <w:rPr>
          <w:rFonts w:ascii="Arial" w:hAnsi="Arial" w:cs="Arial"/>
          <w:sz w:val="24"/>
          <w:szCs w:val="24"/>
        </w:rPr>
        <w:t>In br</w:t>
      </w:r>
      <w:r w:rsidR="00BE048D" w:rsidRPr="00BE048D">
        <w:rPr>
          <w:rFonts w:ascii="Arial" w:hAnsi="Arial" w:cs="Arial"/>
          <w:sz w:val="24"/>
          <w:szCs w:val="24"/>
        </w:rPr>
        <w:t xml:space="preserve">inging down this Bill the Government </w:t>
      </w:r>
      <w:r>
        <w:rPr>
          <w:rFonts w:ascii="Arial" w:hAnsi="Arial" w:cs="Arial"/>
          <w:sz w:val="24"/>
          <w:szCs w:val="24"/>
        </w:rPr>
        <w:t>h</w:t>
      </w:r>
      <w:r w:rsidR="00AA6CD6">
        <w:rPr>
          <w:rFonts w:ascii="Arial" w:hAnsi="Arial" w:cs="Arial"/>
          <w:sz w:val="24"/>
          <w:szCs w:val="24"/>
        </w:rPr>
        <w:t>a</w:t>
      </w:r>
      <w:r>
        <w:rPr>
          <w:rFonts w:ascii="Arial" w:hAnsi="Arial" w:cs="Arial"/>
          <w:sz w:val="24"/>
          <w:szCs w:val="24"/>
        </w:rPr>
        <w:t>s no in</w:t>
      </w:r>
      <w:r w:rsidR="00BE048D" w:rsidRPr="00BE048D">
        <w:rPr>
          <w:rFonts w:ascii="Arial" w:hAnsi="Arial" w:cs="Arial"/>
          <w:sz w:val="24"/>
          <w:szCs w:val="24"/>
        </w:rPr>
        <w:t xml:space="preserve">tention to force a scheme on the </w:t>
      </w:r>
      <w:r>
        <w:rPr>
          <w:rFonts w:ascii="Arial" w:hAnsi="Arial" w:cs="Arial"/>
          <w:sz w:val="24"/>
          <w:szCs w:val="24"/>
        </w:rPr>
        <w:t>growers.</w:t>
      </w:r>
      <w:r w:rsidR="00BE048D" w:rsidRPr="00BE048D">
        <w:rPr>
          <w:rFonts w:ascii="Arial" w:hAnsi="Arial" w:cs="Arial"/>
          <w:sz w:val="24"/>
          <w:szCs w:val="24"/>
        </w:rPr>
        <w:t xml:space="preserve"> </w:t>
      </w:r>
      <w:r w:rsidR="004452DF">
        <w:rPr>
          <w:rFonts w:ascii="Arial" w:hAnsi="Arial" w:cs="Arial"/>
          <w:sz w:val="24"/>
          <w:szCs w:val="24"/>
        </w:rPr>
        <w:t xml:space="preserve"> </w:t>
      </w:r>
      <w:r w:rsidR="00BE048D" w:rsidRPr="00BE048D">
        <w:rPr>
          <w:rFonts w:ascii="Arial" w:hAnsi="Arial" w:cs="Arial"/>
          <w:sz w:val="24"/>
          <w:szCs w:val="24"/>
        </w:rPr>
        <w:t xml:space="preserve">The Bill is intended as an enabling </w:t>
      </w:r>
      <w:r>
        <w:rPr>
          <w:rFonts w:ascii="Arial" w:hAnsi="Arial" w:cs="Arial"/>
          <w:sz w:val="24"/>
          <w:szCs w:val="24"/>
        </w:rPr>
        <w:t xml:space="preserve">one, to </w:t>
      </w:r>
      <w:r w:rsidR="00BE048D" w:rsidRPr="00BE048D">
        <w:rPr>
          <w:rFonts w:ascii="Arial" w:hAnsi="Arial" w:cs="Arial"/>
          <w:sz w:val="24"/>
          <w:szCs w:val="24"/>
        </w:rPr>
        <w:t xml:space="preserve">allow growers to have an organized </w:t>
      </w:r>
      <w:r>
        <w:rPr>
          <w:rFonts w:ascii="Arial" w:hAnsi="Arial" w:cs="Arial"/>
          <w:sz w:val="24"/>
          <w:szCs w:val="24"/>
        </w:rPr>
        <w:t xml:space="preserve">marketing </w:t>
      </w:r>
      <w:r w:rsidR="00BE048D" w:rsidRPr="00BE048D">
        <w:rPr>
          <w:rFonts w:ascii="Arial" w:hAnsi="Arial" w:cs="Arial"/>
          <w:sz w:val="24"/>
          <w:szCs w:val="24"/>
        </w:rPr>
        <w:t xml:space="preserve">scheme if they want it. </w:t>
      </w:r>
      <w:r w:rsidR="004452DF">
        <w:rPr>
          <w:rFonts w:ascii="Arial" w:hAnsi="Arial" w:cs="Arial"/>
          <w:sz w:val="24"/>
          <w:szCs w:val="24"/>
        </w:rPr>
        <w:t xml:space="preserve"> </w:t>
      </w:r>
      <w:r w:rsidR="00BE048D" w:rsidRPr="00BE048D">
        <w:rPr>
          <w:rFonts w:ascii="Arial" w:hAnsi="Arial" w:cs="Arial"/>
          <w:sz w:val="24"/>
          <w:szCs w:val="24"/>
        </w:rPr>
        <w:t xml:space="preserve">It is </w:t>
      </w:r>
      <w:r w:rsidRPr="003B2A80">
        <w:rPr>
          <w:rFonts w:ascii="Arial" w:hAnsi="Arial" w:cs="Arial"/>
          <w:sz w:val="24"/>
          <w:szCs w:val="24"/>
        </w:rPr>
        <w:t xml:space="preserve">accordingly </w:t>
      </w:r>
      <w:r w:rsidR="00BE048D" w:rsidRPr="00BE048D">
        <w:rPr>
          <w:rFonts w:ascii="Arial" w:hAnsi="Arial" w:cs="Arial"/>
          <w:sz w:val="24"/>
          <w:szCs w:val="24"/>
        </w:rPr>
        <w:t xml:space="preserve">provided by clause 2 that the Bill </w:t>
      </w:r>
      <w:r>
        <w:rPr>
          <w:rFonts w:ascii="Arial" w:hAnsi="Arial" w:cs="Arial"/>
          <w:sz w:val="24"/>
          <w:szCs w:val="24"/>
        </w:rPr>
        <w:t xml:space="preserve">will not </w:t>
      </w:r>
      <w:r w:rsidR="00AA6CD6">
        <w:rPr>
          <w:rFonts w:ascii="Arial" w:hAnsi="Arial" w:cs="Arial"/>
          <w:sz w:val="24"/>
          <w:szCs w:val="24"/>
        </w:rPr>
        <w:t xml:space="preserve">come </w:t>
      </w:r>
      <w:r w:rsidR="00BE048D" w:rsidRPr="00BE048D">
        <w:rPr>
          <w:rFonts w:ascii="Arial" w:hAnsi="Arial" w:cs="Arial"/>
          <w:sz w:val="24"/>
          <w:szCs w:val="24"/>
        </w:rPr>
        <w:t>into operation until a proclama</w:t>
      </w:r>
      <w:r>
        <w:rPr>
          <w:rFonts w:ascii="Arial" w:hAnsi="Arial" w:cs="Arial"/>
          <w:sz w:val="24"/>
          <w:szCs w:val="24"/>
        </w:rPr>
        <w:t>tion is m</w:t>
      </w:r>
      <w:r w:rsidR="00BE048D" w:rsidRPr="00BE048D">
        <w:rPr>
          <w:rFonts w:ascii="Arial" w:hAnsi="Arial" w:cs="Arial"/>
          <w:sz w:val="24"/>
          <w:szCs w:val="24"/>
        </w:rPr>
        <w:t xml:space="preserve">ade, and a proclamation will not be </w:t>
      </w:r>
      <w:r>
        <w:rPr>
          <w:rFonts w:ascii="Arial" w:hAnsi="Arial" w:cs="Arial"/>
          <w:sz w:val="24"/>
          <w:szCs w:val="24"/>
        </w:rPr>
        <w:t xml:space="preserve">made until </w:t>
      </w:r>
      <w:r w:rsidR="00BE048D" w:rsidRPr="00BE048D">
        <w:rPr>
          <w:rFonts w:ascii="Arial" w:hAnsi="Arial" w:cs="Arial"/>
          <w:sz w:val="24"/>
          <w:szCs w:val="24"/>
        </w:rPr>
        <w:t xml:space="preserve">a poll of the growers has been held </w:t>
      </w:r>
      <w:r>
        <w:rPr>
          <w:rFonts w:ascii="Arial" w:hAnsi="Arial" w:cs="Arial"/>
          <w:sz w:val="24"/>
          <w:szCs w:val="24"/>
        </w:rPr>
        <w:t>and a majo</w:t>
      </w:r>
      <w:r w:rsidR="00BE048D" w:rsidRPr="00BE048D">
        <w:rPr>
          <w:rFonts w:ascii="Arial" w:hAnsi="Arial" w:cs="Arial"/>
          <w:sz w:val="24"/>
          <w:szCs w:val="24"/>
        </w:rPr>
        <w:t xml:space="preserve">rity of the votes cast at the </w:t>
      </w:r>
      <w:r w:rsidR="00BE048D" w:rsidRPr="00BE048D">
        <w:rPr>
          <w:rFonts w:ascii="Arial" w:hAnsi="Arial" w:cs="Arial"/>
          <w:sz w:val="24"/>
          <w:szCs w:val="24"/>
        </w:rPr>
        <w:lastRenderedPageBreak/>
        <w:t xml:space="preserve">poll are </w:t>
      </w:r>
      <w:r>
        <w:rPr>
          <w:rFonts w:ascii="Arial" w:hAnsi="Arial" w:cs="Arial"/>
          <w:sz w:val="24"/>
          <w:szCs w:val="24"/>
        </w:rPr>
        <w:t xml:space="preserve">in favour </w:t>
      </w:r>
      <w:r w:rsidR="00BE048D" w:rsidRPr="00BE048D">
        <w:rPr>
          <w:rFonts w:ascii="Arial" w:hAnsi="Arial" w:cs="Arial"/>
          <w:sz w:val="24"/>
          <w:szCs w:val="24"/>
        </w:rPr>
        <w:t>of B</w:t>
      </w:r>
      <w:r>
        <w:rPr>
          <w:rFonts w:ascii="Arial" w:hAnsi="Arial" w:cs="Arial"/>
          <w:sz w:val="24"/>
          <w:szCs w:val="24"/>
        </w:rPr>
        <w:t xml:space="preserve">ill. </w:t>
      </w:r>
      <w:r w:rsidR="004452DF">
        <w:rPr>
          <w:rFonts w:ascii="Arial" w:hAnsi="Arial" w:cs="Arial"/>
          <w:sz w:val="24"/>
          <w:szCs w:val="24"/>
        </w:rPr>
        <w:t xml:space="preserve"> </w:t>
      </w:r>
      <w:r w:rsidR="00BE048D" w:rsidRPr="00BE048D">
        <w:rPr>
          <w:rFonts w:ascii="Arial" w:hAnsi="Arial" w:cs="Arial"/>
          <w:sz w:val="24"/>
          <w:szCs w:val="24"/>
        </w:rPr>
        <w:t>At the poll every</w:t>
      </w:r>
      <w:r w:rsidR="004452DF">
        <w:rPr>
          <w:rFonts w:ascii="Arial" w:hAnsi="Arial" w:cs="Arial"/>
          <w:sz w:val="24"/>
          <w:szCs w:val="24"/>
        </w:rPr>
        <w:t xml:space="preserve"> </w:t>
      </w:r>
      <w:r w:rsidR="00BE048D" w:rsidRPr="00BE048D">
        <w:rPr>
          <w:rFonts w:ascii="Arial" w:hAnsi="Arial" w:cs="Arial"/>
          <w:sz w:val="24"/>
          <w:szCs w:val="24"/>
        </w:rPr>
        <w:t xml:space="preserve">grower who in the previous season harvested barley from not less than 30 acres will be entitled to vote. </w:t>
      </w:r>
      <w:r w:rsidR="004452DF">
        <w:rPr>
          <w:rFonts w:ascii="Arial" w:hAnsi="Arial" w:cs="Arial"/>
          <w:sz w:val="24"/>
          <w:szCs w:val="24"/>
        </w:rPr>
        <w:t xml:space="preserve"> </w:t>
      </w:r>
      <w:r w:rsidR="00BE048D" w:rsidRPr="00BE048D">
        <w:rPr>
          <w:rFonts w:ascii="Arial" w:hAnsi="Arial" w:cs="Arial"/>
          <w:sz w:val="24"/>
          <w:szCs w:val="24"/>
        </w:rPr>
        <w:t>The poll will be conducted by the electoral officer of the State by postal voting.</w:t>
      </w:r>
    </w:p>
    <w:p w:rsidR="003B2A80" w:rsidRPr="00BE048D" w:rsidRDefault="003B2A80" w:rsidP="00BE048D">
      <w:pPr>
        <w:pStyle w:val="BodyText3"/>
        <w:shd w:val="clear" w:color="auto" w:fill="auto"/>
        <w:spacing w:before="0" w:line="276" w:lineRule="auto"/>
        <w:ind w:firstLine="0"/>
        <w:jc w:val="left"/>
        <w:rPr>
          <w:rFonts w:ascii="Arial" w:hAnsi="Arial" w:cs="Arial"/>
          <w:sz w:val="24"/>
          <w:szCs w:val="24"/>
        </w:rPr>
      </w:pPr>
    </w:p>
    <w:p w:rsidR="00BE048D" w:rsidRDefault="00BE048D" w:rsidP="00BE048D">
      <w:pPr>
        <w:pStyle w:val="BodyText3"/>
        <w:shd w:val="clear" w:color="auto" w:fill="auto"/>
        <w:spacing w:before="0" w:line="276" w:lineRule="auto"/>
        <w:ind w:firstLine="0"/>
        <w:jc w:val="left"/>
        <w:rPr>
          <w:rFonts w:ascii="Arial" w:hAnsi="Arial" w:cs="Arial"/>
          <w:sz w:val="24"/>
          <w:szCs w:val="24"/>
        </w:rPr>
      </w:pPr>
      <w:r w:rsidRPr="00BE048D">
        <w:rPr>
          <w:rFonts w:ascii="Arial" w:hAnsi="Arial" w:cs="Arial"/>
          <w:sz w:val="24"/>
          <w:szCs w:val="24"/>
        </w:rPr>
        <w:t xml:space="preserve">Clause 4 deals with the constitution of the Joint Board. </w:t>
      </w:r>
      <w:r w:rsidR="004452DF">
        <w:rPr>
          <w:rFonts w:ascii="Arial" w:hAnsi="Arial" w:cs="Arial"/>
          <w:sz w:val="24"/>
          <w:szCs w:val="24"/>
        </w:rPr>
        <w:t xml:space="preserve"> </w:t>
      </w:r>
      <w:r w:rsidRPr="00BE048D">
        <w:rPr>
          <w:rFonts w:ascii="Arial" w:hAnsi="Arial" w:cs="Arial"/>
          <w:sz w:val="24"/>
          <w:szCs w:val="24"/>
        </w:rPr>
        <w:t xml:space="preserve">The Governor of South Australia is empowered to enter into an arrangement with the Governor of Victoria for the constitution of an Australian Barley Board. </w:t>
      </w:r>
      <w:r w:rsidR="004452DF">
        <w:rPr>
          <w:rFonts w:ascii="Arial" w:hAnsi="Arial" w:cs="Arial"/>
          <w:sz w:val="24"/>
          <w:szCs w:val="24"/>
        </w:rPr>
        <w:t xml:space="preserve"> </w:t>
      </w:r>
      <w:r w:rsidRPr="00BE048D">
        <w:rPr>
          <w:rFonts w:ascii="Arial" w:hAnsi="Arial" w:cs="Arial"/>
          <w:sz w:val="24"/>
          <w:szCs w:val="24"/>
        </w:rPr>
        <w:t xml:space="preserve">This board, if agreed on, will consist of five persons. </w:t>
      </w:r>
      <w:r w:rsidR="004452DF">
        <w:rPr>
          <w:rFonts w:ascii="Arial" w:hAnsi="Arial" w:cs="Arial"/>
          <w:sz w:val="24"/>
          <w:szCs w:val="24"/>
        </w:rPr>
        <w:t xml:space="preserve"> </w:t>
      </w:r>
      <w:r w:rsidRPr="00BE048D">
        <w:rPr>
          <w:rFonts w:ascii="Arial" w:hAnsi="Arial" w:cs="Arial"/>
          <w:sz w:val="24"/>
          <w:szCs w:val="24"/>
        </w:rPr>
        <w:t>There will be two elected representatives of South Australian growers and one elected representative of Victorian growers.</w:t>
      </w:r>
      <w:r w:rsidR="004452DF">
        <w:rPr>
          <w:rFonts w:ascii="Arial" w:hAnsi="Arial" w:cs="Arial"/>
          <w:sz w:val="24"/>
          <w:szCs w:val="24"/>
        </w:rPr>
        <w:t xml:space="preserve"> </w:t>
      </w:r>
      <w:r w:rsidRPr="00BE048D">
        <w:rPr>
          <w:rFonts w:ascii="Arial" w:hAnsi="Arial" w:cs="Arial"/>
          <w:sz w:val="24"/>
          <w:szCs w:val="24"/>
        </w:rPr>
        <w:t xml:space="preserve"> One person will be appointed to represent brewers and maltsters.</w:t>
      </w:r>
      <w:r w:rsidR="004452DF">
        <w:rPr>
          <w:rFonts w:ascii="Arial" w:hAnsi="Arial" w:cs="Arial"/>
          <w:sz w:val="24"/>
          <w:szCs w:val="24"/>
        </w:rPr>
        <w:t xml:space="preserve"> </w:t>
      </w:r>
      <w:r w:rsidRPr="00BE048D">
        <w:rPr>
          <w:rFonts w:ascii="Arial" w:hAnsi="Arial" w:cs="Arial"/>
          <w:sz w:val="24"/>
          <w:szCs w:val="24"/>
        </w:rPr>
        <w:t xml:space="preserve"> The chairman will be selected by the </w:t>
      </w:r>
      <w:r w:rsidR="003B2A80" w:rsidRPr="00BE048D">
        <w:rPr>
          <w:rFonts w:ascii="Arial" w:hAnsi="Arial" w:cs="Arial"/>
          <w:sz w:val="24"/>
          <w:szCs w:val="24"/>
        </w:rPr>
        <w:t>Governments</w:t>
      </w:r>
      <w:r w:rsidRPr="00BE048D">
        <w:rPr>
          <w:rFonts w:ascii="Arial" w:hAnsi="Arial" w:cs="Arial"/>
          <w:sz w:val="24"/>
          <w:szCs w:val="24"/>
        </w:rPr>
        <w:t xml:space="preserve"> of the two States in consultation with each other.</w:t>
      </w:r>
      <w:r w:rsidR="004452DF">
        <w:rPr>
          <w:rFonts w:ascii="Arial" w:hAnsi="Arial" w:cs="Arial"/>
          <w:sz w:val="24"/>
          <w:szCs w:val="24"/>
        </w:rPr>
        <w:t xml:space="preserve"> </w:t>
      </w:r>
      <w:r w:rsidRPr="00BE048D">
        <w:rPr>
          <w:rFonts w:ascii="Arial" w:hAnsi="Arial" w:cs="Arial"/>
          <w:sz w:val="24"/>
          <w:szCs w:val="24"/>
        </w:rPr>
        <w:t xml:space="preserve"> The term of office of members of the board will be three years.</w:t>
      </w:r>
    </w:p>
    <w:p w:rsidR="003B2A80" w:rsidRPr="00BE048D" w:rsidRDefault="003B2A80" w:rsidP="00BE048D">
      <w:pPr>
        <w:pStyle w:val="BodyText3"/>
        <w:shd w:val="clear" w:color="auto" w:fill="auto"/>
        <w:spacing w:before="0" w:line="276" w:lineRule="auto"/>
        <w:ind w:firstLine="0"/>
        <w:jc w:val="left"/>
        <w:rPr>
          <w:rFonts w:ascii="Arial" w:hAnsi="Arial" w:cs="Arial"/>
          <w:sz w:val="24"/>
          <w:szCs w:val="24"/>
        </w:rPr>
      </w:pPr>
    </w:p>
    <w:p w:rsidR="00BE048D" w:rsidRDefault="00BE048D" w:rsidP="00BE048D">
      <w:pPr>
        <w:pStyle w:val="BodyText3"/>
        <w:shd w:val="clear" w:color="auto" w:fill="auto"/>
        <w:spacing w:before="0" w:line="276" w:lineRule="auto"/>
        <w:ind w:firstLine="0"/>
        <w:jc w:val="left"/>
        <w:rPr>
          <w:rFonts w:ascii="Arial" w:hAnsi="Arial" w:cs="Arial"/>
          <w:sz w:val="24"/>
          <w:szCs w:val="24"/>
        </w:rPr>
      </w:pPr>
      <w:r w:rsidRPr="00BE048D">
        <w:rPr>
          <w:rFonts w:ascii="Arial" w:hAnsi="Arial" w:cs="Arial"/>
          <w:sz w:val="24"/>
          <w:szCs w:val="24"/>
        </w:rPr>
        <w:t xml:space="preserve">Clause 5 provides for the constitution of a South Australian Barley Board to administer the Act in the event of it being found impossible to constitute a joint board. </w:t>
      </w:r>
      <w:r w:rsidR="004452DF">
        <w:rPr>
          <w:rFonts w:ascii="Arial" w:hAnsi="Arial" w:cs="Arial"/>
          <w:sz w:val="24"/>
          <w:szCs w:val="24"/>
        </w:rPr>
        <w:t xml:space="preserve"> </w:t>
      </w:r>
      <w:r w:rsidRPr="00BE048D">
        <w:rPr>
          <w:rFonts w:ascii="Arial" w:hAnsi="Arial" w:cs="Arial"/>
          <w:sz w:val="24"/>
          <w:szCs w:val="24"/>
        </w:rPr>
        <w:t xml:space="preserve">The South Australian Board is to consist of four members. </w:t>
      </w:r>
      <w:r w:rsidR="004452DF">
        <w:rPr>
          <w:rFonts w:ascii="Arial" w:hAnsi="Arial" w:cs="Arial"/>
          <w:sz w:val="24"/>
          <w:szCs w:val="24"/>
        </w:rPr>
        <w:t xml:space="preserve"> </w:t>
      </w:r>
      <w:r w:rsidRPr="00BE048D">
        <w:rPr>
          <w:rFonts w:ascii="Arial" w:hAnsi="Arial" w:cs="Arial"/>
          <w:sz w:val="24"/>
          <w:szCs w:val="24"/>
        </w:rPr>
        <w:t xml:space="preserve">There will be two elected growers’ representatives, one person appointed by the Governor to represent brewers and maltsters, and a chairman appointed by the Governor. </w:t>
      </w:r>
      <w:r w:rsidR="004452DF">
        <w:rPr>
          <w:rFonts w:ascii="Arial" w:hAnsi="Arial" w:cs="Arial"/>
          <w:sz w:val="24"/>
          <w:szCs w:val="24"/>
        </w:rPr>
        <w:t xml:space="preserve"> </w:t>
      </w:r>
      <w:r w:rsidRPr="00BE048D">
        <w:rPr>
          <w:rFonts w:ascii="Arial" w:hAnsi="Arial" w:cs="Arial"/>
          <w:sz w:val="24"/>
          <w:szCs w:val="24"/>
        </w:rPr>
        <w:t>The board will hold office for three years.</w:t>
      </w:r>
    </w:p>
    <w:p w:rsidR="003B2A80" w:rsidRPr="00BE048D" w:rsidRDefault="003B2A80" w:rsidP="00BE048D">
      <w:pPr>
        <w:pStyle w:val="BodyText3"/>
        <w:shd w:val="clear" w:color="auto" w:fill="auto"/>
        <w:spacing w:before="0" w:line="276" w:lineRule="auto"/>
        <w:ind w:firstLine="0"/>
        <w:jc w:val="left"/>
        <w:rPr>
          <w:rFonts w:ascii="Arial" w:hAnsi="Arial" w:cs="Arial"/>
          <w:sz w:val="24"/>
          <w:szCs w:val="24"/>
        </w:rPr>
      </w:pPr>
    </w:p>
    <w:p w:rsidR="00BE048D" w:rsidRDefault="00BE048D" w:rsidP="00BE048D">
      <w:pPr>
        <w:pStyle w:val="BodyText3"/>
        <w:shd w:val="clear" w:color="auto" w:fill="auto"/>
        <w:spacing w:before="0" w:line="276" w:lineRule="auto"/>
        <w:ind w:firstLine="0"/>
        <w:jc w:val="left"/>
        <w:rPr>
          <w:rFonts w:ascii="Arial" w:hAnsi="Arial" w:cs="Arial"/>
          <w:sz w:val="24"/>
          <w:szCs w:val="24"/>
        </w:rPr>
      </w:pPr>
      <w:r w:rsidRPr="00BE048D">
        <w:rPr>
          <w:rFonts w:ascii="Arial" w:hAnsi="Arial" w:cs="Arial"/>
          <w:sz w:val="24"/>
          <w:szCs w:val="24"/>
        </w:rPr>
        <w:t>Clause 6 provides that the Bill is to be administered by the board and that the board will not be an instrumentality of the Crown.</w:t>
      </w:r>
      <w:r w:rsidR="004452DF">
        <w:rPr>
          <w:rFonts w:ascii="Arial" w:hAnsi="Arial" w:cs="Arial"/>
          <w:sz w:val="24"/>
          <w:szCs w:val="24"/>
        </w:rPr>
        <w:t xml:space="preserve"> </w:t>
      </w:r>
      <w:r w:rsidRPr="00BE048D">
        <w:rPr>
          <w:rFonts w:ascii="Arial" w:hAnsi="Arial" w:cs="Arial"/>
          <w:sz w:val="24"/>
          <w:szCs w:val="24"/>
        </w:rPr>
        <w:t xml:space="preserve"> Clause 7 provides for the appointment of the staff of the board. </w:t>
      </w:r>
      <w:r w:rsidR="004452DF">
        <w:rPr>
          <w:rFonts w:ascii="Arial" w:hAnsi="Arial" w:cs="Arial"/>
          <w:sz w:val="24"/>
          <w:szCs w:val="24"/>
        </w:rPr>
        <w:t xml:space="preserve"> </w:t>
      </w:r>
      <w:r w:rsidRPr="00BE048D">
        <w:rPr>
          <w:rFonts w:ascii="Arial" w:hAnsi="Arial" w:cs="Arial"/>
          <w:sz w:val="24"/>
          <w:szCs w:val="24"/>
        </w:rPr>
        <w:t>It is contemplated that the present staff of the Australian Barley Board will be taken over by the new board.</w:t>
      </w:r>
      <w:r w:rsidR="004452DF">
        <w:rPr>
          <w:rFonts w:ascii="Arial" w:hAnsi="Arial" w:cs="Arial"/>
          <w:sz w:val="24"/>
          <w:szCs w:val="24"/>
        </w:rPr>
        <w:t xml:space="preserve"> </w:t>
      </w:r>
      <w:r w:rsidRPr="00BE048D">
        <w:rPr>
          <w:rFonts w:ascii="Arial" w:hAnsi="Arial" w:cs="Arial"/>
          <w:sz w:val="24"/>
          <w:szCs w:val="24"/>
        </w:rPr>
        <w:t xml:space="preserve"> Clause 8 provides for the appointment by the board of licensed receivers of barley.</w:t>
      </w:r>
      <w:r w:rsidR="004452DF">
        <w:rPr>
          <w:rFonts w:ascii="Arial" w:hAnsi="Arial" w:cs="Arial"/>
          <w:sz w:val="24"/>
          <w:szCs w:val="24"/>
        </w:rPr>
        <w:t xml:space="preserve"> </w:t>
      </w:r>
      <w:r w:rsidRPr="00BE048D">
        <w:rPr>
          <w:rFonts w:ascii="Arial" w:hAnsi="Arial" w:cs="Arial"/>
          <w:sz w:val="24"/>
          <w:szCs w:val="24"/>
        </w:rPr>
        <w:t xml:space="preserve"> A person who, when the Bill comes into force, is a licensed receiver under the National Security </w:t>
      </w:r>
      <w:r w:rsidR="003B2A80" w:rsidRPr="00BE048D">
        <w:rPr>
          <w:rFonts w:ascii="Arial" w:hAnsi="Arial" w:cs="Arial"/>
          <w:sz w:val="24"/>
          <w:szCs w:val="24"/>
        </w:rPr>
        <w:t>Regulations</w:t>
      </w:r>
      <w:r w:rsidRPr="00BE048D">
        <w:rPr>
          <w:rFonts w:ascii="Arial" w:hAnsi="Arial" w:cs="Arial"/>
          <w:sz w:val="24"/>
          <w:szCs w:val="24"/>
        </w:rPr>
        <w:t xml:space="preserve"> dealing with barley, will be regarded as holding a licence under the Bill.</w:t>
      </w:r>
    </w:p>
    <w:p w:rsidR="003B2A80" w:rsidRPr="00BE048D" w:rsidRDefault="003B2A80" w:rsidP="00BE048D">
      <w:pPr>
        <w:pStyle w:val="BodyText3"/>
        <w:shd w:val="clear" w:color="auto" w:fill="auto"/>
        <w:spacing w:before="0" w:line="276" w:lineRule="auto"/>
        <w:ind w:firstLine="0"/>
        <w:jc w:val="left"/>
        <w:rPr>
          <w:rFonts w:ascii="Arial" w:hAnsi="Arial" w:cs="Arial"/>
          <w:sz w:val="24"/>
          <w:szCs w:val="24"/>
        </w:rPr>
      </w:pPr>
    </w:p>
    <w:p w:rsidR="00BE048D" w:rsidRDefault="00BE048D" w:rsidP="00BE048D">
      <w:pPr>
        <w:pStyle w:val="BodyText3"/>
        <w:shd w:val="clear" w:color="auto" w:fill="auto"/>
        <w:spacing w:before="0" w:line="276" w:lineRule="auto"/>
        <w:ind w:firstLine="0"/>
        <w:jc w:val="left"/>
        <w:rPr>
          <w:rFonts w:ascii="Arial" w:hAnsi="Arial" w:cs="Arial"/>
          <w:sz w:val="24"/>
          <w:szCs w:val="24"/>
        </w:rPr>
      </w:pPr>
      <w:r w:rsidRPr="00BE048D">
        <w:rPr>
          <w:rFonts w:ascii="Arial" w:hAnsi="Arial" w:cs="Arial"/>
          <w:sz w:val="24"/>
          <w:szCs w:val="24"/>
        </w:rPr>
        <w:t>Clause 9 sets out the general powers of the board.</w:t>
      </w:r>
      <w:r w:rsidR="004452DF">
        <w:rPr>
          <w:rFonts w:ascii="Arial" w:hAnsi="Arial" w:cs="Arial"/>
          <w:sz w:val="24"/>
          <w:szCs w:val="24"/>
        </w:rPr>
        <w:t xml:space="preserve"> </w:t>
      </w:r>
      <w:r w:rsidRPr="00BE048D">
        <w:rPr>
          <w:rFonts w:ascii="Arial" w:hAnsi="Arial" w:cs="Arial"/>
          <w:sz w:val="24"/>
          <w:szCs w:val="24"/>
        </w:rPr>
        <w:t xml:space="preserve"> Put briefly, these are to buy and sell barley and certain kinds of barley products and enter into commercial transactions incidental thereto.</w:t>
      </w:r>
      <w:r w:rsidR="004452DF">
        <w:rPr>
          <w:rFonts w:ascii="Arial" w:hAnsi="Arial" w:cs="Arial"/>
          <w:sz w:val="24"/>
          <w:szCs w:val="24"/>
        </w:rPr>
        <w:t xml:space="preserve"> </w:t>
      </w:r>
      <w:r w:rsidRPr="00BE048D">
        <w:rPr>
          <w:rFonts w:ascii="Arial" w:hAnsi="Arial" w:cs="Arial"/>
          <w:sz w:val="24"/>
          <w:szCs w:val="24"/>
        </w:rPr>
        <w:t xml:space="preserve"> It is also proposed that the new board will a</w:t>
      </w:r>
      <w:r w:rsidR="003B2A80">
        <w:rPr>
          <w:rFonts w:ascii="Arial" w:hAnsi="Arial" w:cs="Arial"/>
          <w:sz w:val="24"/>
          <w:szCs w:val="24"/>
        </w:rPr>
        <w:t>c</w:t>
      </w:r>
      <w:r w:rsidRPr="00BE048D">
        <w:rPr>
          <w:rFonts w:ascii="Arial" w:hAnsi="Arial" w:cs="Arial"/>
          <w:sz w:val="24"/>
          <w:szCs w:val="24"/>
        </w:rPr>
        <w:t xml:space="preserve">t as agent for the Commonwealth in buying and selling barley, oats, and grain sorghum. </w:t>
      </w:r>
      <w:r w:rsidR="004452DF">
        <w:rPr>
          <w:rFonts w:ascii="Arial" w:hAnsi="Arial" w:cs="Arial"/>
          <w:sz w:val="24"/>
          <w:szCs w:val="24"/>
        </w:rPr>
        <w:t xml:space="preserve"> </w:t>
      </w:r>
      <w:r w:rsidRPr="00BE048D">
        <w:rPr>
          <w:rFonts w:ascii="Arial" w:hAnsi="Arial" w:cs="Arial"/>
          <w:sz w:val="24"/>
          <w:szCs w:val="24"/>
        </w:rPr>
        <w:t>The present Barley Board has acted for the Commonwealth in this matter and it is desired to transfer the business to the new board.</w:t>
      </w:r>
    </w:p>
    <w:p w:rsidR="003B2A80" w:rsidRPr="00BE048D" w:rsidRDefault="003B2A80" w:rsidP="00BE048D">
      <w:pPr>
        <w:pStyle w:val="BodyText3"/>
        <w:shd w:val="clear" w:color="auto" w:fill="auto"/>
        <w:spacing w:before="0" w:line="276" w:lineRule="auto"/>
        <w:ind w:firstLine="0"/>
        <w:jc w:val="left"/>
        <w:rPr>
          <w:rFonts w:ascii="Arial" w:hAnsi="Arial" w:cs="Arial"/>
          <w:sz w:val="24"/>
          <w:szCs w:val="24"/>
        </w:rPr>
      </w:pPr>
    </w:p>
    <w:p w:rsidR="00BE048D" w:rsidRDefault="00BE048D" w:rsidP="00BE048D">
      <w:pPr>
        <w:spacing w:line="276" w:lineRule="auto"/>
        <w:rPr>
          <w:rFonts w:ascii="Arial" w:hAnsi="Arial" w:cs="Arial"/>
        </w:rPr>
      </w:pPr>
      <w:r w:rsidRPr="00BE048D">
        <w:rPr>
          <w:rFonts w:ascii="Arial" w:hAnsi="Arial" w:cs="Arial"/>
        </w:rPr>
        <w:t>Clause 10 empowers the board to inspect any stocks of barley and any books and accounts relating to barley.</w:t>
      </w:r>
      <w:r w:rsidR="004452DF">
        <w:rPr>
          <w:rFonts w:ascii="Arial" w:hAnsi="Arial" w:cs="Arial"/>
        </w:rPr>
        <w:t xml:space="preserve"> </w:t>
      </w:r>
      <w:r w:rsidRPr="00BE048D">
        <w:rPr>
          <w:rFonts w:ascii="Arial" w:hAnsi="Arial" w:cs="Arial"/>
        </w:rPr>
        <w:t xml:space="preserve"> Clause 11 requires personsholding property of the board to take due care thereof. </w:t>
      </w:r>
      <w:r w:rsidR="004452DF">
        <w:rPr>
          <w:rFonts w:ascii="Arial" w:hAnsi="Arial" w:cs="Arial"/>
        </w:rPr>
        <w:t xml:space="preserve"> </w:t>
      </w:r>
      <w:r w:rsidRPr="00BE048D">
        <w:rPr>
          <w:rFonts w:ascii="Arial" w:hAnsi="Arial" w:cs="Arial"/>
        </w:rPr>
        <w:t>Clause 12 provides that the board shall keep proper accounts and have them audited by a qualified auditor. Separate accounts must be kept for each season, and for each grade of barley.</w:t>
      </w:r>
    </w:p>
    <w:p w:rsidR="003B2A80" w:rsidRPr="00BE048D" w:rsidRDefault="003B2A80" w:rsidP="00BE048D">
      <w:pPr>
        <w:spacing w:line="276" w:lineRule="auto"/>
        <w:rPr>
          <w:rFonts w:ascii="Arial" w:hAnsi="Arial" w:cs="Arial"/>
        </w:rPr>
      </w:pPr>
    </w:p>
    <w:p w:rsidR="00BE048D" w:rsidRDefault="00BE048D" w:rsidP="00BE048D">
      <w:pPr>
        <w:pStyle w:val="BodyText3"/>
        <w:shd w:val="clear" w:color="auto" w:fill="auto"/>
        <w:spacing w:before="0" w:line="276" w:lineRule="auto"/>
        <w:ind w:firstLine="0"/>
        <w:jc w:val="left"/>
        <w:rPr>
          <w:rFonts w:ascii="Arial" w:hAnsi="Arial" w:cs="Arial"/>
          <w:sz w:val="24"/>
          <w:szCs w:val="24"/>
        </w:rPr>
      </w:pPr>
      <w:r w:rsidRPr="00BE048D">
        <w:rPr>
          <w:rFonts w:ascii="Arial" w:hAnsi="Arial" w:cs="Arial"/>
          <w:sz w:val="24"/>
          <w:szCs w:val="24"/>
        </w:rPr>
        <w:t xml:space="preserve">Clause 13 gives a right of appeal against decisions and actions and proposed decisions </w:t>
      </w:r>
      <w:r w:rsidRPr="00BE048D">
        <w:rPr>
          <w:rFonts w:ascii="Arial" w:hAnsi="Arial" w:cs="Arial"/>
          <w:sz w:val="24"/>
          <w:szCs w:val="24"/>
        </w:rPr>
        <w:lastRenderedPageBreak/>
        <w:t>and actions of the board.</w:t>
      </w:r>
      <w:r w:rsidR="004452DF">
        <w:rPr>
          <w:rFonts w:ascii="Arial" w:hAnsi="Arial" w:cs="Arial"/>
          <w:sz w:val="24"/>
          <w:szCs w:val="24"/>
        </w:rPr>
        <w:t xml:space="preserve"> </w:t>
      </w:r>
      <w:r w:rsidRPr="00BE048D">
        <w:rPr>
          <w:rFonts w:ascii="Arial" w:hAnsi="Arial" w:cs="Arial"/>
          <w:sz w:val="24"/>
          <w:szCs w:val="24"/>
        </w:rPr>
        <w:t xml:space="preserve"> A dissatisfied person may request the Minister to review an actual or proposed decision or action of the board. </w:t>
      </w:r>
      <w:r w:rsidR="004452DF">
        <w:rPr>
          <w:rFonts w:ascii="Arial" w:hAnsi="Arial" w:cs="Arial"/>
          <w:sz w:val="24"/>
          <w:szCs w:val="24"/>
        </w:rPr>
        <w:t xml:space="preserve"> </w:t>
      </w:r>
      <w:r w:rsidRPr="00BE048D">
        <w:rPr>
          <w:rFonts w:ascii="Arial" w:hAnsi="Arial" w:cs="Arial"/>
          <w:sz w:val="24"/>
          <w:szCs w:val="24"/>
        </w:rPr>
        <w:t>After receiving such a request</w:t>
      </w:r>
      <w:r w:rsidR="003B2A80">
        <w:rPr>
          <w:rFonts w:ascii="Arial" w:hAnsi="Arial" w:cs="Arial"/>
          <w:sz w:val="24"/>
          <w:szCs w:val="24"/>
        </w:rPr>
        <w:t>,</w:t>
      </w:r>
      <w:r w:rsidRPr="00BE048D">
        <w:rPr>
          <w:rFonts w:ascii="Arial" w:hAnsi="Arial" w:cs="Arial"/>
          <w:sz w:val="24"/>
          <w:szCs w:val="24"/>
        </w:rPr>
        <w:t xml:space="preserve"> the Minister must inquire into the matter and give the interested parties an opportunity to put their cases before him. </w:t>
      </w:r>
      <w:r w:rsidR="004452DF">
        <w:rPr>
          <w:rFonts w:ascii="Arial" w:hAnsi="Arial" w:cs="Arial"/>
          <w:sz w:val="24"/>
          <w:szCs w:val="24"/>
        </w:rPr>
        <w:t xml:space="preserve"> </w:t>
      </w:r>
      <w:r w:rsidRPr="00BE048D">
        <w:rPr>
          <w:rFonts w:ascii="Arial" w:hAnsi="Arial" w:cs="Arial"/>
          <w:sz w:val="24"/>
          <w:szCs w:val="24"/>
        </w:rPr>
        <w:t>After doing this he may, if he thinks proper, give the board a direction relating to the matter in issue and the direction will be binding on the board.</w:t>
      </w:r>
    </w:p>
    <w:p w:rsidR="003B2A80" w:rsidRPr="00BE048D" w:rsidRDefault="003B2A80" w:rsidP="00BE048D">
      <w:pPr>
        <w:pStyle w:val="BodyText3"/>
        <w:shd w:val="clear" w:color="auto" w:fill="auto"/>
        <w:spacing w:before="0" w:line="276" w:lineRule="auto"/>
        <w:ind w:firstLine="0"/>
        <w:jc w:val="left"/>
        <w:rPr>
          <w:rFonts w:ascii="Arial" w:hAnsi="Arial" w:cs="Arial"/>
          <w:sz w:val="24"/>
          <w:szCs w:val="24"/>
        </w:rPr>
      </w:pPr>
    </w:p>
    <w:p w:rsidR="00BE048D" w:rsidRDefault="00BE048D" w:rsidP="00BE048D">
      <w:pPr>
        <w:pStyle w:val="BodyText3"/>
        <w:shd w:val="clear" w:color="auto" w:fill="auto"/>
        <w:spacing w:before="0" w:line="276" w:lineRule="auto"/>
        <w:ind w:firstLine="0"/>
        <w:jc w:val="left"/>
        <w:rPr>
          <w:rFonts w:ascii="Arial" w:hAnsi="Arial" w:cs="Arial"/>
          <w:sz w:val="24"/>
          <w:szCs w:val="24"/>
        </w:rPr>
      </w:pPr>
      <w:r w:rsidRPr="00BE048D">
        <w:rPr>
          <w:rFonts w:ascii="Arial" w:hAnsi="Arial" w:cs="Arial"/>
          <w:sz w:val="24"/>
          <w:szCs w:val="24"/>
        </w:rPr>
        <w:t>Clause 14 is important. Its effect is to require a grower to sell his barley to the board if he sells at all.</w:t>
      </w:r>
      <w:r w:rsidR="004452DF">
        <w:rPr>
          <w:rFonts w:ascii="Arial" w:hAnsi="Arial" w:cs="Arial"/>
          <w:sz w:val="24"/>
          <w:szCs w:val="24"/>
        </w:rPr>
        <w:t xml:space="preserve">  </w:t>
      </w:r>
      <w:r w:rsidRPr="00BE048D">
        <w:rPr>
          <w:rFonts w:ascii="Arial" w:hAnsi="Arial" w:cs="Arial"/>
          <w:sz w:val="24"/>
          <w:szCs w:val="24"/>
        </w:rPr>
        <w:t xml:space="preserve">There is, however, nothing to prevent him from keeping barley on his farm indefinitely. </w:t>
      </w:r>
      <w:r w:rsidR="004452DF">
        <w:rPr>
          <w:rFonts w:ascii="Arial" w:hAnsi="Arial" w:cs="Arial"/>
          <w:sz w:val="24"/>
          <w:szCs w:val="24"/>
        </w:rPr>
        <w:t xml:space="preserve"> </w:t>
      </w:r>
      <w:r w:rsidRPr="00BE048D">
        <w:rPr>
          <w:rFonts w:ascii="Arial" w:hAnsi="Arial" w:cs="Arial"/>
          <w:sz w:val="24"/>
          <w:szCs w:val="24"/>
        </w:rPr>
        <w:t>The board also has a discretion to exempt growers from the duty to sell their barley to the board; and barley required for interstate trade will also be exempt from the Bill. It is expected that by reason of the operation of clause 14 substantially all the barley available for commercial use will be marketed through the board.</w:t>
      </w:r>
      <w:r w:rsidR="004452DF">
        <w:rPr>
          <w:rFonts w:ascii="Arial" w:hAnsi="Arial" w:cs="Arial"/>
          <w:sz w:val="24"/>
          <w:szCs w:val="24"/>
        </w:rPr>
        <w:t xml:space="preserve"> </w:t>
      </w:r>
      <w:r w:rsidRPr="00BE048D">
        <w:rPr>
          <w:rFonts w:ascii="Arial" w:hAnsi="Arial" w:cs="Arial"/>
          <w:sz w:val="24"/>
          <w:szCs w:val="24"/>
        </w:rPr>
        <w:t xml:space="preserve"> Clauses 15, 16, and 17 deal with the delivery of barley to licensed receivers. </w:t>
      </w:r>
      <w:r w:rsidR="004452DF">
        <w:rPr>
          <w:rFonts w:ascii="Arial" w:hAnsi="Arial" w:cs="Arial"/>
          <w:sz w:val="24"/>
          <w:szCs w:val="24"/>
        </w:rPr>
        <w:t xml:space="preserve"> </w:t>
      </w:r>
      <w:r w:rsidRPr="00BE048D">
        <w:rPr>
          <w:rFonts w:ascii="Arial" w:hAnsi="Arial" w:cs="Arial"/>
          <w:sz w:val="24"/>
          <w:szCs w:val="24"/>
        </w:rPr>
        <w:t>Clause 18 provides that the board is to market all barley to the best advantage and apply the whole of the proceeds in paying the costs of administering the Act and in making payments to growers.</w:t>
      </w:r>
    </w:p>
    <w:p w:rsidR="00AA6CD6" w:rsidRPr="00BE048D" w:rsidRDefault="00AA6CD6" w:rsidP="00BE048D">
      <w:pPr>
        <w:pStyle w:val="BodyText3"/>
        <w:shd w:val="clear" w:color="auto" w:fill="auto"/>
        <w:spacing w:before="0" w:line="276" w:lineRule="auto"/>
        <w:ind w:firstLine="0"/>
        <w:jc w:val="left"/>
        <w:rPr>
          <w:rFonts w:ascii="Arial" w:hAnsi="Arial" w:cs="Arial"/>
          <w:sz w:val="24"/>
          <w:szCs w:val="24"/>
        </w:rPr>
      </w:pPr>
    </w:p>
    <w:p w:rsidR="00BE048D" w:rsidRDefault="00BE048D" w:rsidP="00BE048D">
      <w:pPr>
        <w:pStyle w:val="BodyText3"/>
        <w:shd w:val="clear" w:color="auto" w:fill="auto"/>
        <w:spacing w:before="0" w:line="276" w:lineRule="auto"/>
        <w:ind w:firstLine="0"/>
        <w:jc w:val="left"/>
        <w:rPr>
          <w:rFonts w:ascii="Arial" w:hAnsi="Arial" w:cs="Arial"/>
          <w:sz w:val="24"/>
          <w:szCs w:val="24"/>
        </w:rPr>
      </w:pPr>
      <w:r w:rsidRPr="00BE048D">
        <w:rPr>
          <w:rFonts w:ascii="Arial" w:hAnsi="Arial" w:cs="Arial"/>
          <w:sz w:val="24"/>
          <w:szCs w:val="24"/>
        </w:rPr>
        <w:t xml:space="preserve">Clause 19 sets out the factors which will influence the price to be paid by the board for the barley delivered to it. </w:t>
      </w:r>
      <w:r w:rsidR="004452DF">
        <w:rPr>
          <w:rFonts w:ascii="Arial" w:hAnsi="Arial" w:cs="Arial"/>
          <w:sz w:val="24"/>
          <w:szCs w:val="24"/>
        </w:rPr>
        <w:t xml:space="preserve"> </w:t>
      </w:r>
      <w:r w:rsidRPr="00BE048D">
        <w:rPr>
          <w:rFonts w:ascii="Arial" w:hAnsi="Arial" w:cs="Arial"/>
          <w:sz w:val="24"/>
          <w:szCs w:val="24"/>
        </w:rPr>
        <w:t>These factors are the gross receipts of the board from barley of each particular class, the board’s expenditure in transporting and marketing the barley and administering the Act, the place at which barley is delivered to the board, and any other circumstances affecting the price of the barley.</w:t>
      </w:r>
      <w:r w:rsidR="004452DF">
        <w:rPr>
          <w:rFonts w:ascii="Arial" w:hAnsi="Arial" w:cs="Arial"/>
          <w:sz w:val="24"/>
          <w:szCs w:val="24"/>
        </w:rPr>
        <w:t xml:space="preserve"> </w:t>
      </w:r>
      <w:r w:rsidRPr="00BE048D">
        <w:rPr>
          <w:rFonts w:ascii="Arial" w:hAnsi="Arial" w:cs="Arial"/>
          <w:sz w:val="24"/>
          <w:szCs w:val="24"/>
        </w:rPr>
        <w:t xml:space="preserve"> Provision is made for progress payments to growers.</w:t>
      </w:r>
      <w:r w:rsidR="004452DF">
        <w:rPr>
          <w:rFonts w:ascii="Arial" w:hAnsi="Arial" w:cs="Arial"/>
          <w:sz w:val="24"/>
          <w:szCs w:val="24"/>
        </w:rPr>
        <w:t xml:space="preserve"> </w:t>
      </w:r>
      <w:r w:rsidRPr="00BE048D">
        <w:rPr>
          <w:rFonts w:ascii="Arial" w:hAnsi="Arial" w:cs="Arial"/>
          <w:sz w:val="24"/>
          <w:szCs w:val="24"/>
        </w:rPr>
        <w:t xml:space="preserve"> Clauses 20 and 21 are the usual clauses dealing with offences, penalties, and regulations. </w:t>
      </w:r>
      <w:r w:rsidR="004452DF">
        <w:rPr>
          <w:rFonts w:ascii="Arial" w:hAnsi="Arial" w:cs="Arial"/>
          <w:sz w:val="24"/>
          <w:szCs w:val="24"/>
        </w:rPr>
        <w:t xml:space="preserve"> </w:t>
      </w:r>
      <w:r w:rsidRPr="00BE048D">
        <w:rPr>
          <w:rFonts w:ascii="Arial" w:hAnsi="Arial" w:cs="Arial"/>
          <w:sz w:val="24"/>
          <w:szCs w:val="24"/>
        </w:rPr>
        <w:t>Clause 22 provides that the Bill will apply only to barley grown in seasons after that of 1947-48.</w:t>
      </w:r>
      <w:r w:rsidR="004452DF">
        <w:rPr>
          <w:rFonts w:ascii="Arial" w:hAnsi="Arial" w:cs="Arial"/>
          <w:sz w:val="24"/>
          <w:szCs w:val="24"/>
        </w:rPr>
        <w:t xml:space="preserve"> </w:t>
      </w:r>
      <w:r w:rsidRPr="00BE048D">
        <w:rPr>
          <w:rFonts w:ascii="Arial" w:hAnsi="Arial" w:cs="Arial"/>
          <w:sz w:val="24"/>
          <w:szCs w:val="24"/>
        </w:rPr>
        <w:t xml:space="preserve"> I have already explained the reason for this—namely, that this season’s barley will be handled by the Commonwealth board. That is a short and concise summary of the Bill, which is of considerable importance to barley</w:t>
      </w:r>
      <w:r w:rsidR="004452DF">
        <w:rPr>
          <w:rFonts w:ascii="Arial" w:hAnsi="Arial" w:cs="Arial"/>
          <w:sz w:val="24"/>
          <w:szCs w:val="24"/>
        </w:rPr>
        <w:t xml:space="preserve"> </w:t>
      </w:r>
      <w:r w:rsidRPr="00BE048D">
        <w:rPr>
          <w:rFonts w:ascii="Arial" w:hAnsi="Arial" w:cs="Arial"/>
          <w:sz w:val="24"/>
          <w:szCs w:val="24"/>
        </w:rPr>
        <w:t xml:space="preserve">growers of this State. </w:t>
      </w:r>
      <w:r w:rsidR="004452DF">
        <w:rPr>
          <w:rFonts w:ascii="Arial" w:hAnsi="Arial" w:cs="Arial"/>
          <w:sz w:val="24"/>
          <w:szCs w:val="24"/>
        </w:rPr>
        <w:t xml:space="preserve"> </w:t>
      </w:r>
      <w:r w:rsidRPr="00BE048D">
        <w:rPr>
          <w:rFonts w:ascii="Arial" w:hAnsi="Arial" w:cs="Arial"/>
          <w:sz w:val="24"/>
          <w:szCs w:val="24"/>
        </w:rPr>
        <w:t>As I have</w:t>
      </w:r>
      <w:r w:rsidR="004452DF">
        <w:rPr>
          <w:rFonts w:ascii="Arial" w:hAnsi="Arial" w:cs="Arial"/>
          <w:sz w:val="24"/>
          <w:szCs w:val="24"/>
        </w:rPr>
        <w:t xml:space="preserve"> </w:t>
      </w:r>
      <w:r w:rsidRPr="00BE048D">
        <w:rPr>
          <w:rFonts w:ascii="Arial" w:hAnsi="Arial" w:cs="Arial"/>
          <w:sz w:val="24"/>
          <w:szCs w:val="24"/>
        </w:rPr>
        <w:t xml:space="preserve">already stated, it will not come into </w:t>
      </w:r>
      <w:r w:rsidR="00AA6CD6">
        <w:rPr>
          <w:rFonts w:ascii="Arial" w:hAnsi="Arial" w:cs="Arial"/>
          <w:sz w:val="24"/>
          <w:szCs w:val="24"/>
        </w:rPr>
        <w:t xml:space="preserve">force until </w:t>
      </w:r>
      <w:r w:rsidRPr="00BE048D">
        <w:rPr>
          <w:rFonts w:ascii="Arial" w:hAnsi="Arial" w:cs="Arial"/>
          <w:sz w:val="24"/>
          <w:szCs w:val="24"/>
        </w:rPr>
        <w:t>barley</w:t>
      </w:r>
      <w:r w:rsidR="004452DF">
        <w:rPr>
          <w:rFonts w:ascii="Arial" w:hAnsi="Arial" w:cs="Arial"/>
          <w:sz w:val="24"/>
          <w:szCs w:val="24"/>
        </w:rPr>
        <w:t xml:space="preserve"> </w:t>
      </w:r>
      <w:r w:rsidRPr="00BE048D">
        <w:rPr>
          <w:rFonts w:ascii="Arial" w:hAnsi="Arial" w:cs="Arial"/>
          <w:sz w:val="24"/>
          <w:szCs w:val="24"/>
        </w:rPr>
        <w:t xml:space="preserve">growers have had an </w:t>
      </w:r>
      <w:r w:rsidR="00AA6CD6">
        <w:rPr>
          <w:rFonts w:ascii="Arial" w:hAnsi="Arial" w:cs="Arial"/>
          <w:sz w:val="24"/>
          <w:szCs w:val="24"/>
        </w:rPr>
        <w:t>opportunity of</w:t>
      </w:r>
      <w:r w:rsidRPr="00BE048D">
        <w:rPr>
          <w:rFonts w:ascii="Arial" w:hAnsi="Arial" w:cs="Arial"/>
          <w:sz w:val="24"/>
          <w:szCs w:val="24"/>
        </w:rPr>
        <w:t xml:space="preserve"> deciding whether they want it or not</w:t>
      </w:r>
      <w:r w:rsidR="00AA6CD6">
        <w:rPr>
          <w:rFonts w:ascii="Arial" w:hAnsi="Arial" w:cs="Arial"/>
          <w:sz w:val="24"/>
          <w:szCs w:val="24"/>
        </w:rPr>
        <w:t>. I support</w:t>
      </w:r>
      <w:r w:rsidRPr="00BE048D">
        <w:rPr>
          <w:rFonts w:ascii="Arial" w:hAnsi="Arial" w:cs="Arial"/>
          <w:sz w:val="24"/>
          <w:szCs w:val="24"/>
        </w:rPr>
        <w:t xml:space="preserve"> the second reading.</w:t>
      </w:r>
    </w:p>
    <w:p w:rsidR="00AA6CD6" w:rsidRPr="00BE048D" w:rsidRDefault="00AA6CD6" w:rsidP="00BE048D">
      <w:pPr>
        <w:pStyle w:val="BodyText3"/>
        <w:shd w:val="clear" w:color="auto" w:fill="auto"/>
        <w:spacing w:before="0" w:line="276" w:lineRule="auto"/>
        <w:ind w:firstLine="0"/>
        <w:jc w:val="left"/>
        <w:rPr>
          <w:rFonts w:ascii="Arial" w:hAnsi="Arial" w:cs="Arial"/>
          <w:sz w:val="24"/>
          <w:szCs w:val="24"/>
        </w:rPr>
      </w:pPr>
    </w:p>
    <w:p w:rsidR="00BE048D" w:rsidRPr="00BE048D" w:rsidRDefault="00BE048D" w:rsidP="00BE048D">
      <w:pPr>
        <w:pStyle w:val="BodyText3"/>
        <w:shd w:val="clear" w:color="auto" w:fill="auto"/>
        <w:spacing w:before="0" w:line="276" w:lineRule="auto"/>
        <w:ind w:firstLine="0"/>
        <w:jc w:val="left"/>
        <w:rPr>
          <w:rFonts w:ascii="Arial" w:hAnsi="Arial" w:cs="Arial"/>
          <w:sz w:val="24"/>
          <w:szCs w:val="24"/>
        </w:rPr>
      </w:pPr>
      <w:r w:rsidRPr="00BE048D">
        <w:rPr>
          <w:rFonts w:ascii="Arial" w:hAnsi="Arial" w:cs="Arial"/>
          <w:sz w:val="24"/>
          <w:szCs w:val="24"/>
        </w:rPr>
        <w:t>The Hon. E. J. CONDON</w:t>
      </w:r>
      <w:r w:rsidR="00AA6CD6">
        <w:rPr>
          <w:rFonts w:ascii="Arial" w:hAnsi="Arial" w:cs="Arial"/>
          <w:sz w:val="24"/>
          <w:szCs w:val="24"/>
        </w:rPr>
        <w:t xml:space="preserve"> secured the</w:t>
      </w:r>
      <w:r w:rsidRPr="00BE048D">
        <w:rPr>
          <w:rFonts w:ascii="Arial" w:hAnsi="Arial" w:cs="Arial"/>
          <w:sz w:val="24"/>
          <w:szCs w:val="24"/>
        </w:rPr>
        <w:t xml:space="preserve"> adjournment of the debate.</w:t>
      </w:r>
    </w:p>
    <w:p w:rsidR="00BE048D" w:rsidRPr="00BE048D" w:rsidRDefault="00BE048D" w:rsidP="00BE048D">
      <w:pPr>
        <w:spacing w:line="276" w:lineRule="auto"/>
        <w:rPr>
          <w:rFonts w:ascii="Arial" w:hAnsi="Arial" w:cs="Arial"/>
        </w:rPr>
      </w:pPr>
    </w:p>
    <w:sectPr w:rsidR="00BE048D" w:rsidRPr="00BE048D" w:rsidSect="00BE048D">
      <w:footerReference w:type="default" r:id="rId7"/>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A59" w:rsidRDefault="00454A59" w:rsidP="004452DF">
      <w:r>
        <w:separator/>
      </w:r>
    </w:p>
  </w:endnote>
  <w:endnote w:type="continuationSeparator" w:id="1">
    <w:p w:rsidR="00454A59" w:rsidRDefault="00454A59" w:rsidP="004452DF">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Times New Roman"/>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2DF" w:rsidRPr="004452DF" w:rsidRDefault="004452DF" w:rsidP="004452DF">
    <w:pPr>
      <w:pStyle w:val="Footer"/>
      <w:jc w:val="right"/>
      <w:rPr>
        <w:rFonts w:ascii="Arial" w:hAnsi="Arial" w:cs="Arial"/>
        <w:color w:val="548DD4" w:themeColor="text2" w:themeTint="99"/>
      </w:rPr>
    </w:pPr>
    <w:r w:rsidRPr="004452DF">
      <w:rPr>
        <w:rFonts w:ascii="Arial" w:hAnsi="Arial" w:cs="Arial"/>
        <w:noProof/>
        <w:color w:val="548DD4" w:themeColor="text2" w:themeTint="99"/>
      </w:rPr>
      <w:t>History of Agriculture South Australia</w:t>
    </w:r>
  </w:p>
  <w:p w:rsidR="004452DF" w:rsidRDefault="004452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A59" w:rsidRDefault="00454A59" w:rsidP="004452DF">
      <w:r>
        <w:separator/>
      </w:r>
    </w:p>
  </w:footnote>
  <w:footnote w:type="continuationSeparator" w:id="1">
    <w:p w:rsidR="00454A59" w:rsidRDefault="00454A59" w:rsidP="004452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51846"/>
    <w:multiLevelType w:val="multilevel"/>
    <w:tmpl w:val="8706986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E048D"/>
    <w:rsid w:val="002413F6"/>
    <w:rsid w:val="002534A8"/>
    <w:rsid w:val="0028439C"/>
    <w:rsid w:val="003B2A80"/>
    <w:rsid w:val="003F0D5C"/>
    <w:rsid w:val="004452DF"/>
    <w:rsid w:val="00454A59"/>
    <w:rsid w:val="004B5F18"/>
    <w:rsid w:val="004C1DCE"/>
    <w:rsid w:val="00686666"/>
    <w:rsid w:val="00AA6CD6"/>
    <w:rsid w:val="00BE048D"/>
    <w:rsid w:val="00EC2309"/>
    <w:rsid w:val="00F60B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048D"/>
    <w:pPr>
      <w:widowControl w:val="0"/>
      <w:spacing w:after="0" w:line="240" w:lineRule="auto"/>
    </w:pPr>
    <w:rPr>
      <w:rFonts w:ascii="Courier New" w:eastAsia="Courier New" w:hAnsi="Courier New" w:cs="Courier New"/>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BE048D"/>
    <w:rPr>
      <w:rFonts w:ascii="Century Schoolbook" w:eastAsia="Century Schoolbook" w:hAnsi="Century Schoolbook" w:cs="Century Schoolbook"/>
      <w:sz w:val="14"/>
      <w:szCs w:val="14"/>
      <w:shd w:val="clear" w:color="auto" w:fill="FFFFFF"/>
    </w:rPr>
  </w:style>
  <w:style w:type="character" w:customStyle="1" w:styleId="Bodytext5pt">
    <w:name w:val="Body text + 5 pt"/>
    <w:basedOn w:val="Bodytext"/>
    <w:rsid w:val="00BE048D"/>
    <w:rPr>
      <w:rFonts w:ascii="Century Schoolbook" w:eastAsia="Century Schoolbook" w:hAnsi="Century Schoolbook" w:cs="Century Schoolbook"/>
      <w:color w:val="000000"/>
      <w:spacing w:val="0"/>
      <w:w w:val="100"/>
      <w:position w:val="0"/>
      <w:sz w:val="10"/>
      <w:szCs w:val="10"/>
      <w:shd w:val="clear" w:color="auto" w:fill="FFFFFF"/>
      <w:lang w:val="en-US"/>
    </w:rPr>
  </w:style>
  <w:style w:type="character" w:customStyle="1" w:styleId="BodytextItalic">
    <w:name w:val="Body text + Italic"/>
    <w:basedOn w:val="Bodytext"/>
    <w:rsid w:val="00BE048D"/>
    <w:rPr>
      <w:rFonts w:ascii="Century Schoolbook" w:eastAsia="Century Schoolbook" w:hAnsi="Century Schoolbook" w:cs="Century Schoolbook"/>
      <w:i/>
      <w:iCs/>
      <w:color w:val="000000"/>
      <w:spacing w:val="0"/>
      <w:w w:val="100"/>
      <w:position w:val="0"/>
      <w:sz w:val="14"/>
      <w:szCs w:val="14"/>
      <w:shd w:val="clear" w:color="auto" w:fill="FFFFFF"/>
      <w:lang w:val="en-US"/>
    </w:rPr>
  </w:style>
  <w:style w:type="character" w:customStyle="1" w:styleId="Heading62">
    <w:name w:val="Heading #6 (2)_"/>
    <w:basedOn w:val="DefaultParagraphFont"/>
    <w:link w:val="Heading620"/>
    <w:rsid w:val="00BE048D"/>
    <w:rPr>
      <w:rFonts w:ascii="Century Schoolbook" w:eastAsia="Century Schoolbook" w:hAnsi="Century Schoolbook" w:cs="Century Schoolbook"/>
      <w:i/>
      <w:iCs/>
      <w:sz w:val="17"/>
      <w:szCs w:val="17"/>
      <w:shd w:val="clear" w:color="auto" w:fill="FFFFFF"/>
    </w:rPr>
  </w:style>
  <w:style w:type="character" w:customStyle="1" w:styleId="Heading62NotItalic">
    <w:name w:val="Heading #6 (2) + Not Italic"/>
    <w:basedOn w:val="Heading62"/>
    <w:rsid w:val="00BE048D"/>
    <w:rPr>
      <w:rFonts w:ascii="Century Schoolbook" w:eastAsia="Century Schoolbook" w:hAnsi="Century Schoolbook" w:cs="Century Schoolbook"/>
      <w:i/>
      <w:iCs/>
      <w:color w:val="000000"/>
      <w:spacing w:val="0"/>
      <w:w w:val="100"/>
      <w:position w:val="0"/>
      <w:sz w:val="17"/>
      <w:szCs w:val="17"/>
      <w:shd w:val="clear" w:color="auto" w:fill="FFFFFF"/>
      <w:lang w:val="en-US"/>
    </w:rPr>
  </w:style>
  <w:style w:type="paragraph" w:customStyle="1" w:styleId="BodyText3">
    <w:name w:val="Body Text3"/>
    <w:basedOn w:val="Normal"/>
    <w:link w:val="Bodytext"/>
    <w:rsid w:val="00BE048D"/>
    <w:pPr>
      <w:shd w:val="clear" w:color="auto" w:fill="FFFFFF"/>
      <w:spacing w:before="180" w:line="202" w:lineRule="exact"/>
      <w:ind w:hanging="1240"/>
      <w:jc w:val="right"/>
    </w:pPr>
    <w:rPr>
      <w:rFonts w:ascii="Century Schoolbook" w:eastAsia="Century Schoolbook" w:hAnsi="Century Schoolbook" w:cs="Century Schoolbook"/>
      <w:color w:val="auto"/>
      <w:sz w:val="14"/>
      <w:szCs w:val="14"/>
      <w:lang w:val="en-AU"/>
    </w:rPr>
  </w:style>
  <w:style w:type="paragraph" w:customStyle="1" w:styleId="Heading620">
    <w:name w:val="Heading #6 (2)"/>
    <w:basedOn w:val="Normal"/>
    <w:link w:val="Heading62"/>
    <w:rsid w:val="00BE048D"/>
    <w:pPr>
      <w:shd w:val="clear" w:color="auto" w:fill="FFFFFF"/>
      <w:spacing w:after="180" w:line="0" w:lineRule="atLeast"/>
      <w:jc w:val="both"/>
      <w:outlineLvl w:val="5"/>
    </w:pPr>
    <w:rPr>
      <w:rFonts w:ascii="Century Schoolbook" w:eastAsia="Century Schoolbook" w:hAnsi="Century Schoolbook" w:cs="Century Schoolbook"/>
      <w:i/>
      <w:iCs/>
      <w:color w:val="auto"/>
      <w:sz w:val="17"/>
      <w:szCs w:val="17"/>
      <w:lang w:val="en-AU"/>
    </w:rPr>
  </w:style>
  <w:style w:type="paragraph" w:customStyle="1" w:styleId="BodyText10">
    <w:name w:val="Body Text10"/>
    <w:basedOn w:val="Normal"/>
    <w:rsid w:val="00BE048D"/>
    <w:pPr>
      <w:shd w:val="clear" w:color="auto" w:fill="FFFFFF"/>
      <w:spacing w:line="202" w:lineRule="exact"/>
      <w:ind w:hanging="1580"/>
      <w:jc w:val="both"/>
    </w:pPr>
    <w:rPr>
      <w:rFonts w:ascii="Century Schoolbook" w:eastAsia="Century Schoolbook" w:hAnsi="Century Schoolbook" w:cs="Century Schoolbook"/>
      <w:color w:val="auto"/>
      <w:sz w:val="14"/>
      <w:szCs w:val="14"/>
      <w:lang w:val="en-AU"/>
    </w:rPr>
  </w:style>
  <w:style w:type="paragraph" w:styleId="Header">
    <w:name w:val="header"/>
    <w:basedOn w:val="Normal"/>
    <w:link w:val="HeaderChar"/>
    <w:uiPriority w:val="99"/>
    <w:semiHidden/>
    <w:unhideWhenUsed/>
    <w:rsid w:val="004452DF"/>
    <w:pPr>
      <w:tabs>
        <w:tab w:val="center" w:pos="4680"/>
        <w:tab w:val="right" w:pos="9360"/>
      </w:tabs>
    </w:pPr>
  </w:style>
  <w:style w:type="character" w:customStyle="1" w:styleId="HeaderChar">
    <w:name w:val="Header Char"/>
    <w:basedOn w:val="DefaultParagraphFont"/>
    <w:link w:val="Header"/>
    <w:uiPriority w:val="99"/>
    <w:semiHidden/>
    <w:rsid w:val="004452DF"/>
    <w:rPr>
      <w:rFonts w:ascii="Courier New" w:eastAsia="Courier New" w:hAnsi="Courier New" w:cs="Courier New"/>
      <w:color w:val="000000"/>
      <w:sz w:val="24"/>
      <w:szCs w:val="24"/>
      <w:lang w:val="en-US"/>
    </w:rPr>
  </w:style>
  <w:style w:type="paragraph" w:styleId="Footer">
    <w:name w:val="footer"/>
    <w:basedOn w:val="Normal"/>
    <w:link w:val="FooterChar"/>
    <w:uiPriority w:val="99"/>
    <w:semiHidden/>
    <w:unhideWhenUsed/>
    <w:rsid w:val="004452DF"/>
    <w:pPr>
      <w:tabs>
        <w:tab w:val="center" w:pos="4680"/>
        <w:tab w:val="right" w:pos="9360"/>
      </w:tabs>
    </w:pPr>
  </w:style>
  <w:style w:type="character" w:customStyle="1" w:styleId="FooterChar">
    <w:name w:val="Footer Char"/>
    <w:basedOn w:val="DefaultParagraphFont"/>
    <w:link w:val="Footer"/>
    <w:uiPriority w:val="99"/>
    <w:semiHidden/>
    <w:rsid w:val="004452DF"/>
    <w:rPr>
      <w:rFonts w:ascii="Courier New" w:eastAsia="Courier New" w:hAnsi="Courier New" w:cs="Courier New"/>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 Plowman</cp:lastModifiedBy>
  <cp:revision>2</cp:revision>
  <dcterms:created xsi:type="dcterms:W3CDTF">2020-09-03T05:16:00Z</dcterms:created>
  <dcterms:modified xsi:type="dcterms:W3CDTF">2020-09-03T05:16:00Z</dcterms:modified>
</cp:coreProperties>
</file>