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151C" w14:textId="77777777" w:rsidR="00BC15D3" w:rsidRPr="00BC15D3" w:rsidRDefault="00BC15D3" w:rsidP="00BC15D3">
      <w:pPr>
        <w:pStyle w:val="BodyText1"/>
        <w:shd w:val="clear" w:color="auto" w:fill="auto"/>
        <w:spacing w:before="0" w:after="0" w:line="360" w:lineRule="auto"/>
        <w:ind w:left="1560" w:right="60"/>
        <w:jc w:val="left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BC15D3">
        <w:rPr>
          <w:rFonts w:ascii="Arial" w:hAnsi="Arial" w:cs="Arial"/>
          <w:b/>
          <w:color w:val="365F91" w:themeColor="accent1" w:themeShade="BF"/>
          <w:sz w:val="32"/>
          <w:szCs w:val="32"/>
        </w:rPr>
        <w:t>LAN</w:t>
      </w:r>
      <w:r>
        <w:rPr>
          <w:rFonts w:ascii="Arial" w:hAnsi="Arial" w:cs="Arial"/>
          <w:b/>
          <w:color w:val="365F91" w:themeColor="accent1" w:themeShade="BF"/>
          <w:sz w:val="32"/>
          <w:szCs w:val="32"/>
        </w:rPr>
        <w:t xml:space="preserve">D SETTLEMENT ACT AMENDMENT BILL </w:t>
      </w:r>
      <w:r w:rsidRPr="00BC15D3">
        <w:rPr>
          <w:rFonts w:ascii="Arial" w:hAnsi="Arial" w:cs="Arial"/>
          <w:b/>
          <w:color w:val="365F91" w:themeColor="accent1" w:themeShade="BF"/>
          <w:sz w:val="32"/>
          <w:szCs w:val="32"/>
        </w:rPr>
        <w:t>1955</w:t>
      </w:r>
    </w:p>
    <w:p w14:paraId="633592B6" w14:textId="37144513" w:rsidR="00BC15D3" w:rsidRPr="00BC15D3" w:rsidRDefault="00BC15D3" w:rsidP="00BC15D3">
      <w:pPr>
        <w:pStyle w:val="BodyText1"/>
        <w:shd w:val="clear" w:color="auto" w:fill="auto"/>
        <w:spacing w:before="0" w:after="0" w:line="360" w:lineRule="auto"/>
        <w:ind w:left="1560" w:right="60"/>
        <w:jc w:val="left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BC15D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Legislative Assembly, </w:t>
      </w:r>
      <w:r w:rsidR="00F236B0">
        <w:rPr>
          <w:rFonts w:ascii="Arial" w:hAnsi="Arial" w:cs="Arial"/>
          <w:b/>
          <w:color w:val="365F91" w:themeColor="accent1" w:themeShade="BF"/>
          <w:sz w:val="28"/>
          <w:szCs w:val="28"/>
        </w:rPr>
        <w:t>26 October 1955</w:t>
      </w:r>
      <w:r w:rsidRPr="00BC15D3">
        <w:rPr>
          <w:rFonts w:ascii="Arial" w:hAnsi="Arial" w:cs="Arial"/>
          <w:b/>
          <w:color w:val="365F91" w:themeColor="accent1" w:themeShade="BF"/>
          <w:sz w:val="28"/>
          <w:szCs w:val="28"/>
        </w:rPr>
        <w:t>, page 1252</w:t>
      </w:r>
    </w:p>
    <w:p w14:paraId="194A36A9" w14:textId="77777777" w:rsidR="00BC15D3" w:rsidRPr="00BC15D3" w:rsidRDefault="00BC15D3" w:rsidP="00BC15D3">
      <w:pPr>
        <w:pStyle w:val="BodyText1"/>
        <w:shd w:val="clear" w:color="auto" w:fill="auto"/>
        <w:spacing w:before="0" w:after="0" w:line="360" w:lineRule="auto"/>
        <w:ind w:firstLine="0"/>
        <w:jc w:val="left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BC15D3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14:paraId="4F1FA7CB" w14:textId="77777777" w:rsidR="00BC15D3" w:rsidRPr="00BC15D3" w:rsidRDefault="00BC15D3" w:rsidP="00BC15D3">
      <w:pPr>
        <w:pStyle w:val="BodyText1"/>
        <w:shd w:val="clear" w:color="auto" w:fill="auto"/>
        <w:spacing w:before="0" w:after="0" w:line="276" w:lineRule="auto"/>
        <w:ind w:left="20" w:firstLine="180"/>
        <w:jc w:val="left"/>
        <w:rPr>
          <w:rFonts w:ascii="Arial" w:hAnsi="Arial" w:cs="Arial"/>
          <w:sz w:val="28"/>
          <w:szCs w:val="28"/>
        </w:rPr>
      </w:pPr>
    </w:p>
    <w:p w14:paraId="0C74EBA5" w14:textId="77777777" w:rsidR="00BC15D3" w:rsidRPr="00BC15D3" w:rsidRDefault="00BC15D3" w:rsidP="00BC15D3">
      <w:pPr>
        <w:pStyle w:val="BodyText1"/>
        <w:shd w:val="clear" w:color="auto" w:fill="auto"/>
        <w:spacing w:before="0" w:after="0" w:line="276" w:lineRule="auto"/>
        <w:ind w:right="60" w:firstLine="0"/>
        <w:jc w:val="left"/>
        <w:rPr>
          <w:rFonts w:ascii="Arial" w:hAnsi="Arial" w:cs="Arial"/>
          <w:sz w:val="24"/>
          <w:szCs w:val="24"/>
        </w:rPr>
      </w:pPr>
      <w:r w:rsidRPr="00BC15D3">
        <w:rPr>
          <w:rFonts w:ascii="Arial" w:hAnsi="Arial" w:cs="Arial"/>
          <w:b/>
          <w:sz w:val="24"/>
          <w:szCs w:val="24"/>
        </w:rPr>
        <w:t>The Hon. C. S. HINCKS (Minister of</w:t>
      </w:r>
      <w:r w:rsidRPr="00BC15D3">
        <w:rPr>
          <w:rStyle w:val="BodytextItalic"/>
          <w:rFonts w:ascii="Arial" w:hAnsi="Arial" w:cs="Arial"/>
          <w:b/>
          <w:sz w:val="24"/>
          <w:szCs w:val="24"/>
        </w:rPr>
        <w:t xml:space="preserve"> </w:t>
      </w:r>
      <w:r w:rsidRPr="00BC15D3">
        <w:rPr>
          <w:rFonts w:ascii="Arial" w:hAnsi="Arial" w:cs="Arial"/>
          <w:b/>
          <w:sz w:val="24"/>
          <w:szCs w:val="24"/>
        </w:rPr>
        <w:t>Lands)—</w:t>
      </w:r>
      <w:r w:rsidRPr="00BC15D3">
        <w:rPr>
          <w:rFonts w:ascii="Arial" w:hAnsi="Arial" w:cs="Arial"/>
          <w:sz w:val="24"/>
          <w:szCs w:val="24"/>
        </w:rPr>
        <w:t>I move—</w:t>
      </w:r>
    </w:p>
    <w:p w14:paraId="7C80C4B2" w14:textId="77777777" w:rsidR="00BC15D3" w:rsidRDefault="00BC15D3" w:rsidP="00BC15D3">
      <w:pPr>
        <w:pStyle w:val="BodyText1"/>
        <w:shd w:val="clear" w:color="auto" w:fill="auto"/>
        <w:spacing w:before="0" w:after="0" w:line="276" w:lineRule="auto"/>
        <w:ind w:right="60" w:firstLine="0"/>
        <w:jc w:val="left"/>
        <w:rPr>
          <w:rFonts w:ascii="Arial" w:hAnsi="Arial" w:cs="Arial"/>
          <w:sz w:val="24"/>
          <w:szCs w:val="24"/>
        </w:rPr>
      </w:pPr>
      <w:r>
        <w:rPr>
          <w:rStyle w:val="BodytextItalic"/>
          <w:rFonts w:ascii="Arial" w:hAnsi="Arial" w:cs="Arial"/>
          <w:sz w:val="24"/>
          <w:szCs w:val="24"/>
        </w:rPr>
        <w:t>That this Bill be now read a se</w:t>
      </w:r>
      <w:r w:rsidRPr="00BC15D3">
        <w:rPr>
          <w:rStyle w:val="BodytextItalic"/>
          <w:rFonts w:ascii="Arial" w:hAnsi="Arial" w:cs="Arial"/>
          <w:sz w:val="24"/>
          <w:szCs w:val="24"/>
        </w:rPr>
        <w:t>cond</w:t>
      </w:r>
      <w:r>
        <w:rPr>
          <w:rFonts w:ascii="Arial" w:hAnsi="Arial" w:cs="Arial"/>
          <w:sz w:val="24"/>
          <w:szCs w:val="24"/>
        </w:rPr>
        <w:t xml:space="preserve"> time.</w:t>
      </w:r>
    </w:p>
    <w:p w14:paraId="7306E3DC" w14:textId="77777777" w:rsidR="00BC15D3" w:rsidRDefault="00BC15D3" w:rsidP="00BC15D3">
      <w:pPr>
        <w:pStyle w:val="BodyText1"/>
        <w:shd w:val="clear" w:color="auto" w:fill="auto"/>
        <w:spacing w:before="0" w:after="0" w:line="276" w:lineRule="auto"/>
        <w:ind w:left="20" w:right="60" w:firstLine="0"/>
        <w:jc w:val="left"/>
        <w:rPr>
          <w:rFonts w:ascii="Arial" w:hAnsi="Arial" w:cs="Arial"/>
          <w:sz w:val="24"/>
          <w:szCs w:val="24"/>
        </w:rPr>
      </w:pPr>
    </w:p>
    <w:p w14:paraId="6A607138" w14:textId="77777777" w:rsidR="000E4F4F" w:rsidRDefault="00BC15D3" w:rsidP="00BC15D3">
      <w:pPr>
        <w:pStyle w:val="BodyText1"/>
        <w:shd w:val="clear" w:color="auto" w:fill="auto"/>
        <w:spacing w:before="0" w:after="0" w:line="276" w:lineRule="auto"/>
        <w:ind w:left="20" w:right="60" w:firstLine="0"/>
        <w:jc w:val="left"/>
        <w:rPr>
          <w:rFonts w:ascii="Arial" w:hAnsi="Arial" w:cs="Arial"/>
          <w:sz w:val="24"/>
          <w:szCs w:val="24"/>
        </w:rPr>
      </w:pPr>
      <w:r w:rsidRPr="00BC15D3">
        <w:rPr>
          <w:rFonts w:ascii="Arial" w:hAnsi="Arial" w:cs="Arial"/>
          <w:sz w:val="24"/>
          <w:szCs w:val="24"/>
        </w:rPr>
        <w:t>It provides that the present members</w:t>
      </w:r>
      <w:r>
        <w:rPr>
          <w:rFonts w:ascii="Arial" w:hAnsi="Arial" w:cs="Arial"/>
          <w:sz w:val="24"/>
          <w:szCs w:val="24"/>
        </w:rPr>
        <w:t xml:space="preserve"> of the</w:t>
      </w:r>
      <w:r w:rsidRPr="00BC15D3">
        <w:rPr>
          <w:rFonts w:ascii="Arial" w:hAnsi="Arial" w:cs="Arial"/>
          <w:sz w:val="24"/>
          <w:szCs w:val="24"/>
        </w:rPr>
        <w:t xml:space="preserve"> Land Settlement Committee shall be en</w:t>
      </w:r>
      <w:r>
        <w:rPr>
          <w:rFonts w:ascii="Arial" w:hAnsi="Arial" w:cs="Arial"/>
          <w:sz w:val="24"/>
          <w:szCs w:val="24"/>
        </w:rPr>
        <w:t>titled to</w:t>
      </w:r>
      <w:r w:rsidRPr="00BC15D3">
        <w:rPr>
          <w:rStyle w:val="BodytextGeorgia"/>
          <w:rFonts w:ascii="Arial" w:hAnsi="Arial" w:cs="Arial"/>
          <w:sz w:val="24"/>
          <w:szCs w:val="24"/>
        </w:rPr>
        <w:t xml:space="preserve"> </w:t>
      </w:r>
      <w:r w:rsidRPr="00BC15D3">
        <w:rPr>
          <w:rFonts w:ascii="Arial" w:hAnsi="Arial" w:cs="Arial"/>
          <w:sz w:val="24"/>
          <w:szCs w:val="24"/>
        </w:rPr>
        <w:t>remain in offi</w:t>
      </w:r>
      <w:r>
        <w:rPr>
          <w:rFonts w:ascii="Arial" w:hAnsi="Arial" w:cs="Arial"/>
          <w:sz w:val="24"/>
          <w:szCs w:val="24"/>
        </w:rPr>
        <w:t>ce until the end of 1956, providing</w:t>
      </w:r>
      <w:r w:rsidRPr="00BC15D3">
        <w:rPr>
          <w:rFonts w:ascii="Arial" w:hAnsi="Arial" w:cs="Arial"/>
          <w:sz w:val="24"/>
          <w:szCs w:val="24"/>
        </w:rPr>
        <w:t>, of cours</w:t>
      </w:r>
      <w:r>
        <w:rPr>
          <w:rFonts w:ascii="Arial" w:hAnsi="Arial" w:cs="Arial"/>
          <w:sz w:val="24"/>
          <w:szCs w:val="24"/>
        </w:rPr>
        <w:t>e, that they retain their seat in</w:t>
      </w:r>
      <w:r w:rsidRPr="00BC15D3">
        <w:rPr>
          <w:rFonts w:ascii="Arial" w:hAnsi="Arial" w:cs="Arial"/>
          <w:sz w:val="24"/>
          <w:szCs w:val="24"/>
        </w:rPr>
        <w:t xml:space="preserve"> Parliament</w:t>
      </w:r>
      <w:r>
        <w:rPr>
          <w:rFonts w:ascii="Arial" w:hAnsi="Arial" w:cs="Arial"/>
          <w:sz w:val="24"/>
          <w:szCs w:val="24"/>
        </w:rPr>
        <w:t xml:space="preserve"> at the next election. The Govern</w:t>
      </w:r>
      <w:r w:rsidRPr="00BC15D3">
        <w:rPr>
          <w:rFonts w:ascii="Arial" w:hAnsi="Arial" w:cs="Arial"/>
          <w:sz w:val="24"/>
          <w:szCs w:val="24"/>
        </w:rPr>
        <w:t xml:space="preserve">ment has </w:t>
      </w:r>
      <w:proofErr w:type="gramStart"/>
      <w:r w:rsidRPr="00BC15D3">
        <w:rPr>
          <w:rFonts w:ascii="Arial" w:hAnsi="Arial" w:cs="Arial"/>
          <w:sz w:val="24"/>
          <w:szCs w:val="24"/>
        </w:rPr>
        <w:t>given careful consideration to</w:t>
      </w:r>
      <w:proofErr w:type="gramEnd"/>
      <w:r w:rsidRPr="00BC15D3">
        <w:rPr>
          <w:rFonts w:ascii="Arial" w:hAnsi="Arial" w:cs="Arial"/>
          <w:sz w:val="24"/>
          <w:szCs w:val="24"/>
        </w:rPr>
        <w:t xml:space="preserve"> th</w:t>
      </w:r>
      <w:r>
        <w:rPr>
          <w:rFonts w:ascii="Arial" w:hAnsi="Arial" w:cs="Arial"/>
          <w:sz w:val="24"/>
          <w:szCs w:val="24"/>
        </w:rPr>
        <w:t>e</w:t>
      </w:r>
      <w:r w:rsidRPr="00BC15D3">
        <w:rPr>
          <w:rFonts w:ascii="Arial" w:hAnsi="Arial" w:cs="Arial"/>
          <w:sz w:val="24"/>
          <w:szCs w:val="24"/>
        </w:rPr>
        <w:t xml:space="preserve"> period of this extension. It has </w:t>
      </w:r>
      <w:r>
        <w:rPr>
          <w:rFonts w:ascii="Arial" w:hAnsi="Arial" w:cs="Arial"/>
          <w:sz w:val="24"/>
          <w:szCs w:val="24"/>
        </w:rPr>
        <w:t xml:space="preserve">been the </w:t>
      </w:r>
      <w:r w:rsidRPr="00BC15D3">
        <w:rPr>
          <w:rFonts w:ascii="Arial" w:hAnsi="Arial" w:cs="Arial"/>
          <w:sz w:val="24"/>
          <w:szCs w:val="24"/>
        </w:rPr>
        <w:t>practice to</w:t>
      </w:r>
      <w:r>
        <w:rPr>
          <w:rFonts w:ascii="Arial" w:hAnsi="Arial" w:cs="Arial"/>
          <w:sz w:val="24"/>
          <w:szCs w:val="24"/>
        </w:rPr>
        <w:t xml:space="preserve"> extend the term of the committee</w:t>
      </w:r>
      <w:r w:rsidRPr="00BC15D3">
        <w:rPr>
          <w:rFonts w:ascii="Arial" w:hAnsi="Arial" w:cs="Arial"/>
          <w:sz w:val="24"/>
          <w:szCs w:val="24"/>
        </w:rPr>
        <w:t xml:space="preserve"> for periods</w:t>
      </w:r>
      <w:r>
        <w:rPr>
          <w:rFonts w:ascii="Arial" w:hAnsi="Arial" w:cs="Arial"/>
          <w:sz w:val="24"/>
          <w:szCs w:val="24"/>
        </w:rPr>
        <w:t xml:space="preserve"> of three years. At present. how</w:t>
      </w:r>
      <w:r w:rsidRPr="00BC15D3">
        <w:rPr>
          <w:rFonts w:ascii="Arial" w:hAnsi="Arial" w:cs="Arial"/>
          <w:sz w:val="24"/>
          <w:szCs w:val="24"/>
        </w:rPr>
        <w:t>ever, although</w:t>
      </w:r>
      <w:r>
        <w:rPr>
          <w:rFonts w:ascii="Arial" w:hAnsi="Arial" w:cs="Arial"/>
          <w:sz w:val="24"/>
          <w:szCs w:val="24"/>
        </w:rPr>
        <w:t xml:space="preserve"> land development and settlement</w:t>
      </w:r>
      <w:r w:rsidRPr="00BC15D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15D3">
        <w:rPr>
          <w:rFonts w:ascii="Arial" w:hAnsi="Arial" w:cs="Arial"/>
          <w:sz w:val="24"/>
          <w:szCs w:val="24"/>
        </w:rPr>
        <w:t>is</w:t>
      </w:r>
      <w:proofErr w:type="gramEnd"/>
      <w:r w:rsidRPr="00BC15D3">
        <w:rPr>
          <w:rFonts w:ascii="Arial" w:hAnsi="Arial" w:cs="Arial"/>
          <w:sz w:val="24"/>
          <w:szCs w:val="24"/>
        </w:rPr>
        <w:t xml:space="preserve"> proceed</w:t>
      </w:r>
      <w:r w:rsidR="000E4F4F">
        <w:rPr>
          <w:rFonts w:ascii="Arial" w:hAnsi="Arial" w:cs="Arial"/>
          <w:sz w:val="24"/>
          <w:szCs w:val="24"/>
        </w:rPr>
        <w:t>ing steadily, it does not appear that</w:t>
      </w:r>
      <w:r w:rsidRPr="00BC15D3">
        <w:rPr>
          <w:rFonts w:ascii="Arial" w:hAnsi="Arial" w:cs="Arial"/>
          <w:sz w:val="24"/>
          <w:szCs w:val="24"/>
        </w:rPr>
        <w:t xml:space="preserve"> there wil</w:t>
      </w:r>
      <w:r w:rsidR="000E4F4F">
        <w:rPr>
          <w:rFonts w:ascii="Arial" w:hAnsi="Arial" w:cs="Arial"/>
          <w:sz w:val="24"/>
          <w:szCs w:val="24"/>
        </w:rPr>
        <w:t>l be much work for the committee in</w:t>
      </w:r>
      <w:r w:rsidRPr="00BC15D3">
        <w:rPr>
          <w:rFonts w:ascii="Arial" w:hAnsi="Arial" w:cs="Arial"/>
          <w:sz w:val="24"/>
          <w:szCs w:val="24"/>
        </w:rPr>
        <w:t xml:space="preserve"> the near future. </w:t>
      </w:r>
      <w:r w:rsidR="000E4F4F">
        <w:rPr>
          <w:rFonts w:ascii="Arial" w:hAnsi="Arial" w:cs="Arial"/>
          <w:sz w:val="24"/>
          <w:szCs w:val="24"/>
        </w:rPr>
        <w:t xml:space="preserve"> </w:t>
      </w:r>
      <w:r w:rsidRPr="00BC15D3">
        <w:rPr>
          <w:rFonts w:ascii="Arial" w:hAnsi="Arial" w:cs="Arial"/>
          <w:sz w:val="24"/>
          <w:szCs w:val="24"/>
        </w:rPr>
        <w:t>In view o</w:t>
      </w:r>
      <w:r w:rsidR="000E4F4F">
        <w:rPr>
          <w:rFonts w:ascii="Arial" w:hAnsi="Arial" w:cs="Arial"/>
          <w:sz w:val="24"/>
          <w:szCs w:val="24"/>
        </w:rPr>
        <w:t>f the uncertainty</w:t>
      </w:r>
      <w:r w:rsidRPr="00BC15D3">
        <w:rPr>
          <w:rFonts w:ascii="Arial" w:hAnsi="Arial" w:cs="Arial"/>
          <w:sz w:val="24"/>
          <w:szCs w:val="24"/>
        </w:rPr>
        <w:t xml:space="preserve"> of the posit</w:t>
      </w:r>
      <w:r w:rsidR="000E4F4F">
        <w:rPr>
          <w:rFonts w:ascii="Arial" w:hAnsi="Arial" w:cs="Arial"/>
          <w:sz w:val="24"/>
          <w:szCs w:val="24"/>
        </w:rPr>
        <w:t>ion, the Government considers that</w:t>
      </w:r>
      <w:r w:rsidRPr="00BC15D3">
        <w:rPr>
          <w:rFonts w:ascii="Arial" w:hAnsi="Arial" w:cs="Arial"/>
          <w:sz w:val="24"/>
          <w:szCs w:val="24"/>
        </w:rPr>
        <w:t xml:space="preserve"> it is desirab</w:t>
      </w:r>
      <w:r w:rsidR="000E4F4F">
        <w:rPr>
          <w:rFonts w:ascii="Arial" w:hAnsi="Arial" w:cs="Arial"/>
          <w:sz w:val="24"/>
          <w:szCs w:val="24"/>
        </w:rPr>
        <w:t>le at this juncture to extend</w:t>
      </w:r>
      <w:r w:rsidRPr="00BC15D3">
        <w:rPr>
          <w:rFonts w:ascii="Arial" w:hAnsi="Arial" w:cs="Arial"/>
          <w:sz w:val="24"/>
          <w:szCs w:val="24"/>
        </w:rPr>
        <w:t xml:space="preserve"> com</w:t>
      </w:r>
      <w:r w:rsidR="000E4F4F">
        <w:rPr>
          <w:rFonts w:ascii="Arial" w:hAnsi="Arial" w:cs="Arial"/>
          <w:sz w:val="24"/>
          <w:szCs w:val="24"/>
        </w:rPr>
        <w:t>mittee’s term for one year only.  This</w:t>
      </w:r>
      <w:r w:rsidRPr="00BC15D3">
        <w:rPr>
          <w:rFonts w:ascii="Arial" w:hAnsi="Arial" w:cs="Arial"/>
          <w:sz w:val="24"/>
          <w:szCs w:val="24"/>
        </w:rPr>
        <w:t xml:space="preserve"> position c</w:t>
      </w:r>
      <w:r w:rsidR="000E4F4F">
        <w:rPr>
          <w:rFonts w:ascii="Arial" w:hAnsi="Arial" w:cs="Arial"/>
          <w:sz w:val="24"/>
          <w:szCs w:val="24"/>
        </w:rPr>
        <w:t>an then be reviewed next year.  The</w:t>
      </w:r>
      <w:r w:rsidRPr="00BC15D3">
        <w:rPr>
          <w:rFonts w:ascii="Arial" w:hAnsi="Arial" w:cs="Arial"/>
          <w:sz w:val="24"/>
          <w:szCs w:val="24"/>
        </w:rPr>
        <w:t xml:space="preserve"> proposed </w:t>
      </w:r>
      <w:r w:rsidR="000E4F4F">
        <w:rPr>
          <w:rFonts w:ascii="Arial" w:hAnsi="Arial" w:cs="Arial"/>
          <w:sz w:val="24"/>
          <w:szCs w:val="24"/>
        </w:rPr>
        <w:t>extension is provided for in clause 1.</w:t>
      </w:r>
    </w:p>
    <w:p w14:paraId="10E46CC1" w14:textId="77777777" w:rsidR="00BC15D3" w:rsidRPr="00BC15D3" w:rsidRDefault="00BC15D3" w:rsidP="00BC15D3">
      <w:pPr>
        <w:pStyle w:val="BodyText1"/>
        <w:shd w:val="clear" w:color="auto" w:fill="auto"/>
        <w:spacing w:before="0" w:after="0" w:line="276" w:lineRule="auto"/>
        <w:ind w:left="20" w:right="60" w:firstLine="0"/>
        <w:jc w:val="left"/>
        <w:rPr>
          <w:rFonts w:ascii="Arial" w:hAnsi="Arial" w:cs="Arial"/>
          <w:sz w:val="24"/>
          <w:szCs w:val="24"/>
        </w:rPr>
      </w:pPr>
    </w:p>
    <w:p w14:paraId="262CE1CF" w14:textId="77777777" w:rsidR="00BC15D3" w:rsidRPr="00BC15D3" w:rsidRDefault="00BC15D3" w:rsidP="000E4F4F">
      <w:pPr>
        <w:pStyle w:val="BodyText1"/>
        <w:shd w:val="clear" w:color="auto" w:fill="auto"/>
        <w:spacing w:before="0" w:after="0" w:line="276" w:lineRule="auto"/>
        <w:ind w:right="60" w:firstLine="0"/>
        <w:jc w:val="left"/>
        <w:rPr>
          <w:rFonts w:ascii="Arial" w:hAnsi="Arial" w:cs="Arial"/>
          <w:sz w:val="24"/>
          <w:szCs w:val="24"/>
        </w:rPr>
      </w:pPr>
      <w:r w:rsidRPr="00BC15D3">
        <w:rPr>
          <w:rFonts w:ascii="Arial" w:hAnsi="Arial" w:cs="Arial"/>
          <w:sz w:val="24"/>
          <w:szCs w:val="24"/>
        </w:rPr>
        <w:t xml:space="preserve">Mr. O’HALLORAN secured the </w:t>
      </w:r>
      <w:r w:rsidR="000E4F4F">
        <w:rPr>
          <w:rFonts w:ascii="Arial" w:hAnsi="Arial" w:cs="Arial"/>
          <w:sz w:val="24"/>
          <w:szCs w:val="24"/>
        </w:rPr>
        <w:t xml:space="preserve">adjournment </w:t>
      </w:r>
      <w:r w:rsidRPr="00BC15D3">
        <w:rPr>
          <w:rFonts w:ascii="Arial" w:hAnsi="Arial" w:cs="Arial"/>
          <w:sz w:val="24"/>
          <w:szCs w:val="24"/>
        </w:rPr>
        <w:t>of the debate.</w:t>
      </w:r>
    </w:p>
    <w:p w14:paraId="22DF96CC" w14:textId="77777777" w:rsidR="0034525B" w:rsidRDefault="00CF3A24"/>
    <w:sectPr w:rsidR="0034525B" w:rsidSect="00BC15D3">
      <w:headerReference w:type="even" r:id="rId6"/>
      <w:headerReference w:type="default" r:id="rId7"/>
      <w:footerReference w:type="first" r:id="rId8"/>
      <w:type w:val="continuous"/>
      <w:pgSz w:w="12240" w:h="15840"/>
      <w:pgMar w:top="1717" w:right="2486" w:bottom="1675" w:left="2299" w:header="0" w:footer="3" w:gutter="0"/>
      <w:cols w:space="117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E0B4" w14:textId="77777777" w:rsidR="00980C45" w:rsidRDefault="00F236B0">
      <w:r>
        <w:separator/>
      </w:r>
    </w:p>
  </w:endnote>
  <w:endnote w:type="continuationSeparator" w:id="0">
    <w:p w14:paraId="56C69EFA" w14:textId="77777777" w:rsidR="00980C45" w:rsidRDefault="00F2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725C" w14:textId="77777777" w:rsidR="00CF3A24" w:rsidRPr="00CF3A24" w:rsidRDefault="00CF3A24" w:rsidP="00CF3A24">
    <w:pPr>
      <w:pStyle w:val="Footer"/>
      <w:jc w:val="right"/>
      <w:rPr>
        <w:rFonts w:ascii="Arial" w:hAnsi="Arial" w:cs="Arial"/>
        <w:color w:val="365F91" w:themeColor="accent1" w:themeShade="BF"/>
      </w:rPr>
    </w:pPr>
    <w:r w:rsidRPr="00CF3A24">
      <w:rPr>
        <w:rFonts w:ascii="Arial" w:hAnsi="Arial" w:cs="Arial"/>
        <w:color w:val="365F91" w:themeColor="accent1" w:themeShade="BF"/>
      </w:rPr>
      <w:t>History of Agriculture South Australia</w:t>
    </w:r>
  </w:p>
  <w:p w14:paraId="06D1ACE4" w14:textId="77777777" w:rsidR="00CF3A24" w:rsidRDefault="00CF3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C65B" w14:textId="77777777" w:rsidR="00980C45" w:rsidRDefault="00F236B0">
      <w:r>
        <w:separator/>
      </w:r>
    </w:p>
  </w:footnote>
  <w:footnote w:type="continuationSeparator" w:id="0">
    <w:p w14:paraId="63D329AD" w14:textId="77777777" w:rsidR="00980C45" w:rsidRDefault="00F2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C4C70" w14:textId="77777777" w:rsidR="008E607B" w:rsidRDefault="00CF3A24">
    <w:pPr>
      <w:rPr>
        <w:sz w:val="2"/>
        <w:szCs w:val="2"/>
      </w:rPr>
    </w:pPr>
    <w:r>
      <w:pict w14:anchorId="554F89D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9.6pt;margin-top:72.25pt;width:335.5pt;height:9.1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B11BD39" w14:textId="77777777" w:rsidR="008E607B" w:rsidRDefault="007463E5">
                <w:pPr>
                  <w:tabs>
                    <w:tab w:val="right" w:pos="6710"/>
                  </w:tabs>
                </w:pPr>
                <w:r>
                  <w:rPr>
                    <w:rStyle w:val="HeaderorfooterNotItalic"/>
                  </w:rPr>
                  <w:t xml:space="preserve">1252 </w:t>
                </w:r>
                <w:r>
                  <w:rPr>
                    <w:rStyle w:val="Headerorfooter0"/>
                  </w:rPr>
                  <w:t>Hire</w:t>
                </w:r>
                <w:r>
                  <w:rPr>
                    <w:rStyle w:val="Headerorfooter0"/>
                    <w:i w:val="0"/>
                    <w:iCs w:val="0"/>
                  </w:rPr>
                  <w:t>-Purchase Agreements Bill.</w:t>
                </w:r>
                <w:r>
                  <w:rPr>
                    <w:rStyle w:val="HeaderorfooterNotItalic"/>
                  </w:rPr>
                  <w:t xml:space="preserve"> [ASSEMBLY.]</w:t>
                </w:r>
                <w:r>
                  <w:rPr>
                    <w:rStyle w:val="HeaderorfooterNotItalic"/>
                  </w:rPr>
                  <w:tab/>
                </w:r>
                <w:r>
                  <w:rPr>
                    <w:rStyle w:val="Headerorfooter0"/>
                  </w:rPr>
                  <w:t>Land Settlement Bill.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A862" w14:textId="77777777" w:rsidR="008E607B" w:rsidRDefault="00CF3A24">
    <w:pPr>
      <w:rPr>
        <w:sz w:val="2"/>
        <w:szCs w:val="2"/>
      </w:rPr>
    </w:pPr>
    <w:r>
      <w:pict w14:anchorId="676865A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19.6pt;margin-top:72.25pt;width:335.5pt;height:9.1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778509A" w14:textId="77777777" w:rsidR="008E607B" w:rsidRDefault="007463E5">
                <w:pPr>
                  <w:tabs>
                    <w:tab w:val="right" w:pos="6710"/>
                  </w:tabs>
                </w:pPr>
                <w:r>
                  <w:rPr>
                    <w:rStyle w:val="HeaderorfooterNotItalic"/>
                  </w:rPr>
                  <w:t xml:space="preserve">1252 </w:t>
                </w:r>
                <w:r>
                  <w:rPr>
                    <w:rStyle w:val="Headerorfooter0"/>
                  </w:rPr>
                  <w:t>Hire</w:t>
                </w:r>
                <w:r>
                  <w:rPr>
                    <w:rStyle w:val="Headerorfooter0"/>
                    <w:i w:val="0"/>
                    <w:iCs w:val="0"/>
                  </w:rPr>
                  <w:t>-Purchase Agreements Bill.</w:t>
                </w:r>
                <w:r>
                  <w:rPr>
                    <w:rStyle w:val="HeaderorfooterNotItalic"/>
                  </w:rPr>
                  <w:t xml:space="preserve"> [ASSEMBLY.]</w:t>
                </w:r>
                <w:r>
                  <w:rPr>
                    <w:rStyle w:val="HeaderorfooterNotItalic"/>
                  </w:rPr>
                  <w:tab/>
                </w:r>
                <w:r>
                  <w:rPr>
                    <w:rStyle w:val="Headerorfooter0"/>
                  </w:rPr>
                  <w:t>Land Settlement Bill.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5D3"/>
    <w:rsid w:val="000E4F4F"/>
    <w:rsid w:val="006A4BC2"/>
    <w:rsid w:val="007463E5"/>
    <w:rsid w:val="00980C45"/>
    <w:rsid w:val="00BC15D3"/>
    <w:rsid w:val="00CF3A24"/>
    <w:rsid w:val="00F2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F47C5"/>
  <w15:docId w15:val="{09D8AC97-AE23-4D8C-9B75-75C3514C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15D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">
    <w:name w:val="Header or footer_"/>
    <w:basedOn w:val="DefaultParagraphFont"/>
    <w:rsid w:val="00BC15D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BC15D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HeaderorfooterNotItalic">
    <w:name w:val="Header or footer + Not Italic"/>
    <w:basedOn w:val="Headerorfooter"/>
    <w:rsid w:val="00BC15D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/>
    </w:rPr>
  </w:style>
  <w:style w:type="character" w:customStyle="1" w:styleId="Bodytext">
    <w:name w:val="Body text_"/>
    <w:basedOn w:val="DefaultParagraphFont"/>
    <w:link w:val="BodyText1"/>
    <w:rsid w:val="00BC15D3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BodytextItalic">
    <w:name w:val="Body text + Italic"/>
    <w:basedOn w:val="Bodytext"/>
    <w:rsid w:val="00BC15D3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BodytextGeorgia">
    <w:name w:val="Body text + Georgia"/>
    <w:aliases w:val="6.5 pt,Body text + Tahoma,Bold"/>
    <w:basedOn w:val="Bodytext"/>
    <w:rsid w:val="00BC15D3"/>
    <w:rPr>
      <w:rFonts w:ascii="Georgia" w:eastAsia="Georgia" w:hAnsi="Georgia" w:cs="Georgia"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paragraph" w:customStyle="1" w:styleId="BodyText1">
    <w:name w:val="Body Text1"/>
    <w:basedOn w:val="Normal"/>
    <w:link w:val="Bodytext"/>
    <w:rsid w:val="00BC15D3"/>
    <w:pPr>
      <w:shd w:val="clear" w:color="auto" w:fill="FFFFFF"/>
      <w:spacing w:before="120" w:after="120" w:line="0" w:lineRule="atLeast"/>
      <w:ind w:hanging="1540"/>
      <w:jc w:val="center"/>
    </w:pPr>
    <w:rPr>
      <w:rFonts w:ascii="Century Schoolbook" w:eastAsia="Century Schoolbook" w:hAnsi="Century Schoolbook" w:cs="Century Schoolbook"/>
      <w:color w:val="auto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CF3A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24"/>
    <w:rPr>
      <w:rFonts w:ascii="Courier New" w:eastAsia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F3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24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Plowman Plowman</cp:lastModifiedBy>
  <cp:revision>3</cp:revision>
  <dcterms:created xsi:type="dcterms:W3CDTF">2021-04-30T05:51:00Z</dcterms:created>
  <dcterms:modified xsi:type="dcterms:W3CDTF">2021-09-09T07:53:00Z</dcterms:modified>
</cp:coreProperties>
</file>