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6B" w:rsidRPr="001B306B" w:rsidRDefault="001B306B">
      <w:pPr>
        <w:rPr>
          <w:rFonts w:ascii="Arial" w:hAnsi="Arial" w:cs="Arial"/>
          <w:b/>
          <w:color w:val="365F91" w:themeColor="accent1" w:themeShade="BF"/>
          <w:sz w:val="32"/>
          <w:szCs w:val="32"/>
        </w:rPr>
      </w:pPr>
      <w:r w:rsidRPr="001B306B">
        <w:rPr>
          <w:rFonts w:ascii="Arial" w:hAnsi="Arial" w:cs="Arial"/>
          <w:b/>
          <w:color w:val="365F91" w:themeColor="accent1" w:themeShade="BF"/>
          <w:sz w:val="32"/>
          <w:szCs w:val="32"/>
        </w:rPr>
        <w:t>IRRIGATION ACT AMENDMENT BILL (No. 2) 1986</w:t>
      </w:r>
    </w:p>
    <w:p w:rsidR="001B306B" w:rsidRPr="001B306B" w:rsidRDefault="001B306B">
      <w:pPr>
        <w:rPr>
          <w:rFonts w:ascii="Arial" w:hAnsi="Arial" w:cs="Arial"/>
          <w:b/>
          <w:color w:val="365F91" w:themeColor="accent1" w:themeShade="BF"/>
          <w:sz w:val="28"/>
          <w:szCs w:val="28"/>
        </w:rPr>
      </w:pPr>
      <w:r w:rsidRPr="001B306B">
        <w:rPr>
          <w:rFonts w:ascii="Arial" w:hAnsi="Arial" w:cs="Arial"/>
          <w:b/>
          <w:color w:val="365F91" w:themeColor="accent1" w:themeShade="BF"/>
          <w:sz w:val="28"/>
          <w:szCs w:val="28"/>
        </w:rPr>
        <w:t>Legislative Assembly, 5 November 1986, page 1862</w:t>
      </w:r>
    </w:p>
    <w:p w:rsidR="001B306B" w:rsidRPr="001B306B" w:rsidRDefault="001B306B">
      <w:pPr>
        <w:rPr>
          <w:rFonts w:ascii="Arial" w:hAnsi="Arial" w:cs="Arial"/>
          <w:color w:val="365F91" w:themeColor="accent1" w:themeShade="BF"/>
          <w:sz w:val="28"/>
          <w:szCs w:val="28"/>
        </w:rPr>
      </w:pPr>
      <w:r w:rsidRPr="001B306B">
        <w:rPr>
          <w:rFonts w:ascii="Arial" w:hAnsi="Arial" w:cs="Arial"/>
          <w:color w:val="365F91" w:themeColor="accent1" w:themeShade="BF"/>
          <w:sz w:val="28"/>
          <w:szCs w:val="28"/>
        </w:rPr>
        <w:t>Second reading</w:t>
      </w:r>
    </w:p>
    <w:p w:rsidR="001B306B" w:rsidRDefault="001B306B">
      <w:pPr>
        <w:rPr>
          <w:rFonts w:ascii="Arial" w:hAnsi="Arial" w:cs="Arial"/>
          <w:sz w:val="24"/>
          <w:szCs w:val="24"/>
        </w:rPr>
      </w:pPr>
      <w:r w:rsidRPr="001B306B">
        <w:rPr>
          <w:rFonts w:ascii="Arial" w:hAnsi="Arial" w:cs="Arial"/>
          <w:b/>
          <w:sz w:val="24"/>
          <w:szCs w:val="24"/>
        </w:rPr>
        <w:t>The Hon. R.K. ABBOTT (Minister of Lands)</w:t>
      </w:r>
      <w:r w:rsidRPr="001B306B">
        <w:rPr>
          <w:rFonts w:ascii="Arial" w:hAnsi="Arial" w:cs="Arial"/>
          <w:sz w:val="24"/>
          <w:szCs w:val="24"/>
        </w:rPr>
        <w:t xml:space="preserve"> obtained leave and introduced a Bill for an Act to amend the Irrigation Act 1930. Read a first time. </w:t>
      </w:r>
    </w:p>
    <w:p w:rsidR="001B306B" w:rsidRDefault="001B306B">
      <w:pPr>
        <w:rPr>
          <w:rFonts w:ascii="Arial" w:hAnsi="Arial" w:cs="Arial"/>
          <w:sz w:val="24"/>
          <w:szCs w:val="24"/>
        </w:rPr>
      </w:pPr>
      <w:r w:rsidRPr="001B306B">
        <w:rPr>
          <w:rFonts w:ascii="Arial" w:hAnsi="Arial" w:cs="Arial"/>
          <w:sz w:val="24"/>
          <w:szCs w:val="24"/>
        </w:rPr>
        <w:t xml:space="preserve">The Hon. R.K. ABBOTT: I move: That this Bill be now read a second time. I seek leave to have the detailed explanation of the Bill inserted in Hansard without my reading it. Leave granted. </w:t>
      </w:r>
    </w:p>
    <w:p w:rsidR="001B306B" w:rsidRDefault="001B306B">
      <w:pPr>
        <w:rPr>
          <w:rFonts w:ascii="Arial" w:hAnsi="Arial" w:cs="Arial"/>
          <w:sz w:val="24"/>
          <w:szCs w:val="24"/>
        </w:rPr>
      </w:pPr>
      <w:r w:rsidRPr="001B306B">
        <w:rPr>
          <w:rFonts w:ascii="Arial" w:hAnsi="Arial" w:cs="Arial"/>
          <w:sz w:val="24"/>
          <w:szCs w:val="24"/>
        </w:rPr>
        <w:t xml:space="preserve">Explanation of Bill </w:t>
      </w:r>
    </w:p>
    <w:p w:rsidR="001B306B" w:rsidRDefault="001B306B">
      <w:pPr>
        <w:rPr>
          <w:rFonts w:ascii="Arial" w:hAnsi="Arial" w:cs="Arial"/>
          <w:sz w:val="24"/>
          <w:szCs w:val="24"/>
        </w:rPr>
      </w:pPr>
      <w:r w:rsidRPr="001B306B">
        <w:rPr>
          <w:rFonts w:ascii="Arial" w:hAnsi="Arial" w:cs="Arial"/>
          <w:sz w:val="24"/>
          <w:szCs w:val="24"/>
        </w:rPr>
        <w:t>The Bill is designed to place the responsibility for the legal boundaries of leases issued under the Act within the source document which is the relevant survey plan.</w:t>
      </w:r>
      <w:r>
        <w:rPr>
          <w:rFonts w:ascii="Arial" w:hAnsi="Arial" w:cs="Arial"/>
          <w:sz w:val="24"/>
          <w:szCs w:val="24"/>
        </w:rPr>
        <w:t xml:space="preserve"> </w:t>
      </w:r>
      <w:r w:rsidRPr="001B306B">
        <w:rPr>
          <w:rFonts w:ascii="Arial" w:hAnsi="Arial" w:cs="Arial"/>
          <w:sz w:val="24"/>
          <w:szCs w:val="24"/>
        </w:rPr>
        <w:t xml:space="preserve"> It will remove the necessity to maintain plans of irrigation areas signed by the Surveyor-General which are in fact the public map of the irrigation areas. </w:t>
      </w:r>
    </w:p>
    <w:p w:rsidR="001B306B" w:rsidRDefault="001B306B">
      <w:pPr>
        <w:rPr>
          <w:rFonts w:ascii="Arial" w:hAnsi="Arial" w:cs="Arial"/>
          <w:sz w:val="24"/>
          <w:szCs w:val="24"/>
        </w:rPr>
      </w:pPr>
      <w:r w:rsidRPr="001B306B">
        <w:rPr>
          <w:rFonts w:ascii="Arial" w:hAnsi="Arial" w:cs="Arial"/>
          <w:sz w:val="24"/>
          <w:szCs w:val="24"/>
        </w:rPr>
        <w:t xml:space="preserve">This amendment, in conjunction with the proposed amendment to the Local Government Act, will allow the update of the public map system to be terminated, particularly those in irrigation areas. </w:t>
      </w:r>
    </w:p>
    <w:p w:rsidR="001B306B" w:rsidRDefault="001B306B">
      <w:pPr>
        <w:rPr>
          <w:rFonts w:ascii="Arial" w:hAnsi="Arial" w:cs="Arial"/>
          <w:sz w:val="24"/>
          <w:szCs w:val="24"/>
        </w:rPr>
      </w:pPr>
      <w:r w:rsidRPr="001B306B">
        <w:rPr>
          <w:rFonts w:ascii="Arial" w:hAnsi="Arial" w:cs="Arial"/>
          <w:sz w:val="24"/>
          <w:szCs w:val="24"/>
        </w:rPr>
        <w:t>Clause 1 is formal.</w:t>
      </w:r>
      <w:r>
        <w:rPr>
          <w:rFonts w:ascii="Arial" w:hAnsi="Arial" w:cs="Arial"/>
          <w:sz w:val="24"/>
          <w:szCs w:val="24"/>
        </w:rPr>
        <w:t xml:space="preserve"> </w:t>
      </w:r>
      <w:r w:rsidRPr="001B306B">
        <w:rPr>
          <w:rFonts w:ascii="Arial" w:hAnsi="Arial" w:cs="Arial"/>
          <w:sz w:val="24"/>
          <w:szCs w:val="24"/>
        </w:rPr>
        <w:t xml:space="preserve"> Clause 2 repeals the requirement that the Surveyor-General shall keep a plan signed by him showing the subdivision of land in irrigation areas which are in fact the public maps of the areas. </w:t>
      </w:r>
      <w:r>
        <w:rPr>
          <w:rFonts w:ascii="Arial" w:hAnsi="Arial" w:cs="Arial"/>
          <w:sz w:val="24"/>
          <w:szCs w:val="24"/>
        </w:rPr>
        <w:t xml:space="preserve"> </w:t>
      </w:r>
      <w:r w:rsidRPr="001B306B">
        <w:rPr>
          <w:rFonts w:ascii="Arial" w:hAnsi="Arial" w:cs="Arial"/>
          <w:sz w:val="24"/>
          <w:szCs w:val="24"/>
        </w:rPr>
        <w:t xml:space="preserve">Clauses 3 and 4 amend the second and third schedules to describe the land contained in leases by reference to the relevant survey plan rather than the plan lodged in the Department of Lands (public map). </w:t>
      </w:r>
    </w:p>
    <w:p w:rsidR="003254A2" w:rsidRPr="001B306B" w:rsidRDefault="001B306B">
      <w:pPr>
        <w:rPr>
          <w:rFonts w:ascii="Arial" w:hAnsi="Arial" w:cs="Arial"/>
          <w:sz w:val="24"/>
          <w:szCs w:val="24"/>
        </w:rPr>
      </w:pPr>
      <w:r w:rsidRPr="001B306B">
        <w:rPr>
          <w:rFonts w:ascii="Arial" w:hAnsi="Arial" w:cs="Arial"/>
          <w:sz w:val="24"/>
          <w:szCs w:val="24"/>
        </w:rPr>
        <w:t>Mr GUNN secured the adjournment of the debate.</w:t>
      </w:r>
    </w:p>
    <w:sectPr w:rsidR="003254A2" w:rsidRPr="001B306B"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20A" w:rsidRDefault="0043320A" w:rsidP="001B306B">
      <w:pPr>
        <w:spacing w:after="0" w:line="240" w:lineRule="auto"/>
      </w:pPr>
      <w:r>
        <w:separator/>
      </w:r>
    </w:p>
  </w:endnote>
  <w:endnote w:type="continuationSeparator" w:id="1">
    <w:p w:rsidR="0043320A" w:rsidRDefault="0043320A" w:rsidP="001B3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 w:type="pct"/>
      <w:tblCellMar>
        <w:top w:w="72" w:type="dxa"/>
        <w:left w:w="115" w:type="dxa"/>
        <w:bottom w:w="72" w:type="dxa"/>
        <w:right w:w="115" w:type="dxa"/>
      </w:tblCellMar>
      <w:tblLook w:val="04A0"/>
    </w:tblPr>
    <w:tblGrid>
      <w:gridCol w:w="959"/>
    </w:tblGrid>
    <w:tr w:rsidR="001B306B" w:rsidTr="001B306B">
      <w:tc>
        <w:tcPr>
          <w:tcW w:w="5000" w:type="pct"/>
          <w:tcBorders>
            <w:top w:val="single" w:sz="4" w:space="0" w:color="943634" w:themeColor="accent2" w:themeShade="BF"/>
          </w:tcBorders>
          <w:shd w:val="clear" w:color="auto" w:fill="943634" w:themeFill="accent2" w:themeFillShade="BF"/>
        </w:tcPr>
        <w:p w:rsidR="001B306B" w:rsidRDefault="001B306B">
          <w:pPr>
            <w:pStyle w:val="Footer"/>
            <w:jc w:val="right"/>
            <w:rPr>
              <w:b/>
              <w:color w:val="FFFFFF" w:themeColor="background1"/>
            </w:rPr>
          </w:pPr>
          <w:fldSimple w:instr=" PAGE   \* MERGEFORMAT ">
            <w:r w:rsidRPr="001B306B">
              <w:rPr>
                <w:noProof/>
                <w:color w:val="FFFFFF" w:themeColor="background1"/>
              </w:rPr>
              <w:t>1</w:t>
            </w:r>
          </w:fldSimple>
        </w:p>
      </w:tc>
    </w:tr>
  </w:tbl>
  <w:p w:rsidR="001B306B" w:rsidRDefault="001B306B" w:rsidP="001B306B">
    <w:pPr>
      <w:pStyle w:val="Footer"/>
      <w:jc w:val="right"/>
      <w:rPr>
        <w:color w:val="548DD4" w:themeColor="text2" w:themeTint="99"/>
      </w:rPr>
    </w:pPr>
    <w:r>
      <w:rPr>
        <w:rFonts w:hint="eastAsia"/>
        <w:noProof/>
        <w:color w:val="548DD4" w:themeColor="text2" w:themeTint="99"/>
      </w:rPr>
      <w:t>History of Agriculture South Australia</w:t>
    </w:r>
  </w:p>
  <w:p w:rsidR="001B306B" w:rsidRDefault="001B3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20A" w:rsidRDefault="0043320A" w:rsidP="001B306B">
      <w:pPr>
        <w:spacing w:after="0" w:line="240" w:lineRule="auto"/>
      </w:pPr>
      <w:r>
        <w:separator/>
      </w:r>
    </w:p>
  </w:footnote>
  <w:footnote w:type="continuationSeparator" w:id="1">
    <w:p w:rsidR="0043320A" w:rsidRDefault="0043320A" w:rsidP="001B30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306B"/>
    <w:rsid w:val="001B306B"/>
    <w:rsid w:val="003254A2"/>
    <w:rsid w:val="00433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30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06B"/>
  </w:style>
  <w:style w:type="paragraph" w:styleId="Footer">
    <w:name w:val="footer"/>
    <w:basedOn w:val="Normal"/>
    <w:link w:val="FooterChar"/>
    <w:uiPriority w:val="99"/>
    <w:unhideWhenUsed/>
    <w:rsid w:val="001B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06B"/>
  </w:style>
  <w:style w:type="paragraph" w:styleId="BalloonText">
    <w:name w:val="Balloon Text"/>
    <w:basedOn w:val="Normal"/>
    <w:link w:val="BalloonTextChar"/>
    <w:uiPriority w:val="99"/>
    <w:semiHidden/>
    <w:unhideWhenUsed/>
    <w:rsid w:val="001B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0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2020-09-14T02:11:00Z</dcterms:created>
  <dcterms:modified xsi:type="dcterms:W3CDTF">2020-09-14T02:15:00Z</dcterms:modified>
</cp:coreProperties>
</file>