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49" w:rsidRPr="00BF1149" w:rsidRDefault="00BF1149" w:rsidP="00BF1149">
      <w:pPr>
        <w:pStyle w:val="Bodytext1"/>
        <w:shd w:val="clear" w:color="auto" w:fill="auto"/>
        <w:spacing w:line="360" w:lineRule="auto"/>
        <w:ind w:right="40" w:firstLine="0"/>
        <w:jc w:val="left"/>
        <w:rPr>
          <w:rStyle w:val="Bodytext8"/>
          <w:rFonts w:ascii="Arial" w:hAnsi="Arial" w:cs="Arial"/>
          <w:b/>
          <w:color w:val="365F91" w:themeColor="accent1" w:themeShade="BF"/>
          <w:sz w:val="32"/>
          <w:szCs w:val="32"/>
        </w:rPr>
      </w:pPr>
      <w:r w:rsidRPr="00BF1149">
        <w:rPr>
          <w:rStyle w:val="Bodytext8"/>
          <w:rFonts w:ascii="Arial" w:hAnsi="Arial" w:cs="Arial"/>
          <w:b/>
          <w:color w:val="365F91" w:themeColor="accent1" w:themeShade="BF"/>
          <w:sz w:val="32"/>
          <w:szCs w:val="32"/>
        </w:rPr>
        <w:t>DAIRY PRODUCE ACT AMENDMENT BILL 1944</w:t>
      </w:r>
    </w:p>
    <w:p w:rsidR="00BF1149" w:rsidRPr="00BF1149" w:rsidRDefault="00BF1149" w:rsidP="00BF1149">
      <w:pPr>
        <w:pStyle w:val="Bodytext1"/>
        <w:shd w:val="clear" w:color="auto" w:fill="auto"/>
        <w:spacing w:line="360" w:lineRule="auto"/>
        <w:ind w:right="40" w:firstLine="0"/>
        <w:jc w:val="left"/>
        <w:rPr>
          <w:rStyle w:val="Bodytext8"/>
          <w:rFonts w:ascii="Arial" w:hAnsi="Arial" w:cs="Arial"/>
          <w:b/>
          <w:color w:val="365F91" w:themeColor="accent1" w:themeShade="BF"/>
          <w:sz w:val="28"/>
          <w:szCs w:val="28"/>
        </w:rPr>
      </w:pPr>
      <w:r w:rsidRPr="00BF1149">
        <w:rPr>
          <w:rStyle w:val="Bodytext8"/>
          <w:rFonts w:ascii="Arial" w:hAnsi="Arial" w:cs="Arial"/>
          <w:b/>
          <w:color w:val="365F91" w:themeColor="accent1" w:themeShade="BF"/>
          <w:sz w:val="28"/>
          <w:szCs w:val="28"/>
        </w:rPr>
        <w:t>Legislative council, 30 August 1944, pages 263-4</w:t>
      </w:r>
    </w:p>
    <w:p w:rsidR="00BF1149" w:rsidRPr="00BF1149" w:rsidRDefault="00BF1149" w:rsidP="00BF1149">
      <w:pPr>
        <w:pStyle w:val="Bodytext1"/>
        <w:shd w:val="clear" w:color="auto" w:fill="auto"/>
        <w:spacing w:line="360" w:lineRule="auto"/>
        <w:ind w:right="40" w:firstLine="0"/>
        <w:jc w:val="left"/>
        <w:rPr>
          <w:rStyle w:val="Bodytext8"/>
          <w:rFonts w:ascii="Arial" w:hAnsi="Arial" w:cs="Arial"/>
          <w:color w:val="365F91" w:themeColor="accent1" w:themeShade="BF"/>
          <w:sz w:val="28"/>
          <w:szCs w:val="28"/>
        </w:rPr>
      </w:pPr>
      <w:r w:rsidRPr="00BF1149">
        <w:rPr>
          <w:rStyle w:val="Bodytext8"/>
          <w:rFonts w:ascii="Arial" w:hAnsi="Arial" w:cs="Arial"/>
          <w:color w:val="365F91" w:themeColor="accent1" w:themeShade="BF"/>
          <w:sz w:val="28"/>
          <w:szCs w:val="28"/>
        </w:rPr>
        <w:t>Second reading</w:t>
      </w:r>
    </w:p>
    <w:p w:rsidR="00BF1149" w:rsidRPr="00BF1149" w:rsidRDefault="00BF1149" w:rsidP="00BF1149">
      <w:pPr>
        <w:pStyle w:val="Bodytext1"/>
        <w:shd w:val="clear" w:color="auto" w:fill="auto"/>
        <w:spacing w:line="276" w:lineRule="auto"/>
        <w:ind w:left="20" w:right="20" w:firstLine="0"/>
        <w:jc w:val="left"/>
        <w:rPr>
          <w:rFonts w:ascii="Arial" w:hAnsi="Arial" w:cs="Arial"/>
          <w:sz w:val="24"/>
          <w:szCs w:val="24"/>
        </w:rPr>
      </w:pPr>
    </w:p>
    <w:p w:rsidR="00BF1149" w:rsidRDefault="00BF1149" w:rsidP="00BF1149">
      <w:pPr>
        <w:pStyle w:val="Bodytext1"/>
        <w:shd w:val="clear" w:color="auto" w:fill="auto"/>
        <w:spacing w:line="276" w:lineRule="auto"/>
        <w:ind w:left="20" w:right="20" w:firstLine="0"/>
        <w:jc w:val="left"/>
        <w:rPr>
          <w:rStyle w:val="Bodytext8"/>
          <w:rFonts w:ascii="Arial" w:hAnsi="Arial" w:cs="Arial"/>
          <w:sz w:val="24"/>
          <w:szCs w:val="24"/>
        </w:rPr>
      </w:pPr>
      <w:r w:rsidRPr="00BF1149">
        <w:rPr>
          <w:rStyle w:val="Bodytext8"/>
          <w:rFonts w:ascii="Arial" w:hAnsi="Arial" w:cs="Arial"/>
          <w:b/>
          <w:sz w:val="24"/>
          <w:szCs w:val="24"/>
        </w:rPr>
        <w:t>The Hon. C. R. CUDMORE (Central No. 2</w:t>
      </w:r>
      <w:r w:rsidRPr="00BF1149">
        <w:rPr>
          <w:rStyle w:val="Bodytext8"/>
          <w:rFonts w:ascii="Arial" w:hAnsi="Arial" w:cs="Arial"/>
          <w:sz w:val="24"/>
          <w:szCs w:val="24"/>
        </w:rPr>
        <w:t>) —I notice that this Bill is on the Notice Paper in another place. I do not know whether it will be possible for each member to have a copy of the Bill when the second reading is moved.</w:t>
      </w:r>
      <w:r>
        <w:rPr>
          <w:rStyle w:val="Bodytext8"/>
          <w:rFonts w:ascii="Arial" w:hAnsi="Arial" w:cs="Arial"/>
          <w:sz w:val="24"/>
          <w:szCs w:val="24"/>
        </w:rPr>
        <w:t xml:space="preserve"> </w:t>
      </w:r>
      <w:r w:rsidRPr="00BF1149">
        <w:rPr>
          <w:rStyle w:val="Bodytext8"/>
          <w:rFonts w:ascii="Arial" w:hAnsi="Arial" w:cs="Arial"/>
          <w:sz w:val="24"/>
          <w:szCs w:val="24"/>
        </w:rPr>
        <w:t xml:space="preserve"> As a rule we have a copy of a measure before us so that we can follow the Minister’s remarks on it. </w:t>
      </w:r>
      <w:r>
        <w:rPr>
          <w:rStyle w:val="Bodytext8"/>
          <w:rFonts w:ascii="Arial" w:hAnsi="Arial" w:cs="Arial"/>
          <w:sz w:val="24"/>
          <w:szCs w:val="24"/>
        </w:rPr>
        <w:t xml:space="preserve"> </w:t>
      </w:r>
      <w:r w:rsidRPr="00BF1149">
        <w:rPr>
          <w:rStyle w:val="Bodytext8"/>
          <w:rFonts w:ascii="Arial" w:hAnsi="Arial" w:cs="Arial"/>
          <w:sz w:val="24"/>
          <w:szCs w:val="24"/>
        </w:rPr>
        <w:t xml:space="preserve">I do not know whether there is any particular urgency for the second </w:t>
      </w:r>
      <w:r>
        <w:rPr>
          <w:rStyle w:val="Bodytext8"/>
          <w:rFonts w:ascii="Arial" w:hAnsi="Arial" w:cs="Arial"/>
          <w:sz w:val="24"/>
          <w:szCs w:val="24"/>
        </w:rPr>
        <w:t>reading to be moved later in today’s proceed</w:t>
      </w:r>
      <w:r w:rsidRPr="00BF1149">
        <w:rPr>
          <w:rStyle w:val="Bodytext8"/>
          <w:rFonts w:ascii="Arial" w:hAnsi="Arial" w:cs="Arial"/>
          <w:sz w:val="24"/>
          <w:szCs w:val="24"/>
        </w:rPr>
        <w:t xml:space="preserve">ings. </w:t>
      </w:r>
      <w:r>
        <w:rPr>
          <w:rStyle w:val="Bodytext8"/>
          <w:rFonts w:ascii="Arial" w:hAnsi="Arial" w:cs="Arial"/>
          <w:sz w:val="24"/>
          <w:szCs w:val="24"/>
        </w:rPr>
        <w:t xml:space="preserve"> </w:t>
      </w:r>
      <w:r w:rsidRPr="00BF1149">
        <w:rPr>
          <w:rStyle w:val="Bodytext8"/>
          <w:rFonts w:ascii="Arial" w:hAnsi="Arial" w:cs="Arial"/>
          <w:sz w:val="24"/>
          <w:szCs w:val="24"/>
        </w:rPr>
        <w:t>I do not object to the measure being dealt with on motion, but I think there should be an explanation as to why the Bill is on the Notice Paper in both places</w:t>
      </w:r>
    </w:p>
    <w:p w:rsidR="00BF1149" w:rsidRDefault="00BF1149" w:rsidP="00BF1149">
      <w:pPr>
        <w:pStyle w:val="Bodytext1"/>
        <w:shd w:val="clear" w:color="auto" w:fill="auto"/>
        <w:spacing w:line="276" w:lineRule="auto"/>
        <w:ind w:left="20" w:right="20" w:firstLine="0"/>
        <w:jc w:val="left"/>
        <w:rPr>
          <w:rStyle w:val="Bodytext8"/>
          <w:rFonts w:ascii="Arial" w:hAnsi="Arial" w:cs="Arial"/>
          <w:sz w:val="24"/>
          <w:szCs w:val="24"/>
        </w:rPr>
      </w:pPr>
    </w:p>
    <w:p w:rsidR="00BF1149" w:rsidRDefault="00BF1149" w:rsidP="00BF1149">
      <w:pPr>
        <w:pStyle w:val="Bodytext1"/>
        <w:shd w:val="clear" w:color="auto" w:fill="auto"/>
        <w:spacing w:line="276" w:lineRule="auto"/>
        <w:ind w:left="20" w:right="20" w:firstLine="0"/>
        <w:jc w:val="left"/>
        <w:rPr>
          <w:rStyle w:val="Bodytext8"/>
          <w:rFonts w:ascii="Arial" w:hAnsi="Arial" w:cs="Arial"/>
          <w:sz w:val="24"/>
          <w:szCs w:val="24"/>
        </w:rPr>
      </w:pPr>
      <w:r w:rsidRPr="00BF1149">
        <w:rPr>
          <w:rStyle w:val="Bodytext8"/>
          <w:rFonts w:ascii="Arial" w:hAnsi="Arial" w:cs="Arial"/>
          <w:sz w:val="24"/>
          <w:szCs w:val="24"/>
        </w:rPr>
        <w:t>The PRESIDENT—I noticed that this measure and one or two others are on the Notice Papers for both Houses, but the fact remains that this Bill has not yet been introduced in the Assembly.</w:t>
      </w:r>
    </w:p>
    <w:p w:rsidR="00BF1149" w:rsidRPr="00BF1149" w:rsidRDefault="00BF1149" w:rsidP="00BF1149">
      <w:pPr>
        <w:pStyle w:val="Bodytext1"/>
        <w:shd w:val="clear" w:color="auto" w:fill="auto"/>
        <w:spacing w:line="276" w:lineRule="auto"/>
        <w:ind w:left="20" w:right="20" w:firstLine="0"/>
        <w:jc w:val="left"/>
        <w:rPr>
          <w:rFonts w:ascii="Arial" w:hAnsi="Arial" w:cs="Arial"/>
          <w:sz w:val="24"/>
          <w:szCs w:val="24"/>
        </w:rPr>
      </w:pPr>
    </w:p>
    <w:p w:rsidR="00BF1149" w:rsidRDefault="00BF1149" w:rsidP="00BF1149">
      <w:pPr>
        <w:pStyle w:val="Bodytext1"/>
        <w:shd w:val="clear" w:color="auto" w:fill="auto"/>
        <w:spacing w:line="276" w:lineRule="auto"/>
        <w:ind w:left="20" w:right="20" w:firstLine="0"/>
        <w:jc w:val="left"/>
        <w:rPr>
          <w:rStyle w:val="Bodytext8"/>
          <w:rFonts w:ascii="Arial" w:hAnsi="Arial" w:cs="Arial"/>
          <w:sz w:val="24"/>
          <w:szCs w:val="24"/>
        </w:rPr>
      </w:pPr>
      <w:r w:rsidRPr="00BF1149">
        <w:rPr>
          <w:rStyle w:val="Bodytext8"/>
          <w:rFonts w:ascii="Arial" w:hAnsi="Arial" w:cs="Arial"/>
          <w:sz w:val="24"/>
          <w:szCs w:val="24"/>
        </w:rPr>
        <w:t xml:space="preserve">The Hon. A. L. McEWIN (Northern—Chief Secretary)—The Bill is on the Assembly Notice Paper, but in order to facilitate the working of Parliament generally, and to give members an opportunity to consider the measure, it was deemed advisable to introduce it here instead. </w:t>
      </w:r>
      <w:r>
        <w:rPr>
          <w:rStyle w:val="Bodytext8"/>
          <w:rFonts w:ascii="Arial" w:hAnsi="Arial" w:cs="Arial"/>
          <w:sz w:val="24"/>
          <w:szCs w:val="24"/>
        </w:rPr>
        <w:t xml:space="preserve"> </w:t>
      </w:r>
      <w:r w:rsidRPr="00BF1149">
        <w:rPr>
          <w:rStyle w:val="Bodytext8"/>
          <w:rFonts w:ascii="Arial" w:hAnsi="Arial" w:cs="Arial"/>
          <w:sz w:val="24"/>
          <w:szCs w:val="24"/>
        </w:rPr>
        <w:t>It is purely a machinery Bill.</w:t>
      </w:r>
      <w:r>
        <w:rPr>
          <w:rStyle w:val="Bodytext8"/>
          <w:rFonts w:ascii="Arial" w:hAnsi="Arial" w:cs="Arial"/>
          <w:sz w:val="24"/>
          <w:szCs w:val="24"/>
        </w:rPr>
        <w:t xml:space="preserve"> </w:t>
      </w:r>
      <w:r w:rsidRPr="00BF1149">
        <w:rPr>
          <w:rStyle w:val="Bodytext8"/>
          <w:rFonts w:ascii="Arial" w:hAnsi="Arial" w:cs="Arial"/>
          <w:sz w:val="24"/>
          <w:szCs w:val="24"/>
        </w:rPr>
        <w:t xml:space="preserve"> My colleague sought the suspension of Standing Orders so that he could give his second reading speech on motion, which would enable a copy of the Bill to be available to each member when the second reading was given.</w:t>
      </w:r>
      <w:r>
        <w:rPr>
          <w:rStyle w:val="Bodytext8"/>
          <w:rFonts w:ascii="Arial" w:hAnsi="Arial" w:cs="Arial"/>
          <w:sz w:val="24"/>
          <w:szCs w:val="24"/>
        </w:rPr>
        <w:t xml:space="preserve"> </w:t>
      </w:r>
      <w:r w:rsidRPr="00BF1149">
        <w:rPr>
          <w:rStyle w:val="Bodytext8"/>
          <w:rFonts w:ascii="Arial" w:hAnsi="Arial" w:cs="Arial"/>
          <w:sz w:val="24"/>
          <w:szCs w:val="24"/>
        </w:rPr>
        <w:t xml:space="preserve"> It is desirable to dispose of it to-day so tha</w:t>
      </w:r>
      <w:r>
        <w:rPr>
          <w:rStyle w:val="Bodytext8"/>
          <w:rFonts w:ascii="Arial" w:hAnsi="Arial" w:cs="Arial"/>
          <w:sz w:val="24"/>
          <w:szCs w:val="24"/>
        </w:rPr>
        <w:t>t over the adjournment members c</w:t>
      </w:r>
      <w:r w:rsidRPr="00BF1149">
        <w:rPr>
          <w:rStyle w:val="Bodytext8"/>
          <w:rFonts w:ascii="Arial" w:hAnsi="Arial" w:cs="Arial"/>
          <w:sz w:val="24"/>
          <w:szCs w:val="24"/>
        </w:rPr>
        <w:t xml:space="preserve">an examine the measure. </w:t>
      </w:r>
      <w:r>
        <w:rPr>
          <w:rStyle w:val="Bodytext8"/>
          <w:rFonts w:ascii="Arial" w:hAnsi="Arial" w:cs="Arial"/>
          <w:sz w:val="24"/>
          <w:szCs w:val="24"/>
        </w:rPr>
        <w:t xml:space="preserve"> </w:t>
      </w:r>
      <w:r w:rsidRPr="00BF1149">
        <w:rPr>
          <w:rStyle w:val="Bodytext8"/>
          <w:rFonts w:ascii="Arial" w:hAnsi="Arial" w:cs="Arial"/>
          <w:sz w:val="24"/>
          <w:szCs w:val="24"/>
        </w:rPr>
        <w:t>The second reading will not be moved unless copies of the Bill are available.</w:t>
      </w:r>
    </w:p>
    <w:p w:rsidR="00BF1149" w:rsidRPr="00BF1149" w:rsidRDefault="00BF1149" w:rsidP="00BF1149">
      <w:pPr>
        <w:pStyle w:val="Bodytext1"/>
        <w:shd w:val="clear" w:color="auto" w:fill="auto"/>
        <w:spacing w:line="276" w:lineRule="auto"/>
        <w:ind w:left="20" w:right="20" w:firstLine="0"/>
        <w:jc w:val="left"/>
        <w:rPr>
          <w:rFonts w:ascii="Arial" w:hAnsi="Arial" w:cs="Arial"/>
          <w:sz w:val="24"/>
          <w:szCs w:val="24"/>
        </w:rPr>
      </w:pPr>
    </w:p>
    <w:p w:rsidR="00BF1149" w:rsidRDefault="00BF1149" w:rsidP="00BF1149">
      <w:pPr>
        <w:pStyle w:val="Bodytext1"/>
        <w:shd w:val="clear" w:color="auto" w:fill="auto"/>
        <w:spacing w:line="276" w:lineRule="auto"/>
        <w:ind w:left="20" w:firstLine="0"/>
        <w:jc w:val="left"/>
        <w:rPr>
          <w:rStyle w:val="Bodytext8"/>
          <w:rFonts w:ascii="Arial" w:hAnsi="Arial" w:cs="Arial"/>
          <w:sz w:val="24"/>
          <w:szCs w:val="24"/>
        </w:rPr>
      </w:pPr>
      <w:r w:rsidRPr="00BF1149">
        <w:rPr>
          <w:rStyle w:val="Bodytext8"/>
          <w:rFonts w:ascii="Arial" w:hAnsi="Arial" w:cs="Arial"/>
          <w:sz w:val="24"/>
          <w:szCs w:val="24"/>
        </w:rPr>
        <w:t>Motion carried.</w:t>
      </w:r>
    </w:p>
    <w:p w:rsidR="00BF1149" w:rsidRPr="00BF1149" w:rsidRDefault="00BF1149" w:rsidP="00BF1149">
      <w:pPr>
        <w:pStyle w:val="Bodytext1"/>
        <w:shd w:val="clear" w:color="auto" w:fill="auto"/>
        <w:spacing w:line="276" w:lineRule="auto"/>
        <w:ind w:left="20" w:firstLine="0"/>
        <w:jc w:val="left"/>
        <w:rPr>
          <w:rFonts w:ascii="Arial" w:hAnsi="Arial" w:cs="Arial"/>
          <w:sz w:val="24"/>
          <w:szCs w:val="24"/>
        </w:rPr>
      </w:pPr>
    </w:p>
    <w:p w:rsidR="00BF1149" w:rsidRPr="00BF1149" w:rsidRDefault="00BF1149" w:rsidP="00BF1149">
      <w:pPr>
        <w:pStyle w:val="Bodytext1"/>
        <w:shd w:val="clear" w:color="auto" w:fill="auto"/>
        <w:spacing w:line="276" w:lineRule="auto"/>
        <w:ind w:left="20" w:firstLine="0"/>
        <w:jc w:val="left"/>
        <w:rPr>
          <w:rFonts w:ascii="Arial" w:hAnsi="Arial" w:cs="Arial"/>
          <w:sz w:val="24"/>
          <w:szCs w:val="24"/>
        </w:rPr>
      </w:pPr>
      <w:r w:rsidRPr="00BF1149">
        <w:rPr>
          <w:rStyle w:val="Bodytext8"/>
          <w:rFonts w:ascii="Arial" w:hAnsi="Arial" w:cs="Arial"/>
          <w:sz w:val="24"/>
          <w:szCs w:val="24"/>
        </w:rPr>
        <w:t>Later,</w:t>
      </w:r>
    </w:p>
    <w:p w:rsidR="00BF1149" w:rsidRDefault="00BF1149" w:rsidP="00BF1149">
      <w:pPr>
        <w:pStyle w:val="Bodytext1"/>
        <w:shd w:val="clear" w:color="auto" w:fill="auto"/>
        <w:spacing w:line="276" w:lineRule="auto"/>
        <w:ind w:left="20" w:firstLine="0"/>
        <w:jc w:val="left"/>
        <w:rPr>
          <w:rStyle w:val="Bodytext8"/>
          <w:rFonts w:ascii="Arial" w:hAnsi="Arial" w:cs="Arial"/>
          <w:sz w:val="24"/>
          <w:szCs w:val="24"/>
        </w:rPr>
      </w:pPr>
      <w:r w:rsidRPr="00BF1149">
        <w:rPr>
          <w:rStyle w:val="Bodytext8"/>
          <w:rFonts w:ascii="Arial" w:hAnsi="Arial" w:cs="Arial"/>
          <w:sz w:val="24"/>
          <w:szCs w:val="24"/>
        </w:rPr>
        <w:t>Second reading.</w:t>
      </w:r>
    </w:p>
    <w:p w:rsidR="00BF1149" w:rsidRPr="00BF1149" w:rsidRDefault="00BF1149" w:rsidP="00BF1149">
      <w:pPr>
        <w:pStyle w:val="Bodytext1"/>
        <w:shd w:val="clear" w:color="auto" w:fill="auto"/>
        <w:spacing w:line="276" w:lineRule="auto"/>
        <w:ind w:left="20" w:firstLine="0"/>
        <w:jc w:val="left"/>
        <w:rPr>
          <w:rFonts w:ascii="Arial" w:hAnsi="Arial" w:cs="Arial"/>
          <w:sz w:val="24"/>
          <w:szCs w:val="24"/>
        </w:rPr>
      </w:pPr>
    </w:p>
    <w:p w:rsidR="00BF1149" w:rsidRDefault="00BF1149" w:rsidP="00BF1149">
      <w:pPr>
        <w:pStyle w:val="Bodytext1"/>
        <w:shd w:val="clear" w:color="auto" w:fill="auto"/>
        <w:spacing w:line="276" w:lineRule="auto"/>
        <w:ind w:left="20" w:right="20" w:firstLine="0"/>
        <w:jc w:val="left"/>
        <w:rPr>
          <w:rStyle w:val="Bodytext8"/>
          <w:rFonts w:ascii="Arial" w:hAnsi="Arial" w:cs="Arial"/>
          <w:sz w:val="24"/>
          <w:szCs w:val="24"/>
        </w:rPr>
      </w:pPr>
      <w:r w:rsidRPr="00BF1149">
        <w:rPr>
          <w:rStyle w:val="Bodytext8"/>
          <w:rFonts w:ascii="Arial" w:hAnsi="Arial" w:cs="Arial"/>
          <w:sz w:val="24"/>
          <w:szCs w:val="24"/>
        </w:rPr>
        <w:t>The</w:t>
      </w:r>
      <w:r>
        <w:rPr>
          <w:rStyle w:val="Bodytext8"/>
          <w:rFonts w:ascii="Arial" w:hAnsi="Arial" w:cs="Arial"/>
          <w:sz w:val="24"/>
          <w:szCs w:val="24"/>
        </w:rPr>
        <w:t xml:space="preserve"> Hon. R. J. RUDALL (Midland—Com</w:t>
      </w:r>
      <w:r w:rsidRPr="00BF1149">
        <w:rPr>
          <w:rStyle w:val="Bodytext8"/>
          <w:rFonts w:ascii="Arial" w:hAnsi="Arial" w:cs="Arial"/>
          <w:sz w:val="24"/>
          <w:szCs w:val="24"/>
        </w:rPr>
        <w:t>missioner of Crown Lands)—The object of this Bill is to extend the dairy produce legislation for a further period of two years.</w:t>
      </w:r>
      <w:r>
        <w:rPr>
          <w:rStyle w:val="Bodytext8"/>
          <w:rFonts w:ascii="Arial" w:hAnsi="Arial" w:cs="Arial"/>
          <w:sz w:val="24"/>
          <w:szCs w:val="24"/>
        </w:rPr>
        <w:t xml:space="preserve">  This legisla</w:t>
      </w:r>
      <w:r w:rsidRPr="00BF1149">
        <w:rPr>
          <w:rStyle w:val="Bodytext8"/>
          <w:rFonts w:ascii="Arial" w:hAnsi="Arial" w:cs="Arial"/>
          <w:sz w:val="24"/>
          <w:szCs w:val="24"/>
        </w:rPr>
        <w:t xml:space="preserve">tion will, unless renewed, expire on September 30 next. </w:t>
      </w:r>
      <w:r>
        <w:rPr>
          <w:rStyle w:val="Bodytext8"/>
          <w:rFonts w:ascii="Arial" w:hAnsi="Arial" w:cs="Arial"/>
          <w:sz w:val="24"/>
          <w:szCs w:val="24"/>
        </w:rPr>
        <w:t xml:space="preserve"> </w:t>
      </w:r>
      <w:r w:rsidRPr="00BF1149">
        <w:rPr>
          <w:rStyle w:val="Bodytext8"/>
          <w:rFonts w:ascii="Arial" w:hAnsi="Arial" w:cs="Arial"/>
          <w:sz w:val="24"/>
          <w:szCs w:val="24"/>
        </w:rPr>
        <w:t xml:space="preserve">As members are aware, the Dairy Produce Act does not provide for the general control of the dairy industry, but contains the legal basis for the equalization schemes for butter and </w:t>
      </w:r>
      <w:r>
        <w:rPr>
          <w:rStyle w:val="Bodytext8"/>
          <w:rFonts w:ascii="Arial" w:hAnsi="Arial" w:cs="Arial"/>
          <w:sz w:val="24"/>
          <w:szCs w:val="24"/>
        </w:rPr>
        <w:t>cheese under which the home con</w:t>
      </w:r>
      <w:r w:rsidRPr="00BF1149">
        <w:rPr>
          <w:rStyle w:val="Bodytext8"/>
          <w:rFonts w:ascii="Arial" w:hAnsi="Arial" w:cs="Arial"/>
          <w:sz w:val="24"/>
          <w:szCs w:val="24"/>
        </w:rPr>
        <w:t>sumption price is fixed and exports</w:t>
      </w:r>
      <w:r>
        <w:rPr>
          <w:rStyle w:val="Bodytext8"/>
          <w:rFonts w:ascii="Arial" w:hAnsi="Arial" w:cs="Arial"/>
          <w:sz w:val="24"/>
          <w:szCs w:val="24"/>
        </w:rPr>
        <w:t xml:space="preserve"> are subsi</w:t>
      </w:r>
      <w:r w:rsidRPr="00BF1149">
        <w:rPr>
          <w:rStyle w:val="Bodytext8"/>
          <w:rFonts w:ascii="Arial" w:hAnsi="Arial" w:cs="Arial"/>
          <w:sz w:val="24"/>
          <w:szCs w:val="24"/>
        </w:rPr>
        <w:t xml:space="preserve">dized by an equalization payment. </w:t>
      </w:r>
      <w:r>
        <w:rPr>
          <w:rStyle w:val="Bodytext8"/>
          <w:rFonts w:ascii="Arial" w:hAnsi="Arial" w:cs="Arial"/>
          <w:sz w:val="24"/>
          <w:szCs w:val="24"/>
        </w:rPr>
        <w:t xml:space="preserve"> Under pre</w:t>
      </w:r>
      <w:r w:rsidRPr="00BF1149">
        <w:rPr>
          <w:rStyle w:val="Bodytext8"/>
          <w:rFonts w:ascii="Arial" w:hAnsi="Arial" w:cs="Arial"/>
          <w:sz w:val="24"/>
          <w:szCs w:val="24"/>
        </w:rPr>
        <w:t>sent conditions export p</w:t>
      </w:r>
      <w:r>
        <w:rPr>
          <w:rStyle w:val="Bodytext8"/>
          <w:rFonts w:ascii="Arial" w:hAnsi="Arial" w:cs="Arial"/>
          <w:sz w:val="24"/>
          <w:szCs w:val="24"/>
        </w:rPr>
        <w:t>rices of butter are about 20s. c</w:t>
      </w:r>
      <w:r w:rsidRPr="00BF1149">
        <w:rPr>
          <w:rStyle w:val="Bodytext8"/>
          <w:rFonts w:ascii="Arial" w:hAnsi="Arial" w:cs="Arial"/>
          <w:sz w:val="24"/>
          <w:szCs w:val="24"/>
        </w:rPr>
        <w:t xml:space="preserve">wt. less than </w:t>
      </w:r>
      <w:r w:rsidRPr="00BF1149">
        <w:rPr>
          <w:rStyle w:val="Bodytext8"/>
          <w:rFonts w:ascii="Arial" w:hAnsi="Arial" w:cs="Arial"/>
          <w:sz w:val="24"/>
          <w:szCs w:val="24"/>
        </w:rPr>
        <w:lastRenderedPageBreak/>
        <w:t>local prices and the quota which is to be exported is approximately 40 per cent.</w:t>
      </w:r>
      <w:r>
        <w:rPr>
          <w:rStyle w:val="Bodytext8"/>
          <w:rFonts w:ascii="Arial" w:hAnsi="Arial" w:cs="Arial"/>
          <w:sz w:val="24"/>
          <w:szCs w:val="24"/>
        </w:rPr>
        <w:t xml:space="preserve"> </w:t>
      </w:r>
      <w:r w:rsidRPr="00BF1149">
        <w:rPr>
          <w:rStyle w:val="Bodytext8"/>
          <w:rFonts w:ascii="Arial" w:hAnsi="Arial" w:cs="Arial"/>
          <w:sz w:val="24"/>
          <w:szCs w:val="24"/>
        </w:rPr>
        <w:t xml:space="preserve"> The result of the scheme is that export subsidies varying from 30s. to 50s. per cwt. are paid according to the season of the year. </w:t>
      </w:r>
      <w:r>
        <w:rPr>
          <w:rStyle w:val="Bodytext8"/>
          <w:rFonts w:ascii="Arial" w:hAnsi="Arial" w:cs="Arial"/>
          <w:sz w:val="24"/>
          <w:szCs w:val="24"/>
        </w:rPr>
        <w:t xml:space="preserve"> </w:t>
      </w:r>
      <w:r w:rsidRPr="00BF1149">
        <w:rPr>
          <w:rStyle w:val="Bodytext8"/>
          <w:rFonts w:ascii="Arial" w:hAnsi="Arial" w:cs="Arial"/>
          <w:sz w:val="24"/>
          <w:szCs w:val="24"/>
        </w:rPr>
        <w:t>The equalization scheme has become an integral part of the economic set-up of the dairying industry, and it</w:t>
      </w:r>
      <w:r>
        <w:rPr>
          <w:rStyle w:val="Bodytext8"/>
          <w:rFonts w:ascii="Arial" w:hAnsi="Arial" w:cs="Arial"/>
          <w:sz w:val="24"/>
          <w:szCs w:val="24"/>
        </w:rPr>
        <w:t xml:space="preserve"> could not be discontinued with</w:t>
      </w:r>
      <w:r w:rsidRPr="00BF1149">
        <w:rPr>
          <w:rStyle w:val="Bodytext8"/>
          <w:rFonts w:ascii="Arial" w:hAnsi="Arial" w:cs="Arial"/>
          <w:sz w:val="24"/>
          <w:szCs w:val="24"/>
        </w:rPr>
        <w:t>out very considerable confusion and hardship.</w:t>
      </w:r>
      <w:r>
        <w:rPr>
          <w:rStyle w:val="Bodytext8"/>
          <w:rFonts w:ascii="Arial" w:hAnsi="Arial" w:cs="Arial"/>
          <w:sz w:val="24"/>
          <w:szCs w:val="24"/>
        </w:rPr>
        <w:t xml:space="preserve">  F</w:t>
      </w:r>
      <w:r w:rsidRPr="00BF1149">
        <w:rPr>
          <w:rStyle w:val="Bodytext8"/>
          <w:rFonts w:ascii="Arial" w:hAnsi="Arial" w:cs="Arial"/>
          <w:sz w:val="24"/>
          <w:szCs w:val="24"/>
        </w:rPr>
        <w:t xml:space="preserve">or this reason the Government asks Parliament to extend the Act for a further two years, as has been done from time to time in the past. </w:t>
      </w:r>
      <w:r>
        <w:rPr>
          <w:rStyle w:val="Bodytext8"/>
          <w:rFonts w:ascii="Arial" w:hAnsi="Arial" w:cs="Arial"/>
          <w:sz w:val="24"/>
          <w:szCs w:val="24"/>
        </w:rPr>
        <w:t xml:space="preserve"> </w:t>
      </w:r>
      <w:r w:rsidRPr="00BF1149">
        <w:rPr>
          <w:rStyle w:val="Bodytext8"/>
          <w:rFonts w:ascii="Arial" w:hAnsi="Arial" w:cs="Arial"/>
          <w:sz w:val="24"/>
          <w:szCs w:val="24"/>
        </w:rPr>
        <w:t>I move the second reading.</w:t>
      </w:r>
    </w:p>
    <w:p w:rsidR="00BF1149" w:rsidRPr="00BF1149" w:rsidRDefault="00BF1149" w:rsidP="00BF1149">
      <w:pPr>
        <w:pStyle w:val="Bodytext1"/>
        <w:shd w:val="clear" w:color="auto" w:fill="auto"/>
        <w:spacing w:line="276" w:lineRule="auto"/>
        <w:ind w:left="20" w:right="20" w:firstLine="0"/>
        <w:jc w:val="left"/>
        <w:rPr>
          <w:rFonts w:ascii="Arial" w:hAnsi="Arial" w:cs="Arial"/>
          <w:sz w:val="24"/>
          <w:szCs w:val="24"/>
        </w:rPr>
      </w:pPr>
    </w:p>
    <w:p w:rsidR="00BF1149" w:rsidRPr="00BF1149" w:rsidRDefault="00BF1149" w:rsidP="00BF1149">
      <w:pPr>
        <w:pStyle w:val="Bodytext1"/>
        <w:shd w:val="clear" w:color="auto" w:fill="auto"/>
        <w:spacing w:after="68" w:line="276" w:lineRule="auto"/>
        <w:ind w:left="20" w:right="20" w:firstLine="0"/>
        <w:jc w:val="left"/>
        <w:rPr>
          <w:rFonts w:ascii="Arial" w:hAnsi="Arial" w:cs="Arial"/>
          <w:sz w:val="24"/>
          <w:szCs w:val="24"/>
        </w:rPr>
      </w:pPr>
      <w:r w:rsidRPr="00BF1149">
        <w:rPr>
          <w:rStyle w:val="Bodytext8"/>
          <w:rFonts w:ascii="Arial" w:hAnsi="Arial" w:cs="Arial"/>
          <w:sz w:val="24"/>
          <w:szCs w:val="24"/>
        </w:rPr>
        <w:t xml:space="preserve">The Hon. </w:t>
      </w:r>
      <w:r>
        <w:rPr>
          <w:rStyle w:val="Bodytext8"/>
          <w:rFonts w:ascii="Arial" w:hAnsi="Arial" w:cs="Arial"/>
          <w:sz w:val="24"/>
          <w:szCs w:val="24"/>
        </w:rPr>
        <w:t>E. A. OATES secured the adjourn</w:t>
      </w:r>
      <w:r w:rsidRPr="00BF1149">
        <w:rPr>
          <w:rStyle w:val="Bodytext8"/>
          <w:rFonts w:ascii="Arial" w:hAnsi="Arial" w:cs="Arial"/>
          <w:sz w:val="24"/>
          <w:szCs w:val="24"/>
        </w:rPr>
        <w:t>ment of the debate.</w:t>
      </w:r>
    </w:p>
    <w:p w:rsidR="004E2AA4" w:rsidRPr="00BF1149" w:rsidRDefault="004E2AA4" w:rsidP="00BF1149">
      <w:pPr>
        <w:spacing w:line="276" w:lineRule="auto"/>
        <w:rPr>
          <w:rFonts w:ascii="Arial" w:hAnsi="Arial" w:cs="Arial"/>
        </w:rPr>
      </w:pPr>
    </w:p>
    <w:sectPr w:rsidR="004E2AA4" w:rsidRPr="00BF1149" w:rsidSect="00BF1149">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01D" w:rsidRDefault="0095501D" w:rsidP="00BF1149">
      <w:r>
        <w:separator/>
      </w:r>
    </w:p>
  </w:endnote>
  <w:endnote w:type="continuationSeparator" w:id="1">
    <w:p w:rsidR="0095501D" w:rsidRDefault="0095501D" w:rsidP="00BF11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49" w:rsidRPr="00BF1149" w:rsidRDefault="00BF1149" w:rsidP="00BF1149">
    <w:pPr>
      <w:pStyle w:val="Footer"/>
      <w:jc w:val="right"/>
      <w:rPr>
        <w:rFonts w:ascii="Arial" w:hAnsi="Arial" w:cs="Arial"/>
        <w:color w:val="548DD4" w:themeColor="text2" w:themeTint="99"/>
      </w:rPr>
    </w:pPr>
    <w:r w:rsidRPr="00BF1149">
      <w:rPr>
        <w:rFonts w:ascii="Arial" w:hAnsi="Arial" w:cs="Arial"/>
        <w:noProof/>
        <w:color w:val="548DD4" w:themeColor="text2" w:themeTint="99"/>
      </w:rPr>
      <w:t>History of Agriculture South Australia</w:t>
    </w:r>
  </w:p>
  <w:p w:rsidR="00BF1149" w:rsidRDefault="00BF1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01D" w:rsidRDefault="0095501D" w:rsidP="00BF1149">
      <w:r>
        <w:separator/>
      </w:r>
    </w:p>
  </w:footnote>
  <w:footnote w:type="continuationSeparator" w:id="1">
    <w:p w:rsidR="0095501D" w:rsidRDefault="0095501D" w:rsidP="00BF1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95501D">
    <w:pPr>
      <w:rPr>
        <w:sz w:val="2"/>
        <w:szCs w:val="2"/>
      </w:rPr>
    </w:pPr>
    <w:r w:rsidRPr="00691807">
      <w:pict>
        <v:shapetype id="_x0000_t202" coordsize="21600,21600" o:spt="202" path="m,l,21600r21600,l21600,xe">
          <v:stroke joinstyle="miter"/>
          <v:path gradientshapeok="t" o:connecttype="rect"/>
        </v:shapetype>
        <v:shape id="_x0000_s1025" type="#_x0000_t202" style="position:absolute;margin-left:119.5pt;margin-top:82.75pt;width:325.9pt;height:9.6pt;z-index:-251656192;mso-wrap-style:none;mso-wrap-distance-left:5pt;mso-wrap-distance-right:5pt;mso-position-horizontal-relative:page;mso-position-vertical-relative:page" wrapcoords="0 0" filled="f" stroked="f">
          <v:textbox style="mso-fit-shape-to-text:t" inset="0,0,0,0">
            <w:txbxContent>
              <w:p w:rsidR="00445F27" w:rsidRDefault="0095501D">
                <w:pPr>
                  <w:pStyle w:val="Headerorfooter1"/>
                  <w:shd w:val="clear" w:color="auto" w:fill="auto"/>
                  <w:tabs>
                    <w:tab w:val="right" w:pos="2510"/>
                    <w:tab w:val="right" w:pos="4229"/>
                    <w:tab w:val="right" w:pos="6518"/>
                  </w:tabs>
                  <w:spacing w:line="240" w:lineRule="auto"/>
                </w:pPr>
                <w:r>
                  <w:rPr>
                    <w:rStyle w:val="Headerorfooter75pt4"/>
                  </w:rPr>
                  <w:t>264</w:t>
                </w:r>
                <w:r>
                  <w:rPr>
                    <w:rStyle w:val="Headerorfooter75pt4"/>
                  </w:rPr>
                  <w:tab/>
                </w:r>
                <w:r>
                  <w:rPr>
                    <w:rStyle w:val="Headerorfooter3"/>
                    <w:i w:val="0"/>
                    <w:iCs w:val="0"/>
                  </w:rPr>
                  <w:t>Dairy Produce Bill.</w:t>
                </w:r>
                <w:r>
                  <w:rPr>
                    <w:rStyle w:val="Headerorfooter3"/>
                    <w:i w:val="0"/>
                    <w:iCs w:val="0"/>
                  </w:rPr>
                  <w:tab/>
                </w:r>
                <w:r>
                  <w:rPr>
                    <w:rStyle w:val="HeaderorfooterBold"/>
                  </w:rPr>
                  <w:t>[COUNCIL. 1</w:t>
                </w:r>
                <w:r>
                  <w:rPr>
                    <w:rStyle w:val="HeaderorfooterBold1"/>
                  </w:rPr>
                  <w:tab/>
                </w:r>
                <w:r>
                  <w:rPr>
                    <w:rStyle w:val="Headerorfooter3"/>
                    <w:i w:val="0"/>
                    <w:iCs w:val="0"/>
                  </w:rPr>
                  <w:t>Road Traffic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95501D">
    <w:pPr>
      <w:rPr>
        <w:sz w:val="2"/>
        <w:szCs w:val="2"/>
      </w:rPr>
    </w:pPr>
    <w:r w:rsidRPr="00691807">
      <w:pict>
        <v:shapetype id="_x0000_t202" coordsize="21600,21600" o:spt="202" path="m,l,21600r21600,l21600,xe">
          <v:stroke joinstyle="miter"/>
          <v:path gradientshapeok="t" o:connecttype="rect"/>
        </v:shapetype>
        <v:shape id="_x0000_s1026" type="#_x0000_t202" style="position:absolute;margin-left:145.1pt;margin-top:91.2pt;width:346.55pt;height:9.85pt;z-index:-251655168;mso-wrap-style:none;mso-wrap-distance-left:5pt;mso-wrap-distance-right:5pt;mso-position-horizontal-relative:page;mso-position-vertical-relative:page" wrapcoords="0 0" filled="f" stroked="f">
          <v:textbox style="mso-fit-shape-to-text:t" inset="0,0,0,0">
            <w:txbxContent>
              <w:p w:rsidR="00445F27" w:rsidRDefault="0095501D">
                <w:pPr>
                  <w:pStyle w:val="Headerorfooter1"/>
                  <w:shd w:val="clear" w:color="auto" w:fill="auto"/>
                  <w:tabs>
                    <w:tab w:val="right" w:pos="4013"/>
                    <w:tab w:val="right" w:pos="6101"/>
                    <w:tab w:val="right" w:pos="6931"/>
                  </w:tabs>
                  <w:spacing w:line="240" w:lineRule="auto"/>
                </w:pPr>
                <w:r>
                  <w:rPr>
                    <w:rStyle w:val="Headerorfooter3"/>
                    <w:i w:val="0"/>
                    <w:iCs w:val="0"/>
                  </w:rPr>
                  <w:t>City Council By-laws.</w:t>
                </w:r>
                <w:r>
                  <w:rPr>
                    <w:rStyle w:val="Headerorfooter3"/>
                    <w:i w:val="0"/>
                    <w:iCs w:val="0"/>
                  </w:rPr>
                  <w:tab/>
                </w:r>
                <w:r>
                  <w:rPr>
                    <w:rStyle w:val="Headerorfooter65pt1"/>
                  </w:rPr>
                  <w:t xml:space="preserve">[August </w:t>
                </w:r>
                <w:r>
                  <w:rPr>
                    <w:rStyle w:val="Headerorfooter75pt4"/>
                  </w:rPr>
                  <w:t>30, 1944.]</w:t>
                </w:r>
                <w:r>
                  <w:rPr>
                    <w:rStyle w:val="Headerorfooter75pt4"/>
                  </w:rPr>
                  <w:tab/>
                </w:r>
                <w:r>
                  <w:rPr>
                    <w:rStyle w:val="Headerorfooter3"/>
                    <w:i w:val="0"/>
                    <w:iCs w:val="0"/>
                  </w:rPr>
                  <w:t>Dairy Produce Bill.</w:t>
                </w:r>
                <w:r>
                  <w:rPr>
                    <w:rStyle w:val="Headerorfooter3"/>
                    <w:i w:val="0"/>
                    <w:iCs w:val="0"/>
                  </w:rPr>
                  <w:tab/>
                </w:r>
                <w:r>
                  <w:rPr>
                    <w:rStyle w:val="Headerorfooter75pt4"/>
                  </w:rPr>
                  <w:t>263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95501D">
    <w:pPr>
      <w:rPr>
        <w:sz w:val="2"/>
        <w:szCs w:val="2"/>
      </w:rPr>
    </w:pPr>
    <w:r w:rsidRPr="00691807">
      <w:pict>
        <v:shapetype id="_x0000_t202" coordsize="21600,21600" o:spt="202" path="m,l,21600r21600,l21600,xe">
          <v:stroke joinstyle="miter"/>
          <v:path gradientshapeok="t" o:connecttype="rect"/>
        </v:shapetype>
        <v:shape id="_x0000_s1027" type="#_x0000_t202" style="position:absolute;margin-left:-378.9pt;margin-top:81pt;width:336.75pt;height:10.2pt;z-index:-251654144;mso-wrap-style:none;mso-wrap-distance-left:5pt;mso-wrap-distance-right:5pt;mso-position-horizontal-relative:page;mso-position-vertical-relative:page" wrapcoords="0 0" filled="f" stroked="f">
          <v:textbox style="mso-fit-shape-to-text:t" inset="0,0,0,0">
            <w:txbxContent>
              <w:p w:rsidR="00445F27" w:rsidRDefault="0095501D">
                <w:pPr>
                  <w:pStyle w:val="Headerorfooter1"/>
                  <w:shd w:val="clear" w:color="auto" w:fill="auto"/>
                  <w:tabs>
                    <w:tab w:val="right" w:pos="2568"/>
                    <w:tab w:val="right" w:pos="4301"/>
                    <w:tab w:val="right" w:pos="6734"/>
                  </w:tabs>
                  <w:spacing w:line="240" w:lineRule="auto"/>
                </w:pPr>
                <w:r>
                  <w:rPr>
                    <w:rStyle w:val="Headerorfooter8pt"/>
                  </w:rPr>
                  <w:t>922</w:t>
                </w:r>
                <w:r>
                  <w:rPr>
                    <w:rStyle w:val="Headerorfooter8pt"/>
                  </w:rPr>
                  <w:tab/>
                </w:r>
                <w:r>
                  <w:rPr>
                    <w:rStyle w:val="Headerorfooter3"/>
                    <w:i w:val="0"/>
                    <w:iCs w:val="0"/>
                  </w:rPr>
                  <w:t>Forestry Reserves Bill.</w:t>
                </w:r>
                <w:r>
                  <w:rPr>
                    <w:rStyle w:val="Headerorfooter3"/>
                    <w:i w:val="0"/>
                    <w:iCs w:val="0"/>
                  </w:rPr>
                  <w:tab/>
                </w:r>
                <w:r>
                  <w:rPr>
                    <w:rStyle w:val="Headerorfooter8pt"/>
                  </w:rPr>
                  <w:t>[ASSEMBLY.]</w:t>
                </w:r>
                <w:r>
                  <w:rPr>
                    <w:rStyle w:val="Headerorfooter8pt"/>
                  </w:rPr>
                  <w:tab/>
                </w:r>
                <w:r>
                  <w:rPr>
                    <w:rStyle w:val="Headerorfooter3"/>
                    <w:i w:val="0"/>
                    <w:iCs w:val="0"/>
                  </w:rPr>
                  <w:t>E</w:t>
                </w:r>
                <w:r>
                  <w:rPr>
                    <w:rStyle w:val="Headerorfooter3"/>
                    <w:i w:val="0"/>
                    <w:iCs w:val="0"/>
                  </w:rPr>
                  <w:t>nfield Cemetery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BF1149"/>
    <w:rsid w:val="004E2AA4"/>
    <w:rsid w:val="0095501D"/>
    <w:rsid w:val="00BF1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1149"/>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BF1149"/>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link w:val="Headerorfooter1"/>
    <w:rsid w:val="00BF1149"/>
    <w:rPr>
      <w:rFonts w:ascii="Century Schoolbook" w:eastAsia="Century Schoolbook" w:hAnsi="Century Schoolbook" w:cs="Century Schoolbook"/>
      <w:i/>
      <w:iCs/>
      <w:sz w:val="17"/>
      <w:szCs w:val="17"/>
      <w:shd w:val="clear" w:color="auto" w:fill="FFFFFF"/>
    </w:rPr>
  </w:style>
  <w:style w:type="character" w:customStyle="1" w:styleId="Bodytext8">
    <w:name w:val="Body text8"/>
    <w:basedOn w:val="Bodytext"/>
    <w:rsid w:val="00BF1149"/>
    <w:rPr>
      <w:color w:val="000000"/>
      <w:spacing w:val="0"/>
      <w:w w:val="100"/>
      <w:position w:val="0"/>
      <w:lang w:val="en-US"/>
    </w:rPr>
  </w:style>
  <w:style w:type="character" w:customStyle="1" w:styleId="Headerorfooter3">
    <w:name w:val="Header or footer3"/>
    <w:basedOn w:val="Headerorfooter"/>
    <w:rsid w:val="00BF1149"/>
    <w:rPr>
      <w:color w:val="000000"/>
      <w:spacing w:val="0"/>
      <w:w w:val="100"/>
      <w:position w:val="0"/>
      <w:lang w:val="en-US"/>
    </w:rPr>
  </w:style>
  <w:style w:type="character" w:customStyle="1" w:styleId="Headerorfooter8pt">
    <w:name w:val="Header or footer + 8 pt"/>
    <w:aliases w:val="Bold11,Not Italic11"/>
    <w:basedOn w:val="Headerorfooter"/>
    <w:rsid w:val="00BF1149"/>
    <w:rPr>
      <w:b/>
      <w:bCs/>
      <w:color w:val="000000"/>
      <w:spacing w:val="0"/>
      <w:w w:val="100"/>
      <w:position w:val="0"/>
      <w:sz w:val="16"/>
      <w:szCs w:val="16"/>
      <w:lang w:val="en-US"/>
    </w:rPr>
  </w:style>
  <w:style w:type="character" w:customStyle="1" w:styleId="Headerorfooter65pt1">
    <w:name w:val="Header or footer + 6.5 pt1"/>
    <w:aliases w:val="Not Italic7"/>
    <w:basedOn w:val="Headerorfooter"/>
    <w:rsid w:val="00BF1149"/>
    <w:rPr>
      <w:color w:val="000000"/>
      <w:spacing w:val="0"/>
      <w:w w:val="100"/>
      <w:position w:val="0"/>
      <w:sz w:val="13"/>
      <w:szCs w:val="13"/>
      <w:lang w:val="en-US"/>
    </w:rPr>
  </w:style>
  <w:style w:type="character" w:customStyle="1" w:styleId="Headerorfooter75pt4">
    <w:name w:val="Header or footer + 7.5 pt4"/>
    <w:aliases w:val="Bold7,Not Italic6"/>
    <w:basedOn w:val="Headerorfooter"/>
    <w:rsid w:val="00BF1149"/>
    <w:rPr>
      <w:b/>
      <w:bCs/>
      <w:color w:val="000000"/>
      <w:spacing w:val="0"/>
      <w:w w:val="100"/>
      <w:position w:val="0"/>
      <w:sz w:val="15"/>
      <w:szCs w:val="15"/>
      <w:lang w:val="en-US"/>
    </w:rPr>
  </w:style>
  <w:style w:type="character" w:customStyle="1" w:styleId="HeaderorfooterBold">
    <w:name w:val="Header or footer + Bold"/>
    <w:aliases w:val="Not Italic5"/>
    <w:basedOn w:val="Headerorfooter"/>
    <w:rsid w:val="00BF1149"/>
    <w:rPr>
      <w:b/>
      <w:bCs/>
      <w:color w:val="000000"/>
      <w:spacing w:val="0"/>
      <w:w w:val="100"/>
      <w:position w:val="0"/>
      <w:u w:val="single"/>
      <w:lang w:val="en-US"/>
    </w:rPr>
  </w:style>
  <w:style w:type="character" w:customStyle="1" w:styleId="HeaderorfooterBold1">
    <w:name w:val="Header or footer + Bold1"/>
    <w:aliases w:val="Not Italic4"/>
    <w:basedOn w:val="Headerorfooter"/>
    <w:rsid w:val="00BF1149"/>
    <w:rPr>
      <w:b/>
      <w:bCs/>
      <w:color w:val="000000"/>
      <w:spacing w:val="0"/>
      <w:w w:val="100"/>
      <w:position w:val="0"/>
      <w:lang w:val="en-US"/>
    </w:rPr>
  </w:style>
  <w:style w:type="paragraph" w:customStyle="1" w:styleId="Bodytext1">
    <w:name w:val="Body text1"/>
    <w:basedOn w:val="Normal"/>
    <w:link w:val="Bodytext"/>
    <w:rsid w:val="00BF1149"/>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Headerorfooter1">
    <w:name w:val="Header or footer1"/>
    <w:basedOn w:val="Normal"/>
    <w:link w:val="Headerorfooter"/>
    <w:rsid w:val="00BF1149"/>
    <w:pPr>
      <w:shd w:val="clear" w:color="auto" w:fill="FFFFFF"/>
      <w:spacing w:line="0" w:lineRule="atLeast"/>
    </w:pPr>
    <w:rPr>
      <w:rFonts w:ascii="Century Schoolbook" w:eastAsia="Century Schoolbook" w:hAnsi="Century Schoolbook" w:cs="Century Schoolbook"/>
      <w:i/>
      <w:iCs/>
      <w:color w:val="auto"/>
      <w:sz w:val="17"/>
      <w:szCs w:val="17"/>
    </w:rPr>
  </w:style>
  <w:style w:type="paragraph" w:styleId="Footer">
    <w:name w:val="footer"/>
    <w:basedOn w:val="Normal"/>
    <w:link w:val="FooterChar"/>
    <w:uiPriority w:val="99"/>
    <w:semiHidden/>
    <w:unhideWhenUsed/>
    <w:rsid w:val="00BF1149"/>
    <w:pPr>
      <w:tabs>
        <w:tab w:val="center" w:pos="4680"/>
        <w:tab w:val="right" w:pos="9360"/>
      </w:tabs>
    </w:pPr>
  </w:style>
  <w:style w:type="character" w:customStyle="1" w:styleId="FooterChar">
    <w:name w:val="Footer Char"/>
    <w:basedOn w:val="DefaultParagraphFont"/>
    <w:link w:val="Footer"/>
    <w:uiPriority w:val="99"/>
    <w:semiHidden/>
    <w:rsid w:val="00BF1149"/>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2021-03-13T06:34:00Z</dcterms:created>
  <dcterms:modified xsi:type="dcterms:W3CDTF">2021-03-13T06:40:00Z</dcterms:modified>
</cp:coreProperties>
</file>