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C8A7" w14:textId="15A3C250" w:rsidR="006C674D" w:rsidRPr="006C674D" w:rsidRDefault="006C674D" w:rsidP="006C674D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6C674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WASTE LANDS ACT 1842</w:t>
      </w:r>
    </w:p>
    <w:p w14:paraId="0A2C081A" w14:textId="77777777" w:rsidR="006C674D" w:rsidRPr="006C674D" w:rsidRDefault="006C674D" w:rsidP="006C674D">
      <w:pPr>
        <w:rPr>
          <w:rFonts w:ascii="Arial" w:hAnsi="Arial" w:cs="Arial"/>
          <w:sz w:val="24"/>
          <w:szCs w:val="24"/>
        </w:rPr>
      </w:pPr>
    </w:p>
    <w:p w14:paraId="34C38C7C" w14:textId="605256CD" w:rsidR="006C674D" w:rsidRPr="006C674D" w:rsidRDefault="006C674D" w:rsidP="006C6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6C674D">
        <w:rPr>
          <w:rFonts w:ascii="Arial" w:hAnsi="Arial" w:cs="Arial"/>
          <w:i/>
          <w:iCs/>
          <w:sz w:val="24"/>
          <w:szCs w:val="24"/>
        </w:rPr>
        <w:t>An ACT fur protecting the waste lands of the Crown in South Australia from encroachment intrusion and trespass.</w:t>
      </w:r>
      <w:r w:rsidRPr="006C674D">
        <w:rPr>
          <w:rFonts w:ascii="Arial" w:hAnsi="Arial" w:cs="Arial"/>
          <w:sz w:val="24"/>
          <w:szCs w:val="24"/>
        </w:rPr>
        <w:t xml:space="preserve"> </w:t>
      </w:r>
    </w:p>
    <w:p w14:paraId="15513FFC" w14:textId="77777777" w:rsidR="006C674D" w:rsidRDefault="006C674D" w:rsidP="006C674D">
      <w:pPr>
        <w:rPr>
          <w:rFonts w:ascii="Arial" w:hAnsi="Arial" w:cs="Arial"/>
          <w:sz w:val="24"/>
          <w:szCs w:val="24"/>
        </w:rPr>
      </w:pPr>
    </w:p>
    <w:p w14:paraId="4CF141E5" w14:textId="59971D70" w:rsidR="006C674D" w:rsidRPr="006C674D" w:rsidRDefault="006C674D" w:rsidP="006C674D">
      <w:pPr>
        <w:rPr>
          <w:rFonts w:ascii="Arial" w:hAnsi="Arial" w:cs="Arial"/>
          <w:sz w:val="24"/>
          <w:szCs w:val="24"/>
        </w:rPr>
      </w:pPr>
      <w:r w:rsidRPr="006C674D">
        <w:rPr>
          <w:rFonts w:ascii="Arial" w:hAnsi="Arial" w:cs="Arial"/>
          <w:sz w:val="24"/>
          <w:szCs w:val="24"/>
        </w:rPr>
        <w:t xml:space="preserve">The key provisions in this act </w:t>
      </w:r>
      <w:r>
        <w:rPr>
          <w:rFonts w:ascii="Arial" w:hAnsi="Arial" w:cs="Arial"/>
          <w:sz w:val="24"/>
          <w:szCs w:val="24"/>
        </w:rPr>
        <w:t>a</w:t>
      </w:r>
      <w:r w:rsidRPr="006C674D">
        <w:rPr>
          <w:rFonts w:ascii="Arial" w:hAnsi="Arial" w:cs="Arial"/>
          <w:sz w:val="24"/>
          <w:szCs w:val="24"/>
        </w:rPr>
        <w:t>re:</w:t>
      </w:r>
    </w:p>
    <w:p w14:paraId="5E79C7A7" w14:textId="77777777" w:rsidR="006C674D" w:rsidRPr="006C674D" w:rsidRDefault="006C674D" w:rsidP="006C6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674D">
        <w:rPr>
          <w:rFonts w:ascii="Arial" w:hAnsi="Arial" w:cs="Arial"/>
          <w:sz w:val="24"/>
          <w:szCs w:val="24"/>
        </w:rPr>
        <w:t>Governor provided power to appoint Commissioners of Lands to execute the Bill</w:t>
      </w:r>
    </w:p>
    <w:p w14:paraId="00ED4D3B" w14:textId="77777777" w:rsidR="006C674D" w:rsidRPr="006C674D" w:rsidRDefault="006C674D" w:rsidP="006C6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674D">
        <w:rPr>
          <w:rFonts w:ascii="Arial" w:hAnsi="Arial" w:cs="Arial"/>
          <w:sz w:val="24"/>
          <w:szCs w:val="24"/>
        </w:rPr>
        <w:t>Powers of the Commissioner are detailed</w:t>
      </w:r>
    </w:p>
    <w:p w14:paraId="2AB871B4" w14:textId="77777777" w:rsidR="006C674D" w:rsidRPr="006C674D" w:rsidRDefault="006C674D" w:rsidP="006C6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674D">
        <w:rPr>
          <w:rFonts w:ascii="Arial" w:hAnsi="Arial" w:cs="Arial"/>
          <w:sz w:val="24"/>
          <w:szCs w:val="24"/>
        </w:rPr>
        <w:t>Prohibition of grazing livestock on any waste land and where approved agistment fees apply</w:t>
      </w:r>
    </w:p>
    <w:p w14:paraId="00EED2BF" w14:textId="77777777" w:rsidR="006C674D" w:rsidRPr="006C674D" w:rsidRDefault="006C674D" w:rsidP="006C67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674D">
        <w:rPr>
          <w:rFonts w:ascii="Arial" w:hAnsi="Arial" w:cs="Arial"/>
          <w:sz w:val="24"/>
          <w:szCs w:val="24"/>
        </w:rPr>
        <w:t>Ability to cut timber on waster lands without a licence</w:t>
      </w:r>
    </w:p>
    <w:p w14:paraId="5829F207" w14:textId="77777777" w:rsidR="006C674D" w:rsidRPr="006C674D" w:rsidRDefault="006C674D" w:rsidP="006C674D">
      <w:pPr>
        <w:rPr>
          <w:rFonts w:ascii="Arial" w:hAnsi="Arial" w:cs="Arial"/>
          <w:sz w:val="24"/>
          <w:szCs w:val="24"/>
        </w:rPr>
      </w:pPr>
    </w:p>
    <w:p w14:paraId="5C36D9F9" w14:textId="77777777" w:rsidR="006C674D" w:rsidRPr="006C674D" w:rsidRDefault="006C674D" w:rsidP="006C674D">
      <w:pPr>
        <w:rPr>
          <w:rFonts w:ascii="Arial" w:hAnsi="Arial" w:cs="Arial"/>
          <w:sz w:val="20"/>
          <w:szCs w:val="20"/>
        </w:rPr>
      </w:pPr>
      <w:r w:rsidRPr="006C674D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C674D">
        <w:rPr>
          <w:rFonts w:ascii="Arial" w:hAnsi="Arial" w:cs="Arial"/>
          <w:sz w:val="20"/>
          <w:szCs w:val="20"/>
        </w:rPr>
        <w:t>five person</w:t>
      </w:r>
      <w:proofErr w:type="gramEnd"/>
      <w:r w:rsidRPr="006C674D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3F5500B8" w14:textId="77777777" w:rsidR="006C674D" w:rsidRPr="006C674D" w:rsidRDefault="006C674D" w:rsidP="006C674D">
      <w:pPr>
        <w:rPr>
          <w:rFonts w:ascii="Arial" w:hAnsi="Arial" w:cs="Arial"/>
          <w:sz w:val="20"/>
          <w:szCs w:val="20"/>
        </w:rPr>
      </w:pPr>
      <w:r w:rsidRPr="006C674D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6F0F89B1" w14:textId="77777777" w:rsidR="007A6A97" w:rsidRPr="006C674D" w:rsidRDefault="007A6A97">
      <w:pPr>
        <w:rPr>
          <w:rFonts w:ascii="Arial" w:hAnsi="Arial" w:cs="Arial"/>
          <w:sz w:val="24"/>
          <w:szCs w:val="24"/>
        </w:rPr>
      </w:pPr>
    </w:p>
    <w:sectPr w:rsidR="007A6A97" w:rsidRPr="006C6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A1CD4"/>
    <w:multiLevelType w:val="hybridMultilevel"/>
    <w:tmpl w:val="4A865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4D"/>
    <w:rsid w:val="006C674D"/>
    <w:rsid w:val="007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276C"/>
  <w15:chartTrackingRefBased/>
  <w15:docId w15:val="{9AFC852B-EF8F-4AA3-BFA0-1C616754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2022-11-14T02:59:00Z</dcterms:created>
  <dcterms:modified xsi:type="dcterms:W3CDTF">2022-11-14T03:01:00Z</dcterms:modified>
</cp:coreProperties>
</file>