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A6B47" w14:textId="308854C5" w:rsidR="00AD01A8" w:rsidRPr="00222187" w:rsidRDefault="00222187" w:rsidP="00222187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</w:pP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32"/>
          <w:szCs w:val="32"/>
          <w:lang w:val="en-AU" w:eastAsia="en-AU"/>
        </w:rPr>
        <w:t>IMPOUNDING ACT AMENDMENT BILL 1974</w:t>
      </w:r>
    </w:p>
    <w:p w14:paraId="65F2931E" w14:textId="77777777" w:rsidR="00AD01A8" w:rsidRP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</w:p>
    <w:p w14:paraId="2D86E289" w14:textId="6DE8EE55" w:rsidR="00222187" w:rsidRPr="00222187" w:rsidRDefault="00222187" w:rsidP="00222187">
      <w:pPr>
        <w:spacing w:after="0"/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H</w:t>
      </w:r>
      <w:r w:rsidR="008543FC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ouse of</w:t>
      </w: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A</w:t>
      </w:r>
      <w:r w:rsidR="008543FC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ssembly</w:t>
      </w: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, 12 A</w:t>
      </w:r>
      <w:r w:rsidR="008543FC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ugust</w:t>
      </w: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1974, </w:t>
      </w:r>
      <w:r w:rsidR="008543FC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>page</w:t>
      </w:r>
      <w:r w:rsidRPr="00222187">
        <w:rPr>
          <w:rStyle w:val="Headerorfooter75pt"/>
          <w:rFonts w:ascii="Arial" w:eastAsia="Arial Unicode MS" w:hAnsi="Arial" w:cs="Arial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 501</w:t>
      </w:r>
    </w:p>
    <w:p w14:paraId="5C3263EE" w14:textId="4803A655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4F10E83D" w14:textId="16E8EE3B" w:rsidR="00222187" w:rsidRPr="008543FC" w:rsidRDefault="00222187" w:rsidP="00222187">
      <w:pPr>
        <w:spacing w:after="0"/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</w:pPr>
      <w:r w:rsidRPr="008543FC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 xml:space="preserve">Second </w:t>
      </w:r>
      <w:r w:rsidR="008543FC" w:rsidRPr="008543FC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r</w:t>
      </w:r>
      <w:r w:rsidRPr="008543FC">
        <w:rPr>
          <w:rStyle w:val="Headerorfooter75pt"/>
          <w:rFonts w:ascii="Arial" w:eastAsia="Arial Unicode MS" w:hAnsi="Arial" w:cs="Arial"/>
          <w:b w:val="0"/>
          <w:bCs w:val="0"/>
          <w:i w:val="0"/>
          <w:iCs w:val="0"/>
          <w:color w:val="00439E"/>
          <w:spacing w:val="1"/>
          <w:sz w:val="28"/>
          <w:szCs w:val="28"/>
          <w:lang w:val="en-AU" w:eastAsia="en-AU"/>
        </w:rPr>
        <w:t>eading</w:t>
      </w:r>
    </w:p>
    <w:p w14:paraId="5F296A34" w14:textId="77777777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7E90A11D" w14:textId="0107FDB1" w:rsid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  <w:r w:rsidRPr="00222187">
        <w:rPr>
          <w:rFonts w:ascii="Arial" w:hAnsi="Arial" w:cs="Arial"/>
          <w:sz w:val="24"/>
          <w:szCs w:val="24"/>
        </w:rPr>
        <w:t>The Hon. G. T. VIRGO (Minister of Local Government) obtained leave and introduced a Bill for an Act to amend the Impounding Act, 1920, as amended</w:t>
      </w:r>
      <w:proofErr w:type="gramStart"/>
      <w:r w:rsidRPr="00222187">
        <w:rPr>
          <w:rFonts w:ascii="Arial" w:hAnsi="Arial" w:cs="Arial"/>
          <w:sz w:val="24"/>
          <w:szCs w:val="24"/>
        </w:rPr>
        <w:t xml:space="preserve">. </w:t>
      </w:r>
      <w:r w:rsidR="008543F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22187">
        <w:rPr>
          <w:rFonts w:ascii="Arial" w:hAnsi="Arial" w:cs="Arial"/>
          <w:sz w:val="24"/>
          <w:szCs w:val="24"/>
        </w:rPr>
        <w:t xml:space="preserve">Read a first time. </w:t>
      </w:r>
    </w:p>
    <w:p w14:paraId="474258CE" w14:textId="77777777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57CE2402" w14:textId="77777777" w:rsid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  <w:r w:rsidRPr="00222187">
        <w:rPr>
          <w:rFonts w:ascii="Arial" w:hAnsi="Arial" w:cs="Arial"/>
          <w:sz w:val="24"/>
          <w:szCs w:val="24"/>
        </w:rPr>
        <w:t xml:space="preserve">The Hon. G. T. VIRGO: I move: </w:t>
      </w:r>
    </w:p>
    <w:p w14:paraId="5F634533" w14:textId="77777777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2A0E0DB0" w14:textId="77777777" w:rsid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  <w:r w:rsidRPr="00222187">
        <w:rPr>
          <w:rFonts w:ascii="Arial" w:hAnsi="Arial" w:cs="Arial"/>
          <w:i/>
          <w:iCs/>
          <w:sz w:val="24"/>
          <w:szCs w:val="24"/>
        </w:rPr>
        <w:t>That this Bill be now read a second time.</w:t>
      </w:r>
      <w:r w:rsidRPr="00222187">
        <w:rPr>
          <w:rFonts w:ascii="Arial" w:hAnsi="Arial" w:cs="Arial"/>
          <w:sz w:val="24"/>
          <w:szCs w:val="24"/>
        </w:rPr>
        <w:t xml:space="preserve"> </w:t>
      </w:r>
    </w:p>
    <w:p w14:paraId="5FA1AF12" w14:textId="77777777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4682FD52" w14:textId="7E8FDB3C" w:rsid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  <w:r w:rsidRPr="00222187">
        <w:rPr>
          <w:rFonts w:ascii="Arial" w:hAnsi="Arial" w:cs="Arial"/>
          <w:sz w:val="24"/>
          <w:szCs w:val="24"/>
        </w:rPr>
        <w:t>It effects three amendments by way of metric conversion to the principal Act, the Impounding Act, 1920, as amended</w:t>
      </w:r>
      <w:proofErr w:type="gramStart"/>
      <w:r w:rsidRPr="00222187">
        <w:rPr>
          <w:rFonts w:ascii="Arial" w:hAnsi="Arial" w:cs="Arial"/>
          <w:sz w:val="24"/>
          <w:szCs w:val="24"/>
        </w:rPr>
        <w:t xml:space="preserve">. </w:t>
      </w:r>
      <w:r w:rsidR="008543F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22187">
        <w:rPr>
          <w:rFonts w:ascii="Arial" w:hAnsi="Arial" w:cs="Arial"/>
          <w:sz w:val="24"/>
          <w:szCs w:val="24"/>
        </w:rPr>
        <w:t>Clauses 1 and 2 are formal</w:t>
      </w:r>
      <w:proofErr w:type="gramStart"/>
      <w:r w:rsidRPr="00222187">
        <w:rPr>
          <w:rFonts w:ascii="Arial" w:hAnsi="Arial" w:cs="Arial"/>
          <w:sz w:val="24"/>
          <w:szCs w:val="24"/>
        </w:rPr>
        <w:t xml:space="preserve">. </w:t>
      </w:r>
      <w:r w:rsidR="008543F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22187">
        <w:rPr>
          <w:rFonts w:ascii="Arial" w:hAnsi="Arial" w:cs="Arial"/>
          <w:sz w:val="24"/>
          <w:szCs w:val="24"/>
        </w:rPr>
        <w:t xml:space="preserve">Clause 3 amends section 15 of the principal Act by converting </w:t>
      </w:r>
      <w:proofErr w:type="gramStart"/>
      <w:r w:rsidRPr="00222187">
        <w:rPr>
          <w:rFonts w:ascii="Arial" w:hAnsi="Arial" w:cs="Arial"/>
          <w:sz w:val="24"/>
          <w:szCs w:val="24"/>
        </w:rPr>
        <w:t>a distance of 5</w:t>
      </w:r>
      <w:proofErr w:type="gramEnd"/>
      <w:r w:rsidRPr="00222187">
        <w:rPr>
          <w:rFonts w:ascii="Arial" w:hAnsi="Arial" w:cs="Arial"/>
          <w:sz w:val="24"/>
          <w:szCs w:val="24"/>
        </w:rPr>
        <w:t xml:space="preserve"> miles to one of 8 kilometres and this is almost an exact conversion. </w:t>
      </w:r>
      <w:r w:rsidR="008543FC">
        <w:rPr>
          <w:rFonts w:ascii="Arial" w:hAnsi="Arial" w:cs="Arial"/>
          <w:sz w:val="24"/>
          <w:szCs w:val="24"/>
        </w:rPr>
        <w:t xml:space="preserve"> </w:t>
      </w:r>
      <w:r w:rsidRPr="00222187">
        <w:rPr>
          <w:rFonts w:ascii="Arial" w:hAnsi="Arial" w:cs="Arial"/>
          <w:sz w:val="24"/>
          <w:szCs w:val="24"/>
        </w:rPr>
        <w:t>Clause 4 amends section 26 of the principal Act which fixes certain charges for the delivery by a pound keeper of certain notices</w:t>
      </w:r>
      <w:proofErr w:type="gramStart"/>
      <w:r w:rsidRPr="00222187">
        <w:rPr>
          <w:rFonts w:ascii="Arial" w:hAnsi="Arial" w:cs="Arial"/>
          <w:sz w:val="24"/>
          <w:szCs w:val="24"/>
        </w:rPr>
        <w:t xml:space="preserve">. </w:t>
      </w:r>
      <w:r w:rsidR="008543FC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22187">
        <w:rPr>
          <w:rFonts w:ascii="Arial" w:hAnsi="Arial" w:cs="Arial"/>
          <w:sz w:val="24"/>
          <w:szCs w:val="24"/>
        </w:rPr>
        <w:t xml:space="preserve">The alteration proposed here is to increase the charge from one shilling a mile to 10c a kilometre. </w:t>
      </w:r>
    </w:p>
    <w:p w14:paraId="02A19399" w14:textId="77777777" w:rsidR="00222187" w:rsidRDefault="00222187" w:rsidP="00222187">
      <w:pPr>
        <w:spacing w:after="0"/>
        <w:rPr>
          <w:rFonts w:ascii="Arial" w:hAnsi="Arial" w:cs="Arial"/>
          <w:sz w:val="24"/>
          <w:szCs w:val="24"/>
        </w:rPr>
      </w:pPr>
    </w:p>
    <w:p w14:paraId="18BD210E" w14:textId="2A3D097C" w:rsidR="002413F6" w:rsidRPr="00222187" w:rsidRDefault="00AD01A8" w:rsidP="00222187">
      <w:pPr>
        <w:spacing w:after="0"/>
        <w:rPr>
          <w:rFonts w:ascii="Arial" w:hAnsi="Arial" w:cs="Arial"/>
          <w:sz w:val="24"/>
          <w:szCs w:val="24"/>
        </w:rPr>
      </w:pPr>
      <w:r w:rsidRPr="00222187">
        <w:rPr>
          <w:rFonts w:ascii="Arial" w:hAnsi="Arial" w:cs="Arial"/>
          <w:sz w:val="24"/>
          <w:szCs w:val="24"/>
        </w:rPr>
        <w:t>Mr. RODDA secured the adjournment of the debate.</w:t>
      </w:r>
    </w:p>
    <w:sectPr w:rsidR="002413F6" w:rsidRPr="00222187" w:rsidSect="00222187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824C" w14:textId="77777777" w:rsidR="004D0942" w:rsidRDefault="004D0942" w:rsidP="008543FC">
      <w:pPr>
        <w:spacing w:after="0" w:line="240" w:lineRule="auto"/>
      </w:pPr>
      <w:r>
        <w:separator/>
      </w:r>
    </w:p>
  </w:endnote>
  <w:endnote w:type="continuationSeparator" w:id="0">
    <w:p w14:paraId="7AAD2968" w14:textId="77777777" w:rsidR="004D0942" w:rsidRDefault="004D0942" w:rsidP="0085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8F82" w14:textId="77777777" w:rsidR="008543FC" w:rsidRPr="008543FC" w:rsidRDefault="008543FC" w:rsidP="008543FC">
    <w:pPr>
      <w:pStyle w:val="Footer"/>
      <w:jc w:val="right"/>
      <w:rPr>
        <w:color w:val="365F91" w:themeColor="accent1" w:themeShade="BF"/>
        <w:lang w:val="en-US"/>
      </w:rPr>
    </w:pPr>
    <w:r w:rsidRPr="008543FC">
      <w:rPr>
        <w:rFonts w:hint="eastAsia"/>
        <w:color w:val="365F91" w:themeColor="accent1" w:themeShade="BF"/>
        <w:lang w:val="en-US"/>
      </w:rPr>
      <w:t>History of Agriculture South Australia</w:t>
    </w:r>
  </w:p>
  <w:p w14:paraId="66C8463A" w14:textId="77777777" w:rsidR="008543FC" w:rsidRDefault="00854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8A2E" w14:textId="77777777" w:rsidR="004D0942" w:rsidRDefault="004D0942" w:rsidP="008543FC">
      <w:pPr>
        <w:spacing w:after="0" w:line="240" w:lineRule="auto"/>
      </w:pPr>
      <w:r>
        <w:separator/>
      </w:r>
    </w:p>
  </w:footnote>
  <w:footnote w:type="continuationSeparator" w:id="0">
    <w:p w14:paraId="046AD57C" w14:textId="77777777" w:rsidR="004D0942" w:rsidRDefault="004D0942" w:rsidP="008543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8"/>
    <w:rsid w:val="00222187"/>
    <w:rsid w:val="002413F6"/>
    <w:rsid w:val="004D0942"/>
    <w:rsid w:val="008543FC"/>
    <w:rsid w:val="00A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E01F"/>
  <w15:chartTrackingRefBased/>
  <w15:docId w15:val="{9382ECC8-D785-44BC-A18B-153D0199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75pt">
    <w:name w:val="Header or footer + 7.5 pt"/>
    <w:aliases w:val="Bold,Not Italic,Header or footer + 6.5 pt,Small Caps,Heading #4 + Not Italic,Heading #4 + 6.5 pt,Header or footer + 8 pt,Header or footer + 6 pt,Body text (4) + Not Italic,Body text + Trebuchet MS,Not Bold"/>
    <w:basedOn w:val="DefaultParagraphFont"/>
    <w:rsid w:val="0022218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FC"/>
  </w:style>
  <w:style w:type="paragraph" w:styleId="Footer">
    <w:name w:val="footer"/>
    <w:basedOn w:val="Normal"/>
    <w:link w:val="FooterChar"/>
    <w:uiPriority w:val="99"/>
    <w:unhideWhenUsed/>
    <w:rsid w:val="0085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Plowman Plowman</cp:lastModifiedBy>
  <cp:revision>2</cp:revision>
  <dcterms:created xsi:type="dcterms:W3CDTF">2021-10-19T00:38:00Z</dcterms:created>
  <dcterms:modified xsi:type="dcterms:W3CDTF">2021-10-19T00:38:00Z</dcterms:modified>
</cp:coreProperties>
</file>