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66" w:rsidRPr="00EA2ED5" w:rsidRDefault="00D42E44" w:rsidP="00B41C9A">
      <w:pPr>
        <w:spacing w:after="0"/>
        <w:rPr>
          <w:rStyle w:val="Headerorfooter8pt"/>
          <w:rFonts w:ascii="Arial" w:eastAsia="Arial Unicode MS" w:hAnsi="Arial" w:cs="Arial"/>
          <w:b/>
          <w:bCs/>
          <w:i w:val="0"/>
          <w:iCs w:val="0"/>
          <w:color w:val="00439E"/>
          <w:spacing w:val="1"/>
          <w:sz w:val="32"/>
          <w:szCs w:val="32"/>
          <w:shd w:val="clear" w:color="auto" w:fill="auto"/>
          <w:lang w:val="en-AU" w:eastAsia="en-AU"/>
        </w:rPr>
      </w:pPr>
      <w:r w:rsidRPr="00EA2ED5">
        <w:rPr>
          <w:rStyle w:val="Headerorfooter8pt"/>
          <w:rFonts w:ascii="Arial" w:eastAsia="Arial Unicode MS" w:hAnsi="Arial" w:cs="Arial"/>
          <w:b/>
          <w:bCs/>
          <w:i w:val="0"/>
          <w:iCs w:val="0"/>
          <w:color w:val="00439E"/>
          <w:spacing w:val="1"/>
          <w:sz w:val="32"/>
          <w:szCs w:val="32"/>
          <w:shd w:val="clear" w:color="auto" w:fill="auto"/>
          <w:lang w:val="en-AU" w:eastAsia="en-AU"/>
        </w:rPr>
        <w:t>FISHERIES ACT AMENDMENT BILL 1956</w:t>
      </w:r>
    </w:p>
    <w:p w:rsidR="00EA2ED5" w:rsidRDefault="00EA2ED5" w:rsidP="00B41C9A">
      <w:pPr>
        <w:pStyle w:val="BodyText3"/>
        <w:shd w:val="clear" w:color="auto" w:fill="auto"/>
        <w:spacing w:line="276" w:lineRule="auto"/>
        <w:ind w:firstLine="0"/>
        <w:jc w:val="left"/>
        <w:rPr>
          <w:rFonts w:ascii="Arial" w:hAnsi="Arial" w:cs="Arial"/>
          <w:sz w:val="24"/>
          <w:szCs w:val="24"/>
        </w:rPr>
      </w:pPr>
    </w:p>
    <w:p w:rsidR="00EA2ED5" w:rsidRPr="00B41C9A" w:rsidRDefault="00B41C9A" w:rsidP="00B41C9A">
      <w:pPr>
        <w:rPr>
          <w:rFonts w:ascii="Arial" w:hAnsi="Arial" w:cs="Arial"/>
          <w:b/>
          <w:color w:val="365F91" w:themeColor="accent1" w:themeShade="BF"/>
          <w:sz w:val="28"/>
          <w:szCs w:val="28"/>
        </w:rPr>
      </w:pPr>
      <w:r w:rsidRPr="00B41C9A">
        <w:rPr>
          <w:rFonts w:ascii="Arial" w:hAnsi="Arial" w:cs="Arial"/>
          <w:b/>
          <w:color w:val="365F91" w:themeColor="accent1" w:themeShade="BF"/>
          <w:sz w:val="28"/>
          <w:szCs w:val="28"/>
        </w:rPr>
        <w:t>Legislative Assembly, 23 October 1956, page</w:t>
      </w:r>
      <w:r w:rsidR="00EA2ED5" w:rsidRPr="00B41C9A">
        <w:rPr>
          <w:rFonts w:ascii="Arial" w:hAnsi="Arial" w:cs="Arial"/>
          <w:b/>
          <w:color w:val="365F91" w:themeColor="accent1" w:themeShade="BF"/>
          <w:sz w:val="28"/>
          <w:szCs w:val="28"/>
        </w:rPr>
        <w:t xml:space="preserve"> 1132</w:t>
      </w:r>
    </w:p>
    <w:p w:rsidR="00EA2ED5" w:rsidRPr="00B41C9A" w:rsidRDefault="00B41C9A" w:rsidP="00B41C9A">
      <w:pPr>
        <w:spacing w:after="0"/>
        <w:rPr>
          <w:rStyle w:val="Headerorfooter8pt"/>
          <w:rFonts w:ascii="Arial" w:eastAsia="Arial Unicode MS" w:hAnsi="Arial" w:cs="Arial"/>
          <w:bCs/>
          <w:i w:val="0"/>
          <w:iCs w:val="0"/>
          <w:color w:val="00439E"/>
          <w:spacing w:val="1"/>
          <w:sz w:val="28"/>
          <w:szCs w:val="28"/>
          <w:shd w:val="clear" w:color="auto" w:fill="auto"/>
          <w:lang w:val="en-AU" w:eastAsia="en-AU"/>
        </w:rPr>
      </w:pPr>
      <w:r w:rsidRPr="00B41C9A">
        <w:rPr>
          <w:rStyle w:val="Headerorfooter8pt"/>
          <w:rFonts w:ascii="Arial" w:eastAsia="Arial Unicode MS" w:hAnsi="Arial" w:cs="Arial"/>
          <w:bCs/>
          <w:i w:val="0"/>
          <w:iCs w:val="0"/>
          <w:color w:val="00439E"/>
          <w:spacing w:val="1"/>
          <w:sz w:val="28"/>
          <w:szCs w:val="28"/>
          <w:shd w:val="clear" w:color="auto" w:fill="auto"/>
          <w:lang w:val="en-AU" w:eastAsia="en-AU"/>
        </w:rPr>
        <w:t>Second r</w:t>
      </w:r>
      <w:r w:rsidR="00EA2ED5" w:rsidRPr="00B41C9A">
        <w:rPr>
          <w:rStyle w:val="Headerorfooter8pt"/>
          <w:rFonts w:ascii="Arial" w:eastAsia="Arial Unicode MS" w:hAnsi="Arial" w:cs="Arial"/>
          <w:bCs/>
          <w:i w:val="0"/>
          <w:iCs w:val="0"/>
          <w:color w:val="00439E"/>
          <w:spacing w:val="1"/>
          <w:sz w:val="28"/>
          <w:szCs w:val="28"/>
          <w:shd w:val="clear" w:color="auto" w:fill="auto"/>
          <w:lang w:val="en-AU" w:eastAsia="en-AU"/>
        </w:rPr>
        <w:t>eading</w:t>
      </w:r>
    </w:p>
    <w:p w:rsidR="00EA2ED5" w:rsidRPr="00EA2ED5" w:rsidRDefault="00EA2ED5" w:rsidP="00EA2ED5">
      <w:pPr>
        <w:pStyle w:val="BodyText3"/>
        <w:shd w:val="clear" w:color="auto" w:fill="auto"/>
        <w:spacing w:line="276" w:lineRule="auto"/>
        <w:ind w:firstLine="0"/>
        <w:jc w:val="left"/>
        <w:rPr>
          <w:rFonts w:ascii="Arial" w:hAnsi="Arial" w:cs="Arial"/>
          <w:sz w:val="24"/>
          <w:szCs w:val="24"/>
        </w:rPr>
      </w:pPr>
    </w:p>
    <w:p w:rsidR="00814F66" w:rsidRDefault="00814F66" w:rsidP="00EA2ED5">
      <w:pPr>
        <w:pStyle w:val="BodyText3"/>
        <w:shd w:val="clear" w:color="auto" w:fill="auto"/>
        <w:spacing w:line="276" w:lineRule="auto"/>
        <w:ind w:firstLine="0"/>
        <w:jc w:val="left"/>
        <w:rPr>
          <w:rFonts w:ascii="Arial" w:hAnsi="Arial" w:cs="Arial"/>
          <w:sz w:val="24"/>
          <w:szCs w:val="24"/>
        </w:rPr>
      </w:pPr>
      <w:r w:rsidRPr="00EA2ED5">
        <w:rPr>
          <w:rFonts w:ascii="Arial" w:hAnsi="Arial" w:cs="Arial"/>
          <w:sz w:val="24"/>
          <w:szCs w:val="24"/>
        </w:rPr>
        <w:t>Having obtained leave, the Hon. G. G. Pearson introduced a Bill for an Act to amend the Fisheries Act 1917-1946. B</w:t>
      </w:r>
      <w:r w:rsidR="00D42E44">
        <w:rPr>
          <w:rFonts w:ascii="Arial" w:hAnsi="Arial" w:cs="Arial"/>
          <w:sz w:val="24"/>
          <w:szCs w:val="24"/>
        </w:rPr>
        <w:t>ill</w:t>
      </w:r>
      <w:r w:rsidRPr="00EA2ED5">
        <w:rPr>
          <w:rFonts w:ascii="Arial" w:hAnsi="Arial" w:cs="Arial"/>
          <w:sz w:val="24"/>
          <w:szCs w:val="24"/>
        </w:rPr>
        <w:t xml:space="preserve"> a first time.</w:t>
      </w:r>
    </w:p>
    <w:p w:rsidR="00D42E44" w:rsidRPr="00EA2ED5" w:rsidRDefault="00D42E44" w:rsidP="00EA2ED5">
      <w:pPr>
        <w:pStyle w:val="BodyText3"/>
        <w:shd w:val="clear" w:color="auto" w:fill="auto"/>
        <w:spacing w:line="276" w:lineRule="auto"/>
        <w:ind w:firstLine="0"/>
        <w:jc w:val="left"/>
        <w:rPr>
          <w:rFonts w:ascii="Arial" w:hAnsi="Arial" w:cs="Arial"/>
          <w:sz w:val="24"/>
          <w:szCs w:val="24"/>
        </w:rPr>
      </w:pPr>
    </w:p>
    <w:p w:rsidR="00814F66" w:rsidRPr="00EA2ED5" w:rsidRDefault="00814F66" w:rsidP="00EA2ED5">
      <w:pPr>
        <w:pStyle w:val="BodyText3"/>
        <w:shd w:val="clear" w:color="auto" w:fill="auto"/>
        <w:spacing w:line="276" w:lineRule="auto"/>
        <w:ind w:firstLine="0"/>
        <w:jc w:val="left"/>
        <w:rPr>
          <w:rFonts w:ascii="Arial" w:hAnsi="Arial" w:cs="Arial"/>
          <w:sz w:val="24"/>
          <w:szCs w:val="24"/>
        </w:rPr>
      </w:pPr>
      <w:r w:rsidRPr="00B41C9A">
        <w:rPr>
          <w:rFonts w:ascii="Arial" w:hAnsi="Arial" w:cs="Arial"/>
          <w:b/>
          <w:sz w:val="24"/>
          <w:szCs w:val="24"/>
        </w:rPr>
        <w:t>The Hon. G. G. PEA</w:t>
      </w:r>
      <w:r w:rsidR="00D42E44" w:rsidRPr="00B41C9A">
        <w:rPr>
          <w:rFonts w:ascii="Arial" w:hAnsi="Arial" w:cs="Arial"/>
          <w:b/>
          <w:sz w:val="24"/>
          <w:szCs w:val="24"/>
        </w:rPr>
        <w:t>R</w:t>
      </w:r>
      <w:r w:rsidRPr="00B41C9A">
        <w:rPr>
          <w:rFonts w:ascii="Arial" w:hAnsi="Arial" w:cs="Arial"/>
          <w:b/>
          <w:sz w:val="24"/>
          <w:szCs w:val="24"/>
        </w:rPr>
        <w:t>SON (Minister of Agriculture</w:t>
      </w:r>
      <w:r w:rsidRPr="00EA2ED5">
        <w:rPr>
          <w:rFonts w:ascii="Arial" w:hAnsi="Arial" w:cs="Arial"/>
          <w:sz w:val="24"/>
          <w:szCs w:val="24"/>
        </w:rPr>
        <w:t>)—I move:—</w:t>
      </w:r>
    </w:p>
    <w:p w:rsidR="00814F66" w:rsidRPr="00EA2ED5" w:rsidRDefault="00814F66" w:rsidP="00EA2ED5">
      <w:pPr>
        <w:pStyle w:val="Bodytext20"/>
        <w:shd w:val="clear" w:color="auto" w:fill="auto"/>
        <w:spacing w:after="0" w:line="276" w:lineRule="auto"/>
        <w:ind w:firstLine="0"/>
        <w:jc w:val="left"/>
        <w:rPr>
          <w:rFonts w:ascii="Arial" w:hAnsi="Arial" w:cs="Arial"/>
          <w:sz w:val="24"/>
          <w:szCs w:val="24"/>
        </w:rPr>
      </w:pPr>
      <w:r w:rsidRPr="00EA2ED5">
        <w:rPr>
          <w:rFonts w:ascii="Arial" w:hAnsi="Arial" w:cs="Arial"/>
          <w:sz w:val="24"/>
          <w:szCs w:val="24"/>
        </w:rPr>
        <w:t>That this Bill be now read a second time.</w:t>
      </w:r>
    </w:p>
    <w:p w:rsidR="00D42E44" w:rsidRDefault="00D42E44" w:rsidP="00EA2ED5">
      <w:pPr>
        <w:pStyle w:val="BodyText3"/>
        <w:shd w:val="clear" w:color="auto" w:fill="auto"/>
        <w:spacing w:line="276" w:lineRule="auto"/>
        <w:ind w:firstLine="0"/>
        <w:jc w:val="left"/>
        <w:rPr>
          <w:rFonts w:ascii="Arial" w:hAnsi="Arial" w:cs="Arial"/>
          <w:sz w:val="24"/>
          <w:szCs w:val="24"/>
        </w:rPr>
      </w:pPr>
    </w:p>
    <w:p w:rsidR="00814F66" w:rsidRDefault="00814F66" w:rsidP="00EA2ED5">
      <w:pPr>
        <w:pStyle w:val="BodyText3"/>
        <w:shd w:val="clear" w:color="auto" w:fill="auto"/>
        <w:spacing w:line="276" w:lineRule="auto"/>
        <w:ind w:firstLine="0"/>
        <w:jc w:val="left"/>
        <w:rPr>
          <w:rFonts w:ascii="Arial" w:hAnsi="Arial" w:cs="Arial"/>
          <w:sz w:val="24"/>
          <w:szCs w:val="24"/>
        </w:rPr>
      </w:pPr>
      <w:r w:rsidRPr="00EA2ED5">
        <w:rPr>
          <w:rFonts w:ascii="Arial" w:hAnsi="Arial" w:cs="Arial"/>
          <w:sz w:val="24"/>
          <w:szCs w:val="24"/>
        </w:rPr>
        <w:t>This is a short Bill the sole object of which is to enable the Minister of Agriculture to pro</w:t>
      </w:r>
      <w:r w:rsidRPr="00EA2ED5">
        <w:rPr>
          <w:rFonts w:ascii="Arial" w:hAnsi="Arial" w:cs="Arial"/>
          <w:sz w:val="24"/>
          <w:szCs w:val="24"/>
        </w:rPr>
        <w:softHyphen/>
        <w:t xml:space="preserve">vide accommodation for fishing boats. </w:t>
      </w:r>
      <w:r w:rsidR="00B41C9A">
        <w:rPr>
          <w:rFonts w:ascii="Arial" w:hAnsi="Arial" w:cs="Arial"/>
          <w:sz w:val="24"/>
          <w:szCs w:val="24"/>
        </w:rPr>
        <w:t xml:space="preserve"> </w:t>
      </w:r>
      <w:r w:rsidRPr="00EA2ED5">
        <w:rPr>
          <w:rFonts w:ascii="Arial" w:hAnsi="Arial" w:cs="Arial"/>
          <w:sz w:val="24"/>
          <w:szCs w:val="24"/>
        </w:rPr>
        <w:t>I</w:t>
      </w:r>
      <w:r w:rsidRPr="00D42E44">
        <w:rPr>
          <w:rFonts w:ascii="Arial" w:hAnsi="Arial" w:cs="Arial"/>
          <w:sz w:val="24"/>
          <w:szCs w:val="24"/>
        </w:rPr>
        <w:t>n</w:t>
      </w:r>
      <w:r w:rsidRPr="00EA2ED5">
        <w:rPr>
          <w:rFonts w:ascii="Arial" w:hAnsi="Arial" w:cs="Arial"/>
          <w:sz w:val="24"/>
          <w:szCs w:val="24"/>
        </w:rPr>
        <w:t xml:space="preserve"> recent years some amounts of loan money have been voted for this purpose. </w:t>
      </w:r>
      <w:r w:rsidR="00B41C9A">
        <w:rPr>
          <w:rFonts w:ascii="Arial" w:hAnsi="Arial" w:cs="Arial"/>
          <w:sz w:val="24"/>
          <w:szCs w:val="24"/>
        </w:rPr>
        <w:t xml:space="preserve"> </w:t>
      </w:r>
      <w:r w:rsidRPr="00EA2ED5">
        <w:rPr>
          <w:rFonts w:ascii="Arial" w:hAnsi="Arial" w:cs="Arial"/>
          <w:sz w:val="24"/>
          <w:szCs w:val="24"/>
        </w:rPr>
        <w:t xml:space="preserve">In 1953 the vote was £20,600; in 1954, £15,000; </w:t>
      </w:r>
      <w:r w:rsidR="00D42E44" w:rsidRPr="00EA2ED5">
        <w:rPr>
          <w:rFonts w:ascii="Arial" w:hAnsi="Arial" w:cs="Arial"/>
          <w:sz w:val="24"/>
          <w:szCs w:val="24"/>
        </w:rPr>
        <w:t>and.</w:t>
      </w:r>
      <w:r w:rsidRPr="00EA2ED5">
        <w:rPr>
          <w:rFonts w:ascii="Arial" w:hAnsi="Arial" w:cs="Arial"/>
          <w:sz w:val="24"/>
          <w:szCs w:val="24"/>
        </w:rPr>
        <w:t xml:space="preserve"> in 1955, £24,800.</w:t>
      </w:r>
      <w:r w:rsidR="00B41C9A">
        <w:rPr>
          <w:rFonts w:ascii="Arial" w:hAnsi="Arial" w:cs="Arial"/>
          <w:sz w:val="24"/>
          <w:szCs w:val="24"/>
        </w:rPr>
        <w:t xml:space="preserve">  </w:t>
      </w:r>
      <w:r w:rsidRPr="00EA2ED5">
        <w:rPr>
          <w:rFonts w:ascii="Arial" w:hAnsi="Arial" w:cs="Arial"/>
          <w:sz w:val="24"/>
          <w:szCs w:val="24"/>
        </w:rPr>
        <w:t xml:space="preserve">These amounts were allocated to the Harbours Board which has acted as the constructing authority for fishing boat accommodation. </w:t>
      </w:r>
      <w:r w:rsidR="00B41C9A">
        <w:rPr>
          <w:rFonts w:ascii="Arial" w:hAnsi="Arial" w:cs="Arial"/>
          <w:sz w:val="24"/>
          <w:szCs w:val="24"/>
        </w:rPr>
        <w:t xml:space="preserve"> </w:t>
      </w:r>
      <w:r w:rsidRPr="00EA2ED5">
        <w:rPr>
          <w:rFonts w:ascii="Arial" w:hAnsi="Arial" w:cs="Arial"/>
          <w:sz w:val="24"/>
          <w:szCs w:val="24"/>
        </w:rPr>
        <w:t xml:space="preserve">The Government, however, has </w:t>
      </w:r>
      <w:r w:rsidR="00D42E44" w:rsidRPr="00EA2ED5">
        <w:rPr>
          <w:rFonts w:ascii="Arial" w:hAnsi="Arial" w:cs="Arial"/>
          <w:sz w:val="24"/>
          <w:szCs w:val="24"/>
        </w:rPr>
        <w:t>recently</w:t>
      </w:r>
      <w:r w:rsidRPr="00EA2ED5">
        <w:rPr>
          <w:rFonts w:ascii="Arial" w:hAnsi="Arial" w:cs="Arial"/>
          <w:sz w:val="24"/>
          <w:szCs w:val="24"/>
        </w:rPr>
        <w:t xml:space="preserve"> given special consideration to this question and has come to the conclusion that the proper authority to direct and control the provision of such accommodation is the Minister of Agriculture, who is in charge of the Fisheries Department. </w:t>
      </w:r>
      <w:r w:rsidR="00B41C9A">
        <w:rPr>
          <w:rFonts w:ascii="Arial" w:hAnsi="Arial" w:cs="Arial"/>
          <w:sz w:val="24"/>
          <w:szCs w:val="24"/>
        </w:rPr>
        <w:t xml:space="preserve"> </w:t>
      </w:r>
      <w:r w:rsidRPr="00EA2ED5">
        <w:rPr>
          <w:rFonts w:ascii="Arial" w:hAnsi="Arial" w:cs="Arial"/>
          <w:sz w:val="24"/>
          <w:szCs w:val="24"/>
        </w:rPr>
        <w:t>The Harbors Board is an efficient constructing authority and no complaint at all is levelled against its work as such; but in the opinion of the Government it has not the close contact with the fishing industry that is desirable for an authority which has to decide what accommodation should be provided for persons engaged in this occupation.</w:t>
      </w:r>
    </w:p>
    <w:p w:rsidR="00D42E44" w:rsidRPr="00EA2ED5" w:rsidRDefault="00D42E44" w:rsidP="00EA2ED5">
      <w:pPr>
        <w:pStyle w:val="BodyText3"/>
        <w:shd w:val="clear" w:color="auto" w:fill="auto"/>
        <w:spacing w:line="276" w:lineRule="auto"/>
        <w:ind w:firstLine="0"/>
        <w:jc w:val="left"/>
        <w:rPr>
          <w:rFonts w:ascii="Arial" w:hAnsi="Arial" w:cs="Arial"/>
          <w:sz w:val="24"/>
          <w:szCs w:val="24"/>
        </w:rPr>
      </w:pPr>
    </w:p>
    <w:p w:rsidR="00814F66" w:rsidRDefault="00814F66" w:rsidP="00EA2ED5">
      <w:pPr>
        <w:pStyle w:val="BodyText3"/>
        <w:shd w:val="clear" w:color="auto" w:fill="auto"/>
        <w:spacing w:line="276" w:lineRule="auto"/>
        <w:ind w:firstLine="0"/>
        <w:jc w:val="left"/>
        <w:rPr>
          <w:rFonts w:ascii="Arial" w:hAnsi="Arial" w:cs="Arial"/>
          <w:sz w:val="24"/>
          <w:szCs w:val="24"/>
        </w:rPr>
      </w:pPr>
      <w:r w:rsidRPr="00EA2ED5">
        <w:rPr>
          <w:rFonts w:ascii="Arial" w:hAnsi="Arial" w:cs="Arial"/>
          <w:sz w:val="24"/>
          <w:szCs w:val="24"/>
        </w:rPr>
        <w:t>It is proposed, therefore, to confer on the Minister of Agriculture power to provide harbour facilities for fishing boats and to make charges for the use of them.</w:t>
      </w:r>
      <w:r w:rsidR="00B41C9A">
        <w:rPr>
          <w:rFonts w:ascii="Arial" w:hAnsi="Arial" w:cs="Arial"/>
          <w:sz w:val="24"/>
          <w:szCs w:val="24"/>
        </w:rPr>
        <w:t xml:space="preserve"> </w:t>
      </w:r>
      <w:r w:rsidRPr="00EA2ED5">
        <w:rPr>
          <w:rFonts w:ascii="Arial" w:hAnsi="Arial" w:cs="Arial"/>
          <w:sz w:val="24"/>
          <w:szCs w:val="24"/>
        </w:rPr>
        <w:t xml:space="preserve"> As, however, the Minister of Agriculture is not equipped to carry out construction work, the Bill provide</w:t>
      </w:r>
      <w:r w:rsidR="00D42E44">
        <w:rPr>
          <w:rFonts w:ascii="Arial" w:hAnsi="Arial" w:cs="Arial"/>
          <w:sz w:val="24"/>
          <w:szCs w:val="24"/>
        </w:rPr>
        <w:t>s</w:t>
      </w:r>
      <w:r w:rsidRPr="00EA2ED5">
        <w:rPr>
          <w:rFonts w:ascii="Arial" w:hAnsi="Arial" w:cs="Arial"/>
          <w:sz w:val="24"/>
          <w:szCs w:val="24"/>
        </w:rPr>
        <w:t xml:space="preserve"> that he may, with the approval of the Governor, arrange with any other Minister or authority of the Crown for the construction of any works which he desires to provide.</w:t>
      </w:r>
      <w:r w:rsidR="00B41C9A">
        <w:rPr>
          <w:rFonts w:ascii="Arial" w:hAnsi="Arial" w:cs="Arial"/>
          <w:sz w:val="24"/>
          <w:szCs w:val="24"/>
        </w:rPr>
        <w:t xml:space="preserve"> </w:t>
      </w:r>
      <w:r w:rsidRPr="00EA2ED5">
        <w:rPr>
          <w:rFonts w:ascii="Arial" w:hAnsi="Arial" w:cs="Arial"/>
          <w:sz w:val="24"/>
          <w:szCs w:val="24"/>
        </w:rPr>
        <w:t xml:space="preserve"> If </w:t>
      </w:r>
      <w:r w:rsidR="00D42E44" w:rsidRPr="00EA2ED5">
        <w:rPr>
          <w:rFonts w:ascii="Arial" w:hAnsi="Arial" w:cs="Arial"/>
          <w:sz w:val="24"/>
          <w:szCs w:val="24"/>
        </w:rPr>
        <w:t>necessary,</w:t>
      </w:r>
      <w:r w:rsidRPr="00EA2ED5">
        <w:rPr>
          <w:rFonts w:ascii="Arial" w:hAnsi="Arial" w:cs="Arial"/>
          <w:sz w:val="24"/>
          <w:szCs w:val="24"/>
        </w:rPr>
        <w:t xml:space="preserve"> the services of the Harbors Board may </w:t>
      </w:r>
      <w:r w:rsidR="00D42E44">
        <w:rPr>
          <w:rFonts w:ascii="Arial" w:hAnsi="Arial" w:cs="Arial"/>
          <w:sz w:val="24"/>
          <w:szCs w:val="24"/>
        </w:rPr>
        <w:t>be</w:t>
      </w:r>
      <w:r w:rsidRPr="00EA2ED5">
        <w:rPr>
          <w:rFonts w:ascii="Arial" w:hAnsi="Arial" w:cs="Arial"/>
          <w:sz w:val="24"/>
          <w:szCs w:val="24"/>
        </w:rPr>
        <w:t xml:space="preserve"> engaged. </w:t>
      </w:r>
      <w:r w:rsidR="00B41C9A">
        <w:rPr>
          <w:rFonts w:ascii="Arial" w:hAnsi="Arial" w:cs="Arial"/>
          <w:sz w:val="24"/>
          <w:szCs w:val="24"/>
        </w:rPr>
        <w:t xml:space="preserve"> </w:t>
      </w:r>
      <w:r w:rsidRPr="00EA2ED5">
        <w:rPr>
          <w:rFonts w:ascii="Arial" w:hAnsi="Arial" w:cs="Arial"/>
          <w:sz w:val="24"/>
          <w:szCs w:val="24"/>
        </w:rPr>
        <w:t>The cost of doing work under the Bill will be paid out of money voted by Parliament for the purpose. Pursuant to the money being provided in the Loan Estimates, t</w:t>
      </w:r>
      <w:r w:rsidR="00D42E44">
        <w:rPr>
          <w:rFonts w:ascii="Arial" w:hAnsi="Arial" w:cs="Arial"/>
          <w:sz w:val="24"/>
          <w:szCs w:val="24"/>
        </w:rPr>
        <w:t>he</w:t>
      </w:r>
      <w:r w:rsidRPr="00EA2ED5">
        <w:rPr>
          <w:rFonts w:ascii="Arial" w:hAnsi="Arial" w:cs="Arial"/>
          <w:sz w:val="24"/>
          <w:szCs w:val="24"/>
        </w:rPr>
        <w:t xml:space="preserve"> Chief Inspector of Fisheries and Game has been consulting various groups of fisherm</w:t>
      </w:r>
      <w:r w:rsidR="00D42E44">
        <w:rPr>
          <w:rFonts w:ascii="Arial" w:hAnsi="Arial" w:cs="Arial"/>
          <w:sz w:val="24"/>
          <w:szCs w:val="24"/>
        </w:rPr>
        <w:t>e</w:t>
      </w:r>
      <w:r w:rsidRPr="00EA2ED5">
        <w:rPr>
          <w:rFonts w:ascii="Arial" w:hAnsi="Arial" w:cs="Arial"/>
          <w:sz w:val="24"/>
          <w:szCs w:val="24"/>
        </w:rPr>
        <w:t xml:space="preserve">n along the South Australian coast. </w:t>
      </w:r>
      <w:r w:rsidR="00B41C9A">
        <w:rPr>
          <w:rFonts w:ascii="Arial" w:hAnsi="Arial" w:cs="Arial"/>
          <w:sz w:val="24"/>
          <w:szCs w:val="24"/>
        </w:rPr>
        <w:t xml:space="preserve"> </w:t>
      </w:r>
      <w:r w:rsidRPr="00EA2ED5">
        <w:rPr>
          <w:rFonts w:ascii="Arial" w:hAnsi="Arial" w:cs="Arial"/>
          <w:sz w:val="24"/>
          <w:szCs w:val="24"/>
        </w:rPr>
        <w:t>At my request h</w:t>
      </w:r>
      <w:r w:rsidR="00D42E44">
        <w:rPr>
          <w:rFonts w:ascii="Arial" w:hAnsi="Arial" w:cs="Arial"/>
          <w:sz w:val="24"/>
          <w:szCs w:val="24"/>
        </w:rPr>
        <w:t>e</w:t>
      </w:r>
      <w:r w:rsidRPr="00EA2ED5">
        <w:rPr>
          <w:rFonts w:ascii="Arial" w:hAnsi="Arial" w:cs="Arial"/>
          <w:sz w:val="24"/>
          <w:szCs w:val="24"/>
        </w:rPr>
        <w:t xml:space="preserve"> has formulated priorities and a policy in</w:t>
      </w:r>
      <w:r w:rsidR="00D42E44">
        <w:rPr>
          <w:rFonts w:ascii="Arial" w:hAnsi="Arial" w:cs="Arial"/>
          <w:sz w:val="24"/>
          <w:szCs w:val="24"/>
        </w:rPr>
        <w:t xml:space="preserve"> con</w:t>
      </w:r>
      <w:r w:rsidRPr="00EA2ED5">
        <w:rPr>
          <w:rFonts w:ascii="Arial" w:hAnsi="Arial" w:cs="Arial"/>
          <w:sz w:val="24"/>
          <w:szCs w:val="24"/>
        </w:rPr>
        <w:t xml:space="preserve">nection with the expenditure of the money. </w:t>
      </w:r>
      <w:r w:rsidR="00B41C9A">
        <w:rPr>
          <w:rFonts w:ascii="Arial" w:hAnsi="Arial" w:cs="Arial"/>
          <w:sz w:val="24"/>
          <w:szCs w:val="24"/>
        </w:rPr>
        <w:t xml:space="preserve"> </w:t>
      </w:r>
      <w:r w:rsidRPr="00EA2ED5">
        <w:rPr>
          <w:rFonts w:ascii="Arial" w:hAnsi="Arial" w:cs="Arial"/>
          <w:sz w:val="24"/>
          <w:szCs w:val="24"/>
        </w:rPr>
        <w:t xml:space="preserve">It is hoped that before the end of the </w:t>
      </w:r>
      <w:r w:rsidRPr="00EA2ED5">
        <w:rPr>
          <w:rStyle w:val="BodytextTimesNewRoman"/>
          <w:rFonts w:ascii="Arial" w:eastAsia="Century Schoolbook" w:hAnsi="Arial" w:cs="Arial"/>
          <w:sz w:val="24"/>
          <w:szCs w:val="24"/>
        </w:rPr>
        <w:t>financia</w:t>
      </w:r>
      <w:r w:rsidR="00D42E44">
        <w:rPr>
          <w:rStyle w:val="BodytextTimesNewRoman"/>
          <w:rFonts w:ascii="Arial" w:eastAsia="Century Schoolbook" w:hAnsi="Arial" w:cs="Arial"/>
          <w:sz w:val="24"/>
          <w:szCs w:val="24"/>
        </w:rPr>
        <w:t>l</w:t>
      </w:r>
      <w:r w:rsidRPr="00EA2ED5">
        <w:rPr>
          <w:rFonts w:ascii="Arial" w:hAnsi="Arial" w:cs="Arial"/>
          <w:sz w:val="24"/>
          <w:szCs w:val="24"/>
        </w:rPr>
        <w:t xml:space="preserve">year some real progress will have been </w:t>
      </w:r>
      <w:r w:rsidRPr="00EA2ED5">
        <w:rPr>
          <w:rStyle w:val="Bodytext7pt"/>
          <w:rFonts w:ascii="Arial" w:hAnsi="Arial" w:cs="Arial"/>
          <w:sz w:val="24"/>
          <w:szCs w:val="24"/>
        </w:rPr>
        <w:t>i</w:t>
      </w:r>
      <w:r w:rsidR="00D42E44">
        <w:rPr>
          <w:rStyle w:val="Bodytext7pt"/>
          <w:rFonts w:ascii="Arial" w:hAnsi="Arial" w:cs="Arial"/>
          <w:sz w:val="24"/>
          <w:szCs w:val="24"/>
        </w:rPr>
        <w:t>n</w:t>
      </w:r>
      <w:r w:rsidRPr="00EA2ED5">
        <w:rPr>
          <w:rFonts w:ascii="Arial" w:hAnsi="Arial" w:cs="Arial"/>
          <w:sz w:val="24"/>
          <w:szCs w:val="24"/>
        </w:rPr>
        <w:t xml:space="preserve">the establishment of slips and </w:t>
      </w:r>
      <w:r w:rsidRPr="00EA2ED5">
        <w:rPr>
          <w:rStyle w:val="Bodytext7pt"/>
          <w:rFonts w:ascii="Arial" w:hAnsi="Arial" w:cs="Arial"/>
          <w:sz w:val="24"/>
          <w:szCs w:val="24"/>
        </w:rPr>
        <w:t xml:space="preserve">fishing </w:t>
      </w:r>
      <w:r w:rsidRPr="00EA2ED5">
        <w:rPr>
          <w:rFonts w:ascii="Arial" w:hAnsi="Arial" w:cs="Arial"/>
          <w:sz w:val="24"/>
          <w:szCs w:val="24"/>
        </w:rPr>
        <w:t xml:space="preserve">havens </w:t>
      </w:r>
      <w:r w:rsidRPr="00EA2ED5">
        <w:rPr>
          <w:rStyle w:val="Bodytext7pt"/>
          <w:rFonts w:ascii="Arial" w:hAnsi="Arial" w:cs="Arial"/>
          <w:sz w:val="24"/>
          <w:szCs w:val="24"/>
        </w:rPr>
        <w:t xml:space="preserve">at some </w:t>
      </w:r>
      <w:r w:rsidRPr="00EA2ED5">
        <w:rPr>
          <w:rFonts w:ascii="Arial" w:hAnsi="Arial" w:cs="Arial"/>
          <w:sz w:val="24"/>
          <w:szCs w:val="24"/>
        </w:rPr>
        <w:t xml:space="preserve">of the </w:t>
      </w:r>
      <w:r w:rsidRPr="00EA2ED5">
        <w:rPr>
          <w:rStyle w:val="Bodytext7pt"/>
          <w:rFonts w:ascii="Arial" w:hAnsi="Arial" w:cs="Arial"/>
          <w:sz w:val="24"/>
          <w:szCs w:val="24"/>
        </w:rPr>
        <w:t xml:space="preserve">fishing </w:t>
      </w:r>
      <w:r w:rsidRPr="00EA2ED5">
        <w:rPr>
          <w:rFonts w:ascii="Arial" w:hAnsi="Arial" w:cs="Arial"/>
          <w:sz w:val="24"/>
          <w:szCs w:val="24"/>
        </w:rPr>
        <w:t xml:space="preserve">places </w:t>
      </w:r>
      <w:r w:rsidRPr="00EA2ED5">
        <w:rPr>
          <w:rStyle w:val="Bodytext7pt"/>
          <w:rFonts w:ascii="Arial" w:hAnsi="Arial" w:cs="Arial"/>
          <w:sz w:val="24"/>
          <w:szCs w:val="24"/>
        </w:rPr>
        <w:t xml:space="preserve">along </w:t>
      </w:r>
      <w:r w:rsidRPr="00EA2ED5">
        <w:rPr>
          <w:rFonts w:ascii="Arial" w:hAnsi="Arial" w:cs="Arial"/>
          <w:sz w:val="24"/>
          <w:szCs w:val="24"/>
        </w:rPr>
        <w:t xml:space="preserve">the South </w:t>
      </w:r>
      <w:r w:rsidRPr="00EA2ED5">
        <w:rPr>
          <w:rStyle w:val="Bodytext7pt"/>
          <w:rFonts w:ascii="Arial" w:hAnsi="Arial" w:cs="Arial"/>
          <w:sz w:val="24"/>
          <w:szCs w:val="24"/>
        </w:rPr>
        <w:t xml:space="preserve">Australian </w:t>
      </w:r>
      <w:r w:rsidRPr="00EA2ED5">
        <w:rPr>
          <w:rFonts w:ascii="Arial" w:hAnsi="Arial" w:cs="Arial"/>
          <w:sz w:val="24"/>
          <w:szCs w:val="24"/>
        </w:rPr>
        <w:t>coast.</w:t>
      </w:r>
    </w:p>
    <w:p w:rsidR="00D42E44" w:rsidRPr="00EA2ED5" w:rsidRDefault="00D42E44" w:rsidP="00EA2ED5">
      <w:pPr>
        <w:pStyle w:val="BodyText3"/>
        <w:shd w:val="clear" w:color="auto" w:fill="auto"/>
        <w:spacing w:line="276" w:lineRule="auto"/>
        <w:ind w:firstLine="0"/>
        <w:jc w:val="left"/>
        <w:rPr>
          <w:rFonts w:ascii="Arial" w:hAnsi="Arial" w:cs="Arial"/>
          <w:sz w:val="24"/>
          <w:szCs w:val="24"/>
        </w:rPr>
      </w:pPr>
    </w:p>
    <w:p w:rsidR="002413F6" w:rsidRPr="00EA2ED5" w:rsidRDefault="00814F66" w:rsidP="00D42E44">
      <w:pPr>
        <w:pStyle w:val="BodyText3"/>
        <w:shd w:val="clear" w:color="auto" w:fill="auto"/>
        <w:spacing w:line="276" w:lineRule="auto"/>
        <w:ind w:firstLine="0"/>
        <w:jc w:val="left"/>
        <w:rPr>
          <w:rFonts w:ascii="Arial" w:hAnsi="Arial" w:cs="Arial"/>
          <w:sz w:val="24"/>
          <w:szCs w:val="24"/>
        </w:rPr>
      </w:pPr>
      <w:r w:rsidRPr="00EA2ED5">
        <w:rPr>
          <w:rFonts w:ascii="Arial" w:hAnsi="Arial" w:cs="Arial"/>
          <w:sz w:val="24"/>
          <w:szCs w:val="24"/>
        </w:rPr>
        <w:t>Mr. TAPPING secured the adjournment of t</w:t>
      </w:r>
      <w:r w:rsidR="00D42E44">
        <w:rPr>
          <w:rFonts w:ascii="Arial" w:hAnsi="Arial" w:cs="Arial"/>
          <w:sz w:val="24"/>
          <w:szCs w:val="24"/>
        </w:rPr>
        <w:t>he</w:t>
      </w:r>
      <w:r w:rsidRPr="00EA2ED5">
        <w:rPr>
          <w:rFonts w:ascii="Arial" w:hAnsi="Arial" w:cs="Arial"/>
          <w:sz w:val="24"/>
          <w:szCs w:val="24"/>
        </w:rPr>
        <w:t xml:space="preserve"> debate.</w:t>
      </w:r>
    </w:p>
    <w:sectPr w:rsidR="002413F6" w:rsidRPr="00EA2ED5" w:rsidSect="00814F66">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774" w:rsidRDefault="001C6774" w:rsidP="00B41C9A">
      <w:pPr>
        <w:spacing w:after="0" w:line="240" w:lineRule="auto"/>
      </w:pPr>
      <w:r>
        <w:separator/>
      </w:r>
    </w:p>
  </w:endnote>
  <w:endnote w:type="continuationSeparator" w:id="1">
    <w:p w:rsidR="001C6774" w:rsidRDefault="001C6774" w:rsidP="00B41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9A" w:rsidRDefault="00B41C9A" w:rsidP="00B41C9A">
    <w:pPr>
      <w:pStyle w:val="Footer"/>
      <w:jc w:val="right"/>
      <w:rPr>
        <w:color w:val="548DD4" w:themeColor="text2" w:themeTint="99"/>
      </w:rPr>
    </w:pPr>
    <w:r>
      <w:rPr>
        <w:rFonts w:hint="eastAsia"/>
        <w:noProof/>
        <w:color w:val="548DD4" w:themeColor="text2" w:themeTint="99"/>
      </w:rPr>
      <w:t>History of Agriculture South Australia</w:t>
    </w:r>
  </w:p>
  <w:p w:rsidR="00B41C9A" w:rsidRDefault="00B4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774" w:rsidRDefault="001C6774" w:rsidP="00B41C9A">
      <w:pPr>
        <w:spacing w:after="0" w:line="240" w:lineRule="auto"/>
      </w:pPr>
      <w:r>
        <w:separator/>
      </w:r>
    </w:p>
  </w:footnote>
  <w:footnote w:type="continuationSeparator" w:id="1">
    <w:p w:rsidR="001C6774" w:rsidRDefault="001C6774" w:rsidP="00B41C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4F66"/>
    <w:rsid w:val="001C6774"/>
    <w:rsid w:val="002413F6"/>
    <w:rsid w:val="004E6DA5"/>
    <w:rsid w:val="00814F66"/>
    <w:rsid w:val="00B41C9A"/>
    <w:rsid w:val="00D42E44"/>
    <w:rsid w:val="00EA2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814F66"/>
    <w:rPr>
      <w:rFonts w:ascii="Century Schoolbook" w:eastAsia="Century Schoolbook" w:hAnsi="Century Schoolbook" w:cs="Century Schoolbook"/>
      <w:sz w:val="15"/>
      <w:szCs w:val="15"/>
      <w:shd w:val="clear" w:color="auto" w:fill="FFFFFF"/>
    </w:rPr>
  </w:style>
  <w:style w:type="character" w:customStyle="1" w:styleId="Bodytext2">
    <w:name w:val="Body text (2)_"/>
    <w:basedOn w:val="DefaultParagraphFont"/>
    <w:link w:val="Bodytext20"/>
    <w:rsid w:val="00814F66"/>
    <w:rPr>
      <w:rFonts w:ascii="Century Schoolbook" w:eastAsia="Century Schoolbook" w:hAnsi="Century Schoolbook" w:cs="Century Schoolbook"/>
      <w:i/>
      <w:iCs/>
      <w:sz w:val="15"/>
      <w:szCs w:val="15"/>
      <w:shd w:val="clear" w:color="auto" w:fill="FFFFFF"/>
    </w:rPr>
  </w:style>
  <w:style w:type="character" w:customStyle="1" w:styleId="BodytextTimesNewRoman">
    <w:name w:val="Body text + Times New Roman"/>
    <w:aliases w:val="6 pt"/>
    <w:basedOn w:val="Bodytext"/>
    <w:rsid w:val="00814F66"/>
    <w:rPr>
      <w:rFonts w:ascii="Times New Roman" w:eastAsia="Times New Roman" w:hAnsi="Times New Roman" w:cs="Times New Roman"/>
      <w:color w:val="000000"/>
      <w:spacing w:val="0"/>
      <w:w w:val="100"/>
      <w:position w:val="0"/>
      <w:sz w:val="12"/>
      <w:szCs w:val="12"/>
      <w:shd w:val="clear" w:color="auto" w:fill="FFFFFF"/>
      <w:lang w:val="en-US"/>
    </w:rPr>
  </w:style>
  <w:style w:type="character" w:customStyle="1" w:styleId="Bodytext6pt">
    <w:name w:val="Body text + 6 pt"/>
    <w:basedOn w:val="Bodytext"/>
    <w:rsid w:val="00814F66"/>
    <w:rPr>
      <w:rFonts w:ascii="Century Schoolbook" w:eastAsia="Century Schoolbook" w:hAnsi="Century Schoolbook" w:cs="Century Schoolbook"/>
      <w:color w:val="000000"/>
      <w:spacing w:val="0"/>
      <w:w w:val="100"/>
      <w:position w:val="0"/>
      <w:sz w:val="12"/>
      <w:szCs w:val="12"/>
      <w:shd w:val="clear" w:color="auto" w:fill="FFFFFF"/>
      <w:lang w:val="en-US"/>
    </w:rPr>
  </w:style>
  <w:style w:type="character" w:customStyle="1" w:styleId="Bodytext7pt">
    <w:name w:val="Body text + 7 pt"/>
    <w:basedOn w:val="Bodytext"/>
    <w:rsid w:val="00814F66"/>
    <w:rPr>
      <w:rFonts w:ascii="Century Schoolbook" w:eastAsia="Century Schoolbook" w:hAnsi="Century Schoolbook" w:cs="Century Schoolbook"/>
      <w:color w:val="000000"/>
      <w:spacing w:val="0"/>
      <w:w w:val="100"/>
      <w:position w:val="0"/>
      <w:sz w:val="14"/>
      <w:szCs w:val="14"/>
      <w:shd w:val="clear" w:color="auto" w:fill="FFFFFF"/>
      <w:lang w:val="en-US"/>
    </w:rPr>
  </w:style>
  <w:style w:type="paragraph" w:customStyle="1" w:styleId="BodyText3">
    <w:name w:val="Body Text3"/>
    <w:basedOn w:val="Normal"/>
    <w:link w:val="Bodytext"/>
    <w:rsid w:val="00814F66"/>
    <w:pPr>
      <w:widowControl w:val="0"/>
      <w:shd w:val="clear" w:color="auto" w:fill="FFFFFF"/>
      <w:spacing w:after="0" w:line="202" w:lineRule="exact"/>
      <w:ind w:hanging="900"/>
      <w:jc w:val="both"/>
    </w:pPr>
    <w:rPr>
      <w:rFonts w:ascii="Century Schoolbook" w:eastAsia="Century Schoolbook" w:hAnsi="Century Schoolbook" w:cs="Century Schoolbook"/>
      <w:sz w:val="15"/>
      <w:szCs w:val="15"/>
    </w:rPr>
  </w:style>
  <w:style w:type="paragraph" w:customStyle="1" w:styleId="Bodytext20">
    <w:name w:val="Body text (2)"/>
    <w:basedOn w:val="Normal"/>
    <w:link w:val="Bodytext2"/>
    <w:rsid w:val="00814F66"/>
    <w:pPr>
      <w:widowControl w:val="0"/>
      <w:shd w:val="clear" w:color="auto" w:fill="FFFFFF"/>
      <w:spacing w:after="120" w:line="0" w:lineRule="atLeast"/>
      <w:ind w:hanging="500"/>
      <w:jc w:val="both"/>
    </w:pPr>
    <w:rPr>
      <w:rFonts w:ascii="Century Schoolbook" w:eastAsia="Century Schoolbook" w:hAnsi="Century Schoolbook" w:cs="Century Schoolbook"/>
      <w:i/>
      <w:iCs/>
      <w:sz w:val="15"/>
      <w:szCs w:val="15"/>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EA2ED5"/>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B41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1C9A"/>
  </w:style>
  <w:style w:type="paragraph" w:styleId="Footer">
    <w:name w:val="footer"/>
    <w:basedOn w:val="Normal"/>
    <w:link w:val="FooterChar"/>
    <w:uiPriority w:val="99"/>
    <w:semiHidden/>
    <w:unhideWhenUsed/>
    <w:rsid w:val="00B41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C9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2021-06-09T01:11:00Z</dcterms:created>
  <dcterms:modified xsi:type="dcterms:W3CDTF">2021-06-09T01:11:00Z</dcterms:modified>
</cp:coreProperties>
</file>