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39F" w:rsidRPr="0055439F" w:rsidRDefault="0055439F" w:rsidP="0055439F">
      <w:pPr>
        <w:spacing w:line="360" w:lineRule="auto"/>
        <w:rPr>
          <w:rStyle w:val="Bodytext0"/>
          <w:rFonts w:ascii="Arial" w:hAnsi="Arial" w:cs="Arial"/>
          <w:b/>
          <w:color w:val="365F91" w:themeColor="accent1" w:themeShade="BF"/>
          <w:sz w:val="32"/>
          <w:szCs w:val="32"/>
        </w:rPr>
      </w:pPr>
      <w:r w:rsidRPr="0055439F">
        <w:rPr>
          <w:rStyle w:val="Bodytext0"/>
          <w:rFonts w:ascii="Arial" w:hAnsi="Arial" w:cs="Arial"/>
          <w:b/>
          <w:color w:val="365F91" w:themeColor="accent1" w:themeShade="BF"/>
          <w:sz w:val="32"/>
          <w:szCs w:val="32"/>
        </w:rPr>
        <w:t>RENMARK IRRIGATION TRUST BILL 1933</w:t>
      </w:r>
    </w:p>
    <w:p w:rsidR="0055439F" w:rsidRPr="0055439F" w:rsidRDefault="0055439F" w:rsidP="0055439F">
      <w:pPr>
        <w:spacing w:line="360" w:lineRule="auto"/>
        <w:rPr>
          <w:rFonts w:ascii="Arial" w:hAnsi="Arial" w:cs="Arial"/>
          <w:b/>
          <w:color w:val="365F91" w:themeColor="accent1" w:themeShade="BF"/>
          <w:sz w:val="28"/>
          <w:szCs w:val="28"/>
        </w:rPr>
      </w:pPr>
      <w:r w:rsidRPr="0055439F">
        <w:rPr>
          <w:rStyle w:val="Bodytext0"/>
          <w:rFonts w:ascii="Arial" w:hAnsi="Arial" w:cs="Arial"/>
          <w:b/>
          <w:color w:val="365F91" w:themeColor="accent1" w:themeShade="BF"/>
          <w:sz w:val="28"/>
          <w:szCs w:val="28"/>
        </w:rPr>
        <w:t>Legislative Assembly, 10 October 1933. pages 1589-90</w:t>
      </w:r>
    </w:p>
    <w:p w:rsidR="0055439F" w:rsidRPr="0055439F" w:rsidRDefault="0055439F" w:rsidP="0055439F">
      <w:pPr>
        <w:spacing w:line="360" w:lineRule="auto"/>
        <w:rPr>
          <w:rStyle w:val="Bodytext0"/>
          <w:rFonts w:ascii="Arial" w:hAnsi="Arial" w:cs="Arial"/>
          <w:color w:val="365F91" w:themeColor="accent1" w:themeShade="BF"/>
          <w:sz w:val="28"/>
          <w:szCs w:val="28"/>
        </w:rPr>
      </w:pPr>
      <w:r w:rsidRPr="0055439F">
        <w:rPr>
          <w:rStyle w:val="Bodytext0"/>
          <w:rFonts w:ascii="Arial" w:hAnsi="Arial" w:cs="Arial"/>
          <w:color w:val="365F91" w:themeColor="accent1" w:themeShade="BF"/>
          <w:sz w:val="28"/>
          <w:szCs w:val="28"/>
        </w:rPr>
        <w:t>Second reading</w:t>
      </w:r>
    </w:p>
    <w:p w:rsidR="0055439F" w:rsidRPr="0055439F" w:rsidRDefault="0055439F" w:rsidP="0055439F">
      <w:pPr>
        <w:spacing w:line="276" w:lineRule="auto"/>
        <w:rPr>
          <w:rFonts w:ascii="Arial" w:hAnsi="Arial" w:cs="Arial"/>
        </w:rPr>
      </w:pPr>
    </w:p>
    <w:p w:rsidR="0055439F" w:rsidRDefault="0055439F" w:rsidP="0055439F">
      <w:pPr>
        <w:spacing w:line="276" w:lineRule="auto"/>
        <w:ind w:right="60"/>
        <w:rPr>
          <w:rStyle w:val="Bodytext0"/>
          <w:rFonts w:ascii="Arial" w:hAnsi="Arial" w:cs="Arial"/>
          <w:sz w:val="24"/>
          <w:szCs w:val="24"/>
        </w:rPr>
      </w:pPr>
      <w:r w:rsidRPr="0055439F">
        <w:rPr>
          <w:rStyle w:val="Bodytext0"/>
          <w:rFonts w:ascii="Arial" w:hAnsi="Arial" w:cs="Arial"/>
          <w:b/>
          <w:sz w:val="24"/>
          <w:szCs w:val="24"/>
        </w:rPr>
        <w:t>The Hon. M. MclNTOSH (Albert—Commissioner of Crown Lands)—</w:t>
      </w:r>
      <w:r w:rsidRPr="0055439F">
        <w:rPr>
          <w:rStyle w:val="Bodytext0"/>
          <w:rFonts w:ascii="Arial" w:hAnsi="Arial" w:cs="Arial"/>
          <w:sz w:val="24"/>
          <w:szCs w:val="24"/>
        </w:rPr>
        <w:t>This Bill is in the nature of a semi-private Bill, and has for its objective the simpler working and amplification of powers of the Renmark Irrigation Trust.</w:t>
      </w:r>
      <w:r>
        <w:rPr>
          <w:rStyle w:val="Bodytext0"/>
          <w:rFonts w:ascii="Arial" w:hAnsi="Arial" w:cs="Arial"/>
          <w:sz w:val="24"/>
          <w:szCs w:val="24"/>
        </w:rPr>
        <w:t xml:space="preserve"> </w:t>
      </w:r>
      <w:r w:rsidRPr="0055439F">
        <w:rPr>
          <w:rStyle w:val="Bodytext0"/>
          <w:rFonts w:ascii="Arial" w:hAnsi="Arial" w:cs="Arial"/>
          <w:sz w:val="24"/>
          <w:szCs w:val="24"/>
        </w:rPr>
        <w:t xml:space="preserve"> I have been advised since the Bill was introduced that it will be necessary, after the second reading is carried, to have it referred to a Select Committee.</w:t>
      </w:r>
      <w:r>
        <w:rPr>
          <w:rStyle w:val="Bodytext0"/>
          <w:rFonts w:ascii="Arial" w:hAnsi="Arial" w:cs="Arial"/>
          <w:sz w:val="24"/>
          <w:szCs w:val="24"/>
        </w:rPr>
        <w:t xml:space="preserve"> </w:t>
      </w:r>
      <w:r w:rsidRPr="0055439F">
        <w:rPr>
          <w:rStyle w:val="Bodytext0"/>
          <w:rFonts w:ascii="Arial" w:hAnsi="Arial" w:cs="Arial"/>
          <w:sz w:val="24"/>
          <w:szCs w:val="24"/>
        </w:rPr>
        <w:t xml:space="preserve"> I need not further elaborate upon it except to say that the main functions and objective provide in the first place that the Irrigation Trust may carry out certain drainage</w:t>
      </w:r>
      <w:r>
        <w:rPr>
          <w:rStyle w:val="Bodytext0"/>
          <w:rFonts w:ascii="Arial" w:hAnsi="Arial" w:cs="Arial"/>
          <w:sz w:val="24"/>
          <w:szCs w:val="24"/>
        </w:rPr>
        <w:t xml:space="preserve"> </w:t>
      </w:r>
      <w:r w:rsidRPr="0055439F">
        <w:rPr>
          <w:rStyle w:val="Bodytext0"/>
          <w:rFonts w:ascii="Arial" w:hAnsi="Arial" w:cs="Arial"/>
          <w:sz w:val="24"/>
          <w:szCs w:val="24"/>
        </w:rPr>
        <w:t xml:space="preserve">work in an area at Renmark, more particularly in block E, which largely comprises soldier settlers, where the water tables have risen as a result ol irrigation, so that several blocks are imperilled. </w:t>
      </w:r>
      <w:r>
        <w:rPr>
          <w:rStyle w:val="Bodytext0"/>
          <w:rFonts w:ascii="Arial" w:hAnsi="Arial" w:cs="Arial"/>
          <w:sz w:val="24"/>
          <w:szCs w:val="24"/>
        </w:rPr>
        <w:t xml:space="preserve"> </w:t>
      </w:r>
      <w:r w:rsidRPr="0055439F">
        <w:rPr>
          <w:rStyle w:val="Bodytext0"/>
          <w:rFonts w:ascii="Arial" w:hAnsi="Arial" w:cs="Arial"/>
          <w:sz w:val="24"/>
          <w:szCs w:val="24"/>
        </w:rPr>
        <w:t>The Government, therefore, is liable to lose money which has been expended upon them.</w:t>
      </w:r>
      <w:r>
        <w:rPr>
          <w:rStyle w:val="Bodytext0"/>
          <w:rFonts w:ascii="Arial" w:hAnsi="Arial" w:cs="Arial"/>
          <w:sz w:val="24"/>
          <w:szCs w:val="24"/>
        </w:rPr>
        <w:t xml:space="preserve"> </w:t>
      </w:r>
      <w:r w:rsidRPr="0055439F">
        <w:rPr>
          <w:rStyle w:val="Bodytext0"/>
          <w:rFonts w:ascii="Arial" w:hAnsi="Arial" w:cs="Arial"/>
          <w:sz w:val="24"/>
          <w:szCs w:val="24"/>
        </w:rPr>
        <w:t xml:space="preserve"> It automatically follows that, in common with the Trust, the Government is desirous of having that area drained.</w:t>
      </w:r>
      <w:r>
        <w:rPr>
          <w:rStyle w:val="Bodytext0"/>
          <w:rFonts w:ascii="Arial" w:hAnsi="Arial" w:cs="Arial"/>
          <w:sz w:val="24"/>
          <w:szCs w:val="24"/>
        </w:rPr>
        <w:t xml:space="preserve"> </w:t>
      </w:r>
      <w:r w:rsidRPr="0055439F">
        <w:rPr>
          <w:rStyle w:val="Bodytext0"/>
          <w:rFonts w:ascii="Arial" w:hAnsi="Arial" w:cs="Arial"/>
          <w:sz w:val="24"/>
          <w:szCs w:val="24"/>
        </w:rPr>
        <w:t xml:space="preserve"> The Bill will enable the Trust to levy a rate for the drainage, and although the State will not directly contr</w:t>
      </w:r>
      <w:r>
        <w:rPr>
          <w:rStyle w:val="Bodytext0"/>
          <w:rFonts w:ascii="Arial" w:hAnsi="Arial" w:cs="Arial"/>
          <w:sz w:val="24"/>
          <w:szCs w:val="24"/>
        </w:rPr>
        <w:t>ibute to the cost it will be en</w:t>
      </w:r>
      <w:r w:rsidRPr="0055439F">
        <w:rPr>
          <w:rStyle w:val="Bodytext0"/>
          <w:rFonts w:ascii="Arial" w:hAnsi="Arial" w:cs="Arial"/>
          <w:sz w:val="24"/>
          <w:szCs w:val="24"/>
        </w:rPr>
        <w:t>abled to assist i</w:t>
      </w:r>
      <w:r>
        <w:rPr>
          <w:rStyle w:val="Bodytext0"/>
          <w:rFonts w:ascii="Arial" w:hAnsi="Arial" w:cs="Arial"/>
          <w:sz w:val="24"/>
          <w:szCs w:val="24"/>
        </w:rPr>
        <w:t>n some degree b</w:t>
      </w:r>
      <w:r w:rsidRPr="0055439F">
        <w:rPr>
          <w:rStyle w:val="Bodytext0"/>
          <w:rFonts w:ascii="Arial" w:hAnsi="Arial" w:cs="Arial"/>
          <w:sz w:val="24"/>
          <w:szCs w:val="24"/>
        </w:rPr>
        <w:t>y supplying surplus pipes which are available at reduced cost.</w:t>
      </w:r>
      <w:r>
        <w:rPr>
          <w:rStyle w:val="Bodytext0"/>
          <w:rFonts w:ascii="Arial" w:hAnsi="Arial" w:cs="Arial"/>
          <w:sz w:val="24"/>
          <w:szCs w:val="24"/>
        </w:rPr>
        <w:t xml:space="preserve"> </w:t>
      </w:r>
      <w:r w:rsidRPr="0055439F">
        <w:rPr>
          <w:rStyle w:val="Bodytext0"/>
          <w:rFonts w:ascii="Arial" w:hAnsi="Arial" w:cs="Arial"/>
          <w:sz w:val="24"/>
          <w:szCs w:val="24"/>
        </w:rPr>
        <w:t xml:space="preserve"> The main object of the Bill is to enable the Trust, not only to prevent the causation of drainage problems, but when they occur to drain areas affected. </w:t>
      </w:r>
      <w:r>
        <w:rPr>
          <w:rStyle w:val="Bodytext0"/>
          <w:rFonts w:ascii="Arial" w:hAnsi="Arial" w:cs="Arial"/>
          <w:sz w:val="24"/>
          <w:szCs w:val="24"/>
        </w:rPr>
        <w:t xml:space="preserve"> </w:t>
      </w:r>
      <w:r w:rsidRPr="0055439F">
        <w:rPr>
          <w:rStyle w:val="Bodytext0"/>
          <w:rFonts w:ascii="Arial" w:hAnsi="Arial" w:cs="Arial"/>
          <w:sz w:val="24"/>
          <w:szCs w:val="24"/>
        </w:rPr>
        <w:t>Other provisions enable the Trust to c</w:t>
      </w:r>
      <w:r>
        <w:rPr>
          <w:rStyle w:val="Bodytext0"/>
          <w:rFonts w:ascii="Arial" w:hAnsi="Arial" w:cs="Arial"/>
          <w:sz w:val="24"/>
          <w:szCs w:val="24"/>
        </w:rPr>
        <w:t>reate a provident fund or estab</w:t>
      </w:r>
      <w:r w:rsidRPr="0055439F">
        <w:rPr>
          <w:rStyle w:val="Bodytext0"/>
          <w:rFonts w:ascii="Arial" w:hAnsi="Arial" w:cs="Arial"/>
          <w:sz w:val="24"/>
          <w:szCs w:val="24"/>
        </w:rPr>
        <w:t>lish a superannuation fund for its employees.</w:t>
      </w:r>
      <w:r>
        <w:rPr>
          <w:rStyle w:val="Bodytext0"/>
          <w:rFonts w:ascii="Arial" w:hAnsi="Arial" w:cs="Arial"/>
          <w:sz w:val="24"/>
          <w:szCs w:val="24"/>
        </w:rPr>
        <w:t xml:space="preserve"> </w:t>
      </w:r>
      <w:r w:rsidRPr="0055439F">
        <w:rPr>
          <w:rStyle w:val="Bodytext0"/>
          <w:rFonts w:ascii="Arial" w:hAnsi="Arial" w:cs="Arial"/>
          <w:sz w:val="24"/>
          <w:szCs w:val="24"/>
        </w:rPr>
        <w:t xml:space="preserve"> District councils have the power to do so, and although th</w:t>
      </w:r>
      <w:r>
        <w:rPr>
          <w:rStyle w:val="Bodytext0"/>
          <w:rFonts w:ascii="Arial" w:hAnsi="Arial" w:cs="Arial"/>
          <w:sz w:val="24"/>
          <w:szCs w:val="24"/>
        </w:rPr>
        <w:t>e Trust has the powers of a dis</w:t>
      </w:r>
      <w:r w:rsidRPr="0055439F">
        <w:rPr>
          <w:rStyle w:val="Bodytext0"/>
          <w:rFonts w:ascii="Arial" w:hAnsi="Arial" w:cs="Arial"/>
          <w:sz w:val="24"/>
          <w:szCs w:val="24"/>
        </w:rPr>
        <w:t>trict council</w:t>
      </w:r>
      <w:r>
        <w:rPr>
          <w:rStyle w:val="Bodytext0"/>
          <w:rFonts w:ascii="Arial" w:hAnsi="Arial" w:cs="Arial"/>
          <w:sz w:val="24"/>
          <w:szCs w:val="24"/>
        </w:rPr>
        <w:t xml:space="preserve"> in other respects it is not em</w:t>
      </w:r>
      <w:r w:rsidRPr="0055439F">
        <w:rPr>
          <w:rStyle w:val="Bodytext0"/>
          <w:rFonts w:ascii="Arial" w:hAnsi="Arial" w:cs="Arial"/>
          <w:sz w:val="24"/>
          <w:szCs w:val="24"/>
        </w:rPr>
        <w:t xml:space="preserve">powered to do these things. </w:t>
      </w:r>
      <w:r>
        <w:rPr>
          <w:rStyle w:val="Bodytext0"/>
          <w:rFonts w:ascii="Arial" w:hAnsi="Arial" w:cs="Arial"/>
          <w:sz w:val="24"/>
          <w:szCs w:val="24"/>
        </w:rPr>
        <w:t xml:space="preserve"> </w:t>
      </w:r>
      <w:r w:rsidRPr="0055439F">
        <w:rPr>
          <w:rStyle w:val="Bodytext0"/>
          <w:rFonts w:ascii="Arial" w:hAnsi="Arial" w:cs="Arial"/>
          <w:sz w:val="24"/>
          <w:szCs w:val="24"/>
        </w:rPr>
        <w:t>That is an anomaly.</w:t>
      </w:r>
      <w:r>
        <w:rPr>
          <w:rStyle w:val="Bodytext0"/>
          <w:rFonts w:ascii="Arial" w:hAnsi="Arial" w:cs="Arial"/>
          <w:sz w:val="24"/>
          <w:szCs w:val="24"/>
        </w:rPr>
        <w:t xml:space="preserve"> </w:t>
      </w:r>
      <w:r w:rsidRPr="0055439F">
        <w:rPr>
          <w:rStyle w:val="Bodytext0"/>
          <w:rFonts w:ascii="Arial" w:hAnsi="Arial" w:cs="Arial"/>
          <w:sz w:val="24"/>
          <w:szCs w:val="24"/>
        </w:rPr>
        <w:t xml:space="preserve"> Another anomaly is </w:t>
      </w:r>
      <w:r>
        <w:rPr>
          <w:rStyle w:val="Bodytext0"/>
          <w:rFonts w:ascii="Arial" w:hAnsi="Arial" w:cs="Arial"/>
          <w:sz w:val="24"/>
          <w:szCs w:val="24"/>
        </w:rPr>
        <w:t>that a certain area of land which was always regarded as belong</w:t>
      </w:r>
      <w:r w:rsidRPr="0055439F">
        <w:rPr>
          <w:rStyle w:val="Bodytext0"/>
          <w:rFonts w:ascii="Arial" w:hAnsi="Arial" w:cs="Arial"/>
          <w:sz w:val="24"/>
          <w:szCs w:val="24"/>
        </w:rPr>
        <w:t>ing to the Trust was recently found to have been included in a lease issued to a pastoral company.</w:t>
      </w:r>
      <w:r>
        <w:rPr>
          <w:rStyle w:val="Bodytext0"/>
          <w:rFonts w:ascii="Arial" w:hAnsi="Arial" w:cs="Arial"/>
          <w:sz w:val="24"/>
          <w:szCs w:val="24"/>
        </w:rPr>
        <w:t xml:space="preserve"> </w:t>
      </w:r>
      <w:r w:rsidRPr="0055439F">
        <w:rPr>
          <w:rStyle w:val="Bodytext0"/>
          <w:rFonts w:ascii="Arial" w:hAnsi="Arial" w:cs="Arial"/>
          <w:sz w:val="24"/>
          <w:szCs w:val="24"/>
        </w:rPr>
        <w:t xml:space="preserve"> That company has had the use of the land without restriction, although it has always been regarded as a sort of no-ma</w:t>
      </w:r>
      <w:r>
        <w:rPr>
          <w:rStyle w:val="Bodytext0"/>
          <w:rFonts w:ascii="Arial" w:hAnsi="Arial" w:cs="Arial"/>
          <w:sz w:val="24"/>
          <w:szCs w:val="24"/>
        </w:rPr>
        <w:t>ns</w:t>
      </w:r>
      <w:r w:rsidRPr="0055439F">
        <w:rPr>
          <w:rStyle w:val="Bodytext0"/>
          <w:rFonts w:ascii="Arial" w:hAnsi="Arial" w:cs="Arial"/>
          <w:sz w:val="24"/>
          <w:szCs w:val="24"/>
        </w:rPr>
        <w:t xml:space="preserve"> land. </w:t>
      </w:r>
      <w:r>
        <w:rPr>
          <w:rStyle w:val="Bodytext0"/>
          <w:rFonts w:ascii="Arial" w:hAnsi="Arial" w:cs="Arial"/>
          <w:sz w:val="24"/>
          <w:szCs w:val="24"/>
        </w:rPr>
        <w:t xml:space="preserve"> </w:t>
      </w:r>
      <w:r w:rsidRPr="0055439F">
        <w:rPr>
          <w:rStyle w:val="Bodytext0"/>
          <w:rFonts w:ascii="Arial" w:hAnsi="Arial" w:cs="Arial"/>
          <w:sz w:val="24"/>
          <w:szCs w:val="24"/>
        </w:rPr>
        <w:t>The Bill will restore to the Trust that piece of land, which originally belonged to it.</w:t>
      </w:r>
      <w:r>
        <w:rPr>
          <w:rStyle w:val="Bodytext0"/>
          <w:rFonts w:ascii="Arial" w:hAnsi="Arial" w:cs="Arial"/>
          <w:sz w:val="24"/>
          <w:szCs w:val="24"/>
        </w:rPr>
        <w:t xml:space="preserve"> </w:t>
      </w:r>
      <w:r w:rsidRPr="0055439F">
        <w:rPr>
          <w:rStyle w:val="Bodytext0"/>
          <w:rFonts w:ascii="Arial" w:hAnsi="Arial" w:cs="Arial"/>
          <w:sz w:val="24"/>
          <w:szCs w:val="24"/>
        </w:rPr>
        <w:t xml:space="preserve"> Another provision is the control of subdivisions. </w:t>
      </w:r>
      <w:r>
        <w:rPr>
          <w:rStyle w:val="Bodytext0"/>
          <w:rFonts w:ascii="Arial" w:hAnsi="Arial" w:cs="Arial"/>
          <w:sz w:val="24"/>
          <w:szCs w:val="24"/>
        </w:rPr>
        <w:t xml:space="preserve"> </w:t>
      </w:r>
      <w:r w:rsidRPr="0055439F">
        <w:rPr>
          <w:rStyle w:val="Bodytext0"/>
          <w:rFonts w:ascii="Arial" w:hAnsi="Arial" w:cs="Arial"/>
          <w:sz w:val="24"/>
          <w:szCs w:val="24"/>
        </w:rPr>
        <w:t>There, again, an anomaly exists.</w:t>
      </w:r>
      <w:r>
        <w:rPr>
          <w:rStyle w:val="Bodytext0"/>
          <w:rFonts w:ascii="Arial" w:hAnsi="Arial" w:cs="Arial"/>
          <w:sz w:val="24"/>
          <w:szCs w:val="24"/>
        </w:rPr>
        <w:t xml:space="preserve"> </w:t>
      </w:r>
      <w:r w:rsidRPr="0055439F">
        <w:rPr>
          <w:rStyle w:val="Bodytext0"/>
          <w:rFonts w:ascii="Arial" w:hAnsi="Arial" w:cs="Arial"/>
          <w:sz w:val="24"/>
          <w:szCs w:val="24"/>
        </w:rPr>
        <w:t xml:space="preserve"> Although the Trust has the powers of a district council</w:t>
      </w:r>
      <w:r>
        <w:rPr>
          <w:rStyle w:val="Bodytext0"/>
          <w:rFonts w:ascii="Arial" w:hAnsi="Arial" w:cs="Arial"/>
          <w:sz w:val="24"/>
          <w:szCs w:val="24"/>
        </w:rPr>
        <w:t xml:space="preserve"> in</w:t>
      </w:r>
      <w:r w:rsidRPr="0055439F">
        <w:rPr>
          <w:rStyle w:val="Bodytext0"/>
          <w:rFonts w:ascii="Arial" w:hAnsi="Arial" w:cs="Arial"/>
          <w:sz w:val="24"/>
          <w:szCs w:val="24"/>
        </w:rPr>
        <w:t xml:space="preserve"> </w:t>
      </w:r>
      <w:r>
        <w:rPr>
          <w:rStyle w:val="Bodytext0"/>
          <w:rFonts w:ascii="Arial" w:hAnsi="Arial" w:cs="Arial"/>
          <w:sz w:val="24"/>
          <w:szCs w:val="24"/>
          <w:vertAlign w:val="subscript"/>
        </w:rPr>
        <w:t xml:space="preserve"> </w:t>
      </w:r>
      <w:r w:rsidRPr="0055439F">
        <w:rPr>
          <w:rStyle w:val="Bodytext0"/>
          <w:rFonts w:ascii="Arial" w:hAnsi="Arial" w:cs="Arial"/>
          <w:sz w:val="24"/>
          <w:szCs w:val="24"/>
        </w:rPr>
        <w:t xml:space="preserve">most other respects, it has not been given power to control subdivisions within its area. It therefore asks for that power. </w:t>
      </w:r>
      <w:r>
        <w:rPr>
          <w:rStyle w:val="Bodytext0"/>
          <w:rFonts w:ascii="Arial" w:hAnsi="Arial" w:cs="Arial"/>
          <w:sz w:val="24"/>
          <w:szCs w:val="24"/>
        </w:rPr>
        <w:t xml:space="preserve"> </w:t>
      </w:r>
      <w:r w:rsidRPr="0055439F">
        <w:rPr>
          <w:rStyle w:val="Bodytext0"/>
          <w:rFonts w:ascii="Arial" w:hAnsi="Arial" w:cs="Arial"/>
          <w:sz w:val="24"/>
          <w:szCs w:val="24"/>
        </w:rPr>
        <w:t xml:space="preserve">Otherwise estates may be subdivided and the Trust charged with the responsibility of pumping water on to areas which are quite unprofitable, and in regard to which it would have no say as to the propriety of subdivision. </w:t>
      </w:r>
      <w:r>
        <w:rPr>
          <w:rStyle w:val="Bodytext0"/>
          <w:rFonts w:ascii="Arial" w:hAnsi="Arial" w:cs="Arial"/>
          <w:sz w:val="24"/>
          <w:szCs w:val="24"/>
        </w:rPr>
        <w:t xml:space="preserve"> </w:t>
      </w:r>
      <w:r w:rsidRPr="0055439F">
        <w:rPr>
          <w:rStyle w:val="Bodytext0"/>
          <w:rFonts w:ascii="Arial" w:hAnsi="Arial" w:cs="Arial"/>
          <w:sz w:val="24"/>
          <w:szCs w:val="24"/>
        </w:rPr>
        <w:t>I move the second reading.</w:t>
      </w:r>
    </w:p>
    <w:p w:rsidR="0055439F" w:rsidRPr="0055439F" w:rsidRDefault="0055439F" w:rsidP="0055439F">
      <w:pPr>
        <w:spacing w:line="276" w:lineRule="auto"/>
        <w:ind w:right="60"/>
        <w:rPr>
          <w:rFonts w:ascii="Arial" w:eastAsia="Century Schoolbook" w:hAnsi="Arial" w:cs="Arial"/>
        </w:rPr>
      </w:pPr>
    </w:p>
    <w:p w:rsidR="0055439F" w:rsidRPr="0055439F" w:rsidRDefault="0055439F" w:rsidP="0055439F">
      <w:pPr>
        <w:spacing w:line="276" w:lineRule="auto"/>
        <w:ind w:right="20"/>
        <w:rPr>
          <w:rFonts w:ascii="Arial" w:hAnsi="Arial" w:cs="Arial"/>
        </w:rPr>
      </w:pPr>
      <w:r w:rsidRPr="0055439F">
        <w:rPr>
          <w:rStyle w:val="Bodytext0"/>
          <w:rFonts w:ascii="Arial" w:hAnsi="Arial" w:cs="Arial"/>
          <w:sz w:val="24"/>
          <w:szCs w:val="24"/>
        </w:rPr>
        <w:t>The Hon. R. S. RICHARDS—</w:t>
      </w:r>
      <w:r>
        <w:rPr>
          <w:rStyle w:val="Bodytext0"/>
          <w:rFonts w:ascii="Arial" w:hAnsi="Arial" w:cs="Arial"/>
          <w:sz w:val="24"/>
          <w:szCs w:val="24"/>
        </w:rPr>
        <w:t>As the Bill mu</w:t>
      </w:r>
      <w:r w:rsidRPr="0055439F">
        <w:rPr>
          <w:rStyle w:val="Bodytext0"/>
          <w:rFonts w:ascii="Arial" w:hAnsi="Arial" w:cs="Arial"/>
          <w:sz w:val="24"/>
          <w:szCs w:val="24"/>
        </w:rPr>
        <w:t>st of necessity be referred to a Select Committee no pur</w:t>
      </w:r>
      <w:r>
        <w:rPr>
          <w:rStyle w:val="Bodytext0"/>
          <w:rFonts w:ascii="Arial" w:hAnsi="Arial" w:cs="Arial"/>
          <w:sz w:val="24"/>
          <w:szCs w:val="24"/>
        </w:rPr>
        <w:t>pose will be served by dis</w:t>
      </w:r>
      <w:r w:rsidRPr="0055439F">
        <w:rPr>
          <w:rStyle w:val="Bodytext0"/>
          <w:rFonts w:ascii="Arial" w:hAnsi="Arial" w:cs="Arial"/>
          <w:sz w:val="24"/>
          <w:szCs w:val="24"/>
        </w:rPr>
        <w:t>cussing it at this stage.</w:t>
      </w:r>
    </w:p>
    <w:p w:rsidR="00F25227" w:rsidRPr="0055439F" w:rsidRDefault="0055439F" w:rsidP="0055439F">
      <w:pPr>
        <w:spacing w:after="176" w:line="276" w:lineRule="auto"/>
        <w:ind w:right="20"/>
        <w:rPr>
          <w:rFonts w:ascii="Arial" w:hAnsi="Arial" w:cs="Arial"/>
        </w:rPr>
      </w:pPr>
      <w:r w:rsidRPr="0055439F">
        <w:rPr>
          <w:rStyle w:val="Bodytext0"/>
          <w:rFonts w:ascii="Arial" w:hAnsi="Arial" w:cs="Arial"/>
          <w:sz w:val="24"/>
          <w:szCs w:val="24"/>
        </w:rPr>
        <w:t>Bill read</w:t>
      </w:r>
      <w:r>
        <w:rPr>
          <w:rStyle w:val="Bodytext0"/>
          <w:rFonts w:ascii="Arial" w:hAnsi="Arial" w:cs="Arial"/>
          <w:sz w:val="24"/>
          <w:szCs w:val="24"/>
        </w:rPr>
        <w:t xml:space="preserve"> a second time and referred to a</w:t>
      </w:r>
      <w:r w:rsidRPr="0055439F">
        <w:rPr>
          <w:rStyle w:val="Bodytext0"/>
          <w:rFonts w:ascii="Arial" w:hAnsi="Arial" w:cs="Arial"/>
          <w:sz w:val="24"/>
          <w:szCs w:val="24"/>
        </w:rPr>
        <w:t xml:space="preserve"> Select Committee consisting of the Hons. M. McIntosh and J. Mclnnes and Messrs. Riches, Morphett, and Hogben.</w:t>
      </w:r>
    </w:p>
    <w:sectPr w:rsidR="00F25227" w:rsidRPr="0055439F" w:rsidSect="0055439F">
      <w:head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CEC" w:rsidRDefault="00496CEC" w:rsidP="0055439F">
      <w:r>
        <w:separator/>
      </w:r>
    </w:p>
  </w:endnote>
  <w:endnote w:type="continuationSeparator" w:id="1">
    <w:p w:rsidR="00496CEC" w:rsidRDefault="00496CEC" w:rsidP="005543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9F" w:rsidRPr="0055439F" w:rsidRDefault="0055439F" w:rsidP="0055439F">
    <w:pPr>
      <w:pStyle w:val="Footer"/>
      <w:jc w:val="right"/>
      <w:rPr>
        <w:rFonts w:ascii="Arial" w:hAnsi="Arial" w:cs="Arial"/>
        <w:color w:val="548DD4" w:themeColor="text2" w:themeTint="99"/>
      </w:rPr>
    </w:pPr>
    <w:r w:rsidRPr="0055439F">
      <w:rPr>
        <w:rFonts w:ascii="Arial" w:hAnsi="Arial" w:cs="Arial"/>
        <w:noProof/>
        <w:color w:val="548DD4" w:themeColor="text2" w:themeTint="99"/>
      </w:rPr>
      <w:t>History of Agriculture South Australia</w:t>
    </w:r>
  </w:p>
  <w:p w:rsidR="0055439F" w:rsidRDefault="005543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CEC" w:rsidRDefault="00496CEC" w:rsidP="0055439F">
      <w:r>
        <w:separator/>
      </w:r>
    </w:p>
  </w:footnote>
  <w:footnote w:type="continuationSeparator" w:id="1">
    <w:p w:rsidR="00496CEC" w:rsidRDefault="00496CEC" w:rsidP="00554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D9" w:rsidRDefault="00496CEC">
    <w:pPr>
      <w:rPr>
        <w:sz w:val="2"/>
        <w:szCs w:val="2"/>
      </w:rPr>
    </w:pPr>
    <w:r w:rsidRPr="00013909">
      <w:pict>
        <v:shapetype id="_x0000_t202" coordsize="21600,21600" o:spt="202" path="m,l,21600r21600,l21600,xe">
          <v:stroke joinstyle="miter"/>
          <v:path gradientshapeok="t" o:connecttype="rect"/>
        </v:shapetype>
        <v:shape id="_x0000_s1025" type="#_x0000_t202" style="position:absolute;margin-left:121.8pt;margin-top:92.9pt;width:354.5pt;height:11.05pt;z-index:-251656192;mso-wrap-style:none;mso-wrap-distance-left:5pt;mso-wrap-distance-right:5pt;mso-position-horizontal-relative:page;mso-position-vertical-relative:page" wrapcoords="0 0" filled="f" stroked="f">
          <v:textbox style="mso-fit-shape-to-text:t" inset="0,0,0,0">
            <w:txbxContent>
              <w:p w:rsidR="002309D9" w:rsidRDefault="00496CEC">
                <w:pPr>
                  <w:pStyle w:val="Headerorfooter0"/>
                  <w:shd w:val="clear" w:color="auto" w:fill="auto"/>
                  <w:spacing w:line="240" w:lineRule="auto"/>
                </w:pPr>
                <w:r>
                  <w:rPr>
                    <w:rStyle w:val="Headerorfooter8pt"/>
                  </w:rPr>
                  <w:t xml:space="preserve">1590 </w:t>
                </w:r>
                <w:r>
                  <w:rPr>
                    <w:rStyle w:val="Headerorfooter85pt"/>
                  </w:rPr>
                  <w:t xml:space="preserve">Renmark </w:t>
                </w:r>
                <w:r>
                  <w:rPr>
                    <w:rStyle w:val="Headerorfooter85pt"/>
                  </w:rPr>
                  <w:t>Irrigation Trust Bill.</w:t>
                </w:r>
                <w:r>
                  <w:rPr>
                    <w:rStyle w:val="Headerorfooter8pt"/>
                  </w:rPr>
                  <w:t xml:space="preserve"> [ASSEMBLY.] </w:t>
                </w:r>
                <w:r>
                  <w:rPr>
                    <w:rStyle w:val="Headerorfooter85pt"/>
                  </w:rPr>
                  <w:t>Renmark I</w:t>
                </w:r>
                <w:r>
                  <w:rPr>
                    <w:rStyle w:val="Headerorfooter85pt"/>
                  </w:rPr>
                  <w:t>rr</w:t>
                </w:r>
                <w:r>
                  <w:rPr>
                    <w:rStyle w:val="Headerorfooter85pt"/>
                  </w:rPr>
                  <w:t>igation Trust</w:t>
                </w:r>
                <w:r>
                  <w:rPr>
                    <w:rStyle w:val="Headerorfooter85pt"/>
                  </w:rPr>
                  <w:t xml:space="preserve"> Bill.</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55439F"/>
    <w:rsid w:val="00496CEC"/>
    <w:rsid w:val="0055439F"/>
    <w:rsid w:val="00F252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439F"/>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55439F"/>
    <w:rPr>
      <w:rFonts w:ascii="Century Schoolbook" w:eastAsia="Century Schoolbook" w:hAnsi="Century Schoolbook" w:cs="Century Schoolbook"/>
      <w:b w:val="0"/>
      <w:bCs w:val="0"/>
      <w:i w:val="0"/>
      <w:iCs w:val="0"/>
      <w:smallCaps w:val="0"/>
      <w:strike w:val="0"/>
      <w:sz w:val="15"/>
      <w:szCs w:val="15"/>
      <w:u w:val="none"/>
    </w:rPr>
  </w:style>
  <w:style w:type="character" w:customStyle="1" w:styleId="Headerorfooter">
    <w:name w:val="Header or footer_"/>
    <w:basedOn w:val="DefaultParagraphFont"/>
    <w:link w:val="Headerorfooter0"/>
    <w:rsid w:val="0055439F"/>
    <w:rPr>
      <w:rFonts w:ascii="Century Schoolbook" w:eastAsia="Century Schoolbook" w:hAnsi="Century Schoolbook" w:cs="Century Schoolbook"/>
      <w:i/>
      <w:iCs/>
      <w:sz w:val="18"/>
      <w:szCs w:val="18"/>
      <w:shd w:val="clear" w:color="auto" w:fill="FFFFFF"/>
    </w:rPr>
  </w:style>
  <w:style w:type="character" w:customStyle="1" w:styleId="Headerorfooter85pt">
    <w:name w:val="Header or footer + 8.5 pt"/>
    <w:basedOn w:val="Headerorfooter"/>
    <w:rsid w:val="0055439F"/>
    <w:rPr>
      <w:color w:val="000000"/>
      <w:spacing w:val="0"/>
      <w:w w:val="100"/>
      <w:position w:val="0"/>
      <w:sz w:val="17"/>
      <w:szCs w:val="17"/>
      <w:lang w:val="en-US"/>
    </w:rPr>
  </w:style>
  <w:style w:type="character" w:customStyle="1" w:styleId="Headerorfooter8pt">
    <w:name w:val="Header or footer + 8 pt"/>
    <w:aliases w:val="Bold,Not Italic,Header or footer + 6.5 pt,Small Caps"/>
    <w:basedOn w:val="Headerorfooter"/>
    <w:rsid w:val="0055439F"/>
    <w:rPr>
      <w:b/>
      <w:bCs/>
      <w:color w:val="000000"/>
      <w:spacing w:val="0"/>
      <w:w w:val="100"/>
      <w:position w:val="0"/>
      <w:sz w:val="16"/>
      <w:szCs w:val="16"/>
      <w:lang w:val="en-US"/>
    </w:rPr>
  </w:style>
  <w:style w:type="character" w:customStyle="1" w:styleId="Bodytext0">
    <w:name w:val="Body text"/>
    <w:basedOn w:val="Bodytext"/>
    <w:rsid w:val="0055439F"/>
    <w:rPr>
      <w:color w:val="000000"/>
      <w:spacing w:val="0"/>
      <w:w w:val="100"/>
      <w:position w:val="0"/>
      <w:lang w:val="en-US"/>
    </w:rPr>
  </w:style>
  <w:style w:type="paragraph" w:customStyle="1" w:styleId="Headerorfooter0">
    <w:name w:val="Header or footer"/>
    <w:basedOn w:val="Normal"/>
    <w:link w:val="Headerorfooter"/>
    <w:rsid w:val="0055439F"/>
    <w:pPr>
      <w:shd w:val="clear" w:color="auto" w:fill="FFFFFF"/>
      <w:spacing w:line="0" w:lineRule="atLeast"/>
    </w:pPr>
    <w:rPr>
      <w:rFonts w:ascii="Century Schoolbook" w:eastAsia="Century Schoolbook" w:hAnsi="Century Schoolbook" w:cs="Century Schoolbook"/>
      <w:i/>
      <w:iCs/>
      <w:color w:val="auto"/>
      <w:sz w:val="18"/>
      <w:szCs w:val="18"/>
    </w:rPr>
  </w:style>
  <w:style w:type="paragraph" w:styleId="Footer">
    <w:name w:val="footer"/>
    <w:basedOn w:val="Normal"/>
    <w:link w:val="FooterChar"/>
    <w:uiPriority w:val="99"/>
    <w:semiHidden/>
    <w:unhideWhenUsed/>
    <w:rsid w:val="0055439F"/>
    <w:pPr>
      <w:tabs>
        <w:tab w:val="center" w:pos="4680"/>
        <w:tab w:val="right" w:pos="9360"/>
      </w:tabs>
    </w:pPr>
  </w:style>
  <w:style w:type="character" w:customStyle="1" w:styleId="FooterChar">
    <w:name w:val="Footer Char"/>
    <w:basedOn w:val="DefaultParagraphFont"/>
    <w:link w:val="Footer"/>
    <w:uiPriority w:val="99"/>
    <w:semiHidden/>
    <w:rsid w:val="0055439F"/>
    <w:rPr>
      <w:rFonts w:ascii="Courier New" w:eastAsia="Courier New" w:hAnsi="Courier New" w:cs="Courier New"/>
      <w:color w:val="000000"/>
      <w:sz w:val="24"/>
      <w:szCs w:val="24"/>
    </w:rPr>
  </w:style>
  <w:style w:type="paragraph" w:styleId="Header">
    <w:name w:val="header"/>
    <w:basedOn w:val="Normal"/>
    <w:link w:val="HeaderChar"/>
    <w:uiPriority w:val="99"/>
    <w:semiHidden/>
    <w:unhideWhenUsed/>
    <w:rsid w:val="0055439F"/>
    <w:pPr>
      <w:tabs>
        <w:tab w:val="center" w:pos="4680"/>
        <w:tab w:val="right" w:pos="9360"/>
      </w:tabs>
    </w:pPr>
  </w:style>
  <w:style w:type="character" w:customStyle="1" w:styleId="HeaderChar">
    <w:name w:val="Header Char"/>
    <w:basedOn w:val="DefaultParagraphFont"/>
    <w:link w:val="Header"/>
    <w:uiPriority w:val="99"/>
    <w:semiHidden/>
    <w:rsid w:val="0055439F"/>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2021-02-17T22:58:00Z</dcterms:created>
  <dcterms:modified xsi:type="dcterms:W3CDTF">2021-02-17T23:06:00Z</dcterms:modified>
</cp:coreProperties>
</file>