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8EB5" w14:textId="394C5EA4" w:rsidR="001657EF" w:rsidRPr="0040046F" w:rsidRDefault="00C742B4" w:rsidP="008A457C">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40046F">
        <w:rPr>
          <w:rStyle w:val="Bodytext1715pt"/>
          <w:rFonts w:ascii="Arial" w:eastAsia="Arial Unicode MS" w:hAnsi="Arial" w:cs="Arial"/>
          <w:i w:val="0"/>
          <w:iCs w:val="0"/>
          <w:color w:val="00439E"/>
          <w:spacing w:val="1"/>
          <w:sz w:val="32"/>
          <w:szCs w:val="32"/>
          <w:shd w:val="clear" w:color="auto" w:fill="auto"/>
          <w:lang w:val="en-AU" w:eastAsia="en-AU"/>
        </w:rPr>
        <w:t>WHEAT INDUSTRY STABILIZATION ACT AMENDMENT BILL 1951</w:t>
      </w:r>
    </w:p>
    <w:p w14:paraId="08AFCBDA" w14:textId="77777777" w:rsidR="001657EF" w:rsidRPr="0040046F" w:rsidRDefault="001657EF" w:rsidP="008A457C">
      <w:pPr>
        <w:spacing w:after="0"/>
        <w:rPr>
          <w:rFonts w:ascii="Arial" w:hAnsi="Arial" w:cs="Arial"/>
          <w:b/>
          <w:bCs/>
          <w:sz w:val="24"/>
          <w:szCs w:val="24"/>
        </w:rPr>
      </w:pPr>
    </w:p>
    <w:p w14:paraId="44E013A6" w14:textId="756AA647" w:rsidR="001657EF" w:rsidRPr="0040046F" w:rsidRDefault="00C742B4" w:rsidP="008A457C">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40046F">
        <w:rPr>
          <w:rStyle w:val="Bodytext1715pt"/>
          <w:rFonts w:ascii="Arial" w:eastAsia="Arial Unicode MS" w:hAnsi="Arial" w:cs="Arial"/>
          <w:i w:val="0"/>
          <w:iCs w:val="0"/>
          <w:color w:val="00439E"/>
          <w:spacing w:val="1"/>
          <w:sz w:val="28"/>
          <w:szCs w:val="28"/>
          <w:shd w:val="clear" w:color="auto" w:fill="auto"/>
          <w:lang w:val="en-AU" w:eastAsia="en-AU"/>
        </w:rPr>
        <w:t>H</w:t>
      </w:r>
      <w:r w:rsidR="00E462E0">
        <w:rPr>
          <w:rStyle w:val="Bodytext1715pt"/>
          <w:rFonts w:ascii="Arial" w:eastAsia="Arial Unicode MS" w:hAnsi="Arial" w:cs="Arial"/>
          <w:i w:val="0"/>
          <w:iCs w:val="0"/>
          <w:color w:val="00439E"/>
          <w:spacing w:val="1"/>
          <w:sz w:val="28"/>
          <w:szCs w:val="28"/>
          <w:shd w:val="clear" w:color="auto" w:fill="auto"/>
          <w:lang w:val="en-AU" w:eastAsia="en-AU"/>
        </w:rPr>
        <w:t>ouse of</w:t>
      </w:r>
      <w:r w:rsidRPr="0040046F">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E462E0">
        <w:rPr>
          <w:rStyle w:val="Bodytext1715pt"/>
          <w:rFonts w:ascii="Arial" w:eastAsia="Arial Unicode MS" w:hAnsi="Arial" w:cs="Arial"/>
          <w:i w:val="0"/>
          <w:iCs w:val="0"/>
          <w:color w:val="00439E"/>
          <w:spacing w:val="1"/>
          <w:sz w:val="28"/>
          <w:szCs w:val="28"/>
          <w:shd w:val="clear" w:color="auto" w:fill="auto"/>
          <w:lang w:val="en-AU" w:eastAsia="en-AU"/>
        </w:rPr>
        <w:t>ssembly</w:t>
      </w:r>
      <w:r w:rsidRPr="0040046F">
        <w:rPr>
          <w:rStyle w:val="Bodytext1715pt"/>
          <w:rFonts w:ascii="Arial" w:eastAsia="Arial Unicode MS" w:hAnsi="Arial" w:cs="Arial"/>
          <w:i w:val="0"/>
          <w:iCs w:val="0"/>
          <w:color w:val="00439E"/>
          <w:spacing w:val="1"/>
          <w:sz w:val="28"/>
          <w:szCs w:val="28"/>
          <w:shd w:val="clear" w:color="auto" w:fill="auto"/>
          <w:lang w:val="en-AU" w:eastAsia="en-AU"/>
        </w:rPr>
        <w:t>, 22 N</w:t>
      </w:r>
      <w:r w:rsidR="00E462E0">
        <w:rPr>
          <w:rStyle w:val="Bodytext1715pt"/>
          <w:rFonts w:ascii="Arial" w:eastAsia="Arial Unicode MS" w:hAnsi="Arial" w:cs="Arial"/>
          <w:i w:val="0"/>
          <w:iCs w:val="0"/>
          <w:color w:val="00439E"/>
          <w:spacing w:val="1"/>
          <w:sz w:val="28"/>
          <w:szCs w:val="28"/>
          <w:shd w:val="clear" w:color="auto" w:fill="auto"/>
          <w:lang w:val="en-AU" w:eastAsia="en-AU"/>
        </w:rPr>
        <w:t>ovember</w:t>
      </w:r>
      <w:r w:rsidRPr="0040046F">
        <w:rPr>
          <w:rStyle w:val="Bodytext1715pt"/>
          <w:rFonts w:ascii="Arial" w:eastAsia="Arial Unicode MS" w:hAnsi="Arial" w:cs="Arial"/>
          <w:i w:val="0"/>
          <w:iCs w:val="0"/>
          <w:color w:val="00439E"/>
          <w:spacing w:val="1"/>
          <w:sz w:val="28"/>
          <w:szCs w:val="28"/>
          <w:shd w:val="clear" w:color="auto" w:fill="auto"/>
          <w:lang w:val="en-AU" w:eastAsia="en-AU"/>
        </w:rPr>
        <w:t xml:space="preserve"> 1951, </w:t>
      </w:r>
      <w:r w:rsidR="00E462E0">
        <w:rPr>
          <w:rStyle w:val="Bodytext1715pt"/>
          <w:rFonts w:ascii="Arial" w:eastAsia="Arial Unicode MS" w:hAnsi="Arial" w:cs="Arial"/>
          <w:i w:val="0"/>
          <w:iCs w:val="0"/>
          <w:color w:val="00439E"/>
          <w:spacing w:val="1"/>
          <w:sz w:val="28"/>
          <w:szCs w:val="28"/>
          <w:shd w:val="clear" w:color="auto" w:fill="auto"/>
          <w:lang w:val="en-AU" w:eastAsia="en-AU"/>
        </w:rPr>
        <w:t>page</w:t>
      </w:r>
      <w:r w:rsidRPr="0040046F">
        <w:rPr>
          <w:rStyle w:val="Bodytext1715pt"/>
          <w:rFonts w:ascii="Arial" w:eastAsia="Arial Unicode MS" w:hAnsi="Arial" w:cs="Arial"/>
          <w:i w:val="0"/>
          <w:iCs w:val="0"/>
          <w:color w:val="00439E"/>
          <w:spacing w:val="1"/>
          <w:sz w:val="28"/>
          <w:szCs w:val="28"/>
          <w:shd w:val="clear" w:color="auto" w:fill="auto"/>
          <w:lang w:val="en-AU" w:eastAsia="en-AU"/>
        </w:rPr>
        <w:t xml:space="preserve"> 1432</w:t>
      </w:r>
    </w:p>
    <w:p w14:paraId="425B62F7" w14:textId="77777777" w:rsidR="001657EF" w:rsidRPr="0040046F" w:rsidRDefault="001657EF" w:rsidP="008A457C">
      <w:pPr>
        <w:spacing w:after="0"/>
        <w:rPr>
          <w:rFonts w:ascii="Arial" w:hAnsi="Arial" w:cs="Arial"/>
          <w:b/>
          <w:bCs/>
          <w:sz w:val="24"/>
          <w:szCs w:val="24"/>
        </w:rPr>
      </w:pPr>
    </w:p>
    <w:p w14:paraId="10C65D9F" w14:textId="3CFAAD50" w:rsidR="001657EF" w:rsidRPr="00E462E0" w:rsidRDefault="00C742B4" w:rsidP="008A457C">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E462E0">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E462E0" w:rsidRPr="00E462E0">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E462E0">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1786678C" w14:textId="77777777" w:rsidR="008A457C" w:rsidRPr="0040046F" w:rsidRDefault="008A457C" w:rsidP="008A457C">
      <w:pPr>
        <w:spacing w:after="0"/>
        <w:rPr>
          <w:rFonts w:ascii="Arial" w:hAnsi="Arial" w:cs="Arial"/>
          <w:sz w:val="24"/>
          <w:szCs w:val="24"/>
        </w:rPr>
      </w:pPr>
    </w:p>
    <w:p w14:paraId="433776DE" w14:textId="5A4B5846" w:rsidR="001657EF" w:rsidRPr="0040046F" w:rsidRDefault="001657EF" w:rsidP="008A457C">
      <w:pPr>
        <w:spacing w:after="0"/>
        <w:rPr>
          <w:rFonts w:ascii="Arial" w:hAnsi="Arial" w:cs="Arial"/>
          <w:sz w:val="24"/>
          <w:szCs w:val="24"/>
        </w:rPr>
      </w:pPr>
      <w:r w:rsidRPr="0040046F">
        <w:rPr>
          <w:rFonts w:ascii="Arial" w:hAnsi="Arial" w:cs="Arial"/>
          <w:sz w:val="24"/>
          <w:szCs w:val="24"/>
        </w:rPr>
        <w:t>The Hon. Sir GEORGE JENKINS, having obtained leave, introduced a Bill for an Act to amend the Wheat Industry Stabilization Act, 1948. Read a first time.</w:t>
      </w:r>
    </w:p>
    <w:p w14:paraId="609F83E5" w14:textId="77777777" w:rsidR="008A457C" w:rsidRPr="0040046F" w:rsidRDefault="008A457C" w:rsidP="008A457C">
      <w:pPr>
        <w:spacing w:after="0"/>
        <w:rPr>
          <w:rFonts w:ascii="Arial" w:hAnsi="Arial" w:cs="Arial"/>
          <w:sz w:val="24"/>
          <w:szCs w:val="24"/>
        </w:rPr>
      </w:pPr>
    </w:p>
    <w:p w14:paraId="151B034D" w14:textId="6E7D868B" w:rsidR="001657EF" w:rsidRPr="0040046F" w:rsidRDefault="001657EF" w:rsidP="008A457C">
      <w:pPr>
        <w:spacing w:after="0"/>
        <w:rPr>
          <w:rFonts w:ascii="Arial" w:hAnsi="Arial" w:cs="Arial"/>
          <w:sz w:val="24"/>
          <w:szCs w:val="24"/>
        </w:rPr>
      </w:pPr>
      <w:r w:rsidRPr="00E462E0">
        <w:rPr>
          <w:rFonts w:ascii="Arial" w:hAnsi="Arial" w:cs="Arial"/>
          <w:b/>
          <w:bCs/>
          <w:sz w:val="24"/>
          <w:szCs w:val="24"/>
        </w:rPr>
        <w:t>The Hon. Sir GEORGE JENKINS (Newcastle—Minister of Agriculture)—</w:t>
      </w:r>
      <w:r w:rsidRPr="0040046F">
        <w:rPr>
          <w:rFonts w:ascii="Arial" w:hAnsi="Arial" w:cs="Arial"/>
          <w:sz w:val="24"/>
          <w:szCs w:val="24"/>
        </w:rPr>
        <w:t xml:space="preserve">I am giving the second reading today so that members can study it over the </w:t>
      </w:r>
      <w:proofErr w:type="gramStart"/>
      <w:r w:rsidRPr="0040046F">
        <w:rPr>
          <w:rFonts w:ascii="Arial" w:hAnsi="Arial" w:cs="Arial"/>
          <w:sz w:val="24"/>
          <w:szCs w:val="24"/>
        </w:rPr>
        <w:t>week-end</w:t>
      </w:r>
      <w:proofErr w:type="gramEnd"/>
      <w:r w:rsidRPr="0040046F">
        <w:rPr>
          <w:rFonts w:ascii="Arial" w:hAnsi="Arial" w:cs="Arial"/>
          <w:sz w:val="24"/>
          <w:szCs w:val="24"/>
        </w:rPr>
        <w:t xml:space="preserve"> and come prepared to deal with the matter expeditiously on Tuesday.</w:t>
      </w:r>
    </w:p>
    <w:p w14:paraId="0567BFA1" w14:textId="77777777" w:rsidR="008A457C" w:rsidRPr="0040046F" w:rsidRDefault="008A457C" w:rsidP="008A457C">
      <w:pPr>
        <w:spacing w:after="0"/>
        <w:rPr>
          <w:rFonts w:ascii="Arial" w:hAnsi="Arial" w:cs="Arial"/>
          <w:sz w:val="24"/>
          <w:szCs w:val="24"/>
        </w:rPr>
      </w:pPr>
    </w:p>
    <w:p w14:paraId="17FB0E3C" w14:textId="4AB26E97" w:rsidR="008A457C" w:rsidRPr="0040046F" w:rsidRDefault="001657EF" w:rsidP="008A457C">
      <w:pPr>
        <w:spacing w:after="0"/>
        <w:rPr>
          <w:rFonts w:ascii="Arial" w:hAnsi="Arial" w:cs="Arial"/>
          <w:sz w:val="24"/>
          <w:szCs w:val="24"/>
        </w:rPr>
      </w:pPr>
      <w:r w:rsidRPr="0040046F">
        <w:rPr>
          <w:rFonts w:ascii="Arial" w:hAnsi="Arial" w:cs="Arial"/>
          <w:sz w:val="24"/>
          <w:szCs w:val="24"/>
        </w:rPr>
        <w:t>By section 14 of the Wheat Industry Stabilization Act, 1948, it is provided that the price for wheat sold by the Australian Wheat Board for home consumption shall be the guaranteed price, with the necessary adjustments for quality, place of delivery and other such factors. A</w:t>
      </w:r>
      <w:r w:rsidR="008A457C" w:rsidRPr="0040046F">
        <w:rPr>
          <w:rFonts w:ascii="Arial" w:hAnsi="Arial" w:cs="Arial"/>
          <w:sz w:val="24"/>
          <w:szCs w:val="24"/>
        </w:rPr>
        <w:t xml:space="preserve"> similar provision is to be found in wheat legislation of the other States. In recent months proposals have been advanced by the Commonwealth Government for the purposes of securing to wheatgrowers a higher return for wheat sold in Australia for stock feed. The first proposal submitted was that wheat for feed for pigs, poultry and dairy cattle should be sold at a price based on the International Wheat Agreement price of 16s. 1d. a bushel and that the Commonwealth Government should relieve the burden on the poultry industry by a subsidy on eggs. South Australia agreed to this plan but the other States did not. Further conferences were held at the instigation of the Commonwealth and the other five States of the Commonwealth have now agreed upon another plan. The South Australian Government, although it preferred the first plan, has agreed to fall in line with the new proposals. These were explained in some detail yesterday by the Premier and there is no need for me to repeat what he then said. I will, however, place before members an explanation of the proposals we have received from the </w:t>
      </w:r>
      <w:proofErr w:type="gramStart"/>
      <w:r w:rsidR="008A457C" w:rsidRPr="0040046F">
        <w:rPr>
          <w:rFonts w:ascii="Arial" w:hAnsi="Arial" w:cs="Arial"/>
          <w:sz w:val="24"/>
          <w:szCs w:val="24"/>
        </w:rPr>
        <w:t>Commonwealth Minister</w:t>
      </w:r>
      <w:proofErr w:type="gramEnd"/>
      <w:r w:rsidR="008A457C" w:rsidRPr="0040046F">
        <w:rPr>
          <w:rFonts w:ascii="Arial" w:hAnsi="Arial" w:cs="Arial"/>
          <w:sz w:val="24"/>
          <w:szCs w:val="24"/>
        </w:rPr>
        <w:t xml:space="preserve"> for Commerce and Agriculture, Mr. McEwen.</w:t>
      </w:r>
    </w:p>
    <w:p w14:paraId="4F211206" w14:textId="77777777" w:rsidR="001657EF" w:rsidRPr="0040046F" w:rsidRDefault="001657EF" w:rsidP="008A457C">
      <w:pPr>
        <w:spacing w:after="0"/>
        <w:rPr>
          <w:rFonts w:ascii="Arial" w:hAnsi="Arial" w:cs="Arial"/>
          <w:sz w:val="24"/>
          <w:szCs w:val="24"/>
        </w:rPr>
      </w:pPr>
    </w:p>
    <w:p w14:paraId="6499F440" w14:textId="66A61B7B" w:rsidR="001657EF" w:rsidRPr="0040046F" w:rsidRDefault="008A457C" w:rsidP="008A457C">
      <w:pPr>
        <w:spacing w:after="0"/>
        <w:rPr>
          <w:rFonts w:ascii="Arial" w:hAnsi="Arial" w:cs="Arial"/>
          <w:sz w:val="24"/>
          <w:szCs w:val="24"/>
        </w:rPr>
      </w:pPr>
      <w:r w:rsidRPr="0040046F">
        <w:rPr>
          <w:rFonts w:ascii="Arial" w:hAnsi="Arial" w:cs="Arial"/>
          <w:sz w:val="24"/>
          <w:szCs w:val="24"/>
        </w:rPr>
        <w:t>The</w:t>
      </w:r>
      <w:r w:rsidRPr="0040046F">
        <w:rPr>
          <w:rFonts w:ascii="Arial" w:hAnsi="Arial" w:cs="Arial"/>
          <w:b/>
          <w:bCs/>
          <w:sz w:val="24"/>
          <w:szCs w:val="24"/>
        </w:rPr>
        <w:t xml:space="preserve"> </w:t>
      </w:r>
      <w:r w:rsidRPr="0040046F">
        <w:rPr>
          <w:rFonts w:ascii="Arial" w:hAnsi="Arial" w:cs="Arial"/>
          <w:sz w:val="24"/>
          <w:szCs w:val="24"/>
        </w:rPr>
        <w:t xml:space="preserve">proposals required State legislation to establish the new selling price for wheat for stock feed and Commonwealth legislation to provide for a Commonwealth subsidy to reduce the price to the poultry, pig and dairying industries in the interests of those industries and to minimize price rises of their products to consumers. The present agreement was a culmination of proposals which he first presented on behalf of the Commonwealth Government to the Australian Agricultural Council last June. These proposals were designed to secure a higher return to wheatgrowers for wheat sold for stock feed. The present proposals with which the Federal Cabinet had agreed would return to </w:t>
      </w:r>
      <w:proofErr w:type="spellStart"/>
      <w:r w:rsidRPr="0040046F">
        <w:rPr>
          <w:rFonts w:ascii="Arial" w:hAnsi="Arial" w:cs="Arial"/>
          <w:sz w:val="24"/>
          <w:szCs w:val="24"/>
        </w:rPr>
        <w:t>wheatgrowers</w:t>
      </w:r>
      <w:proofErr w:type="spellEnd"/>
      <w:r w:rsidRPr="0040046F">
        <w:rPr>
          <w:rFonts w:ascii="Arial" w:hAnsi="Arial" w:cs="Arial"/>
          <w:sz w:val="24"/>
          <w:szCs w:val="24"/>
        </w:rPr>
        <w:t xml:space="preserve"> 16s. 1d. per bushel for all wheat sold for stock feed as against </w:t>
      </w:r>
      <w:r w:rsidRPr="0040046F">
        <w:rPr>
          <w:rFonts w:ascii="Arial" w:hAnsi="Arial" w:cs="Arial"/>
          <w:sz w:val="24"/>
          <w:szCs w:val="24"/>
        </w:rPr>
        <w:lastRenderedPageBreak/>
        <w:t xml:space="preserve">the price which would otherwise prevail, that was the guaranteed price which, last year, was 7s. l0d. per bushel. However, under the plan poultrymen, pig raisers and dairy farmers would not, for the next 12 months, pay more than 12s. per bushel for wheat. The Commonwealth Government would carry the difference by a subsidy to aid these industries. To conserve the maximum quantity of wheat for export for human consumption it had been agreed, as part of the proposals, that the quantity of wheat to be sold for these stock feed purposes should be limited to 26,000,000 bushels a year. As the wheat stabilization legislation covered a five-year period, terminating after </w:t>
      </w:r>
      <w:r w:rsidR="001657EF" w:rsidRPr="0040046F">
        <w:rPr>
          <w:rFonts w:ascii="Arial" w:hAnsi="Arial" w:cs="Arial"/>
          <w:sz w:val="24"/>
          <w:szCs w:val="24"/>
        </w:rPr>
        <w:t>the crop following the one now being harvested, the plan covered this unexpired period and it had been agreed that next year the price to the poultry, pig and dairying industries shall be the proclaimed guaranteed price, plus 2s. per bushel, but not exceeding 14s. a bushel. That price was included because of the possibility of a further rise in the guaranteed price.</w:t>
      </w:r>
    </w:p>
    <w:p w14:paraId="45E56882" w14:textId="77777777" w:rsidR="0040046F" w:rsidRPr="0040046F" w:rsidRDefault="0040046F" w:rsidP="008A457C">
      <w:pPr>
        <w:spacing w:after="0"/>
        <w:rPr>
          <w:rFonts w:ascii="Arial" w:hAnsi="Arial" w:cs="Arial"/>
          <w:sz w:val="24"/>
          <w:szCs w:val="24"/>
        </w:rPr>
      </w:pPr>
    </w:p>
    <w:p w14:paraId="013C19E3" w14:textId="77777777" w:rsidR="001657EF" w:rsidRDefault="001657EF" w:rsidP="008A457C">
      <w:pPr>
        <w:spacing w:after="0"/>
        <w:rPr>
          <w:rFonts w:ascii="Arial" w:hAnsi="Arial" w:cs="Arial"/>
          <w:sz w:val="24"/>
          <w:szCs w:val="24"/>
        </w:rPr>
      </w:pPr>
      <w:r w:rsidRPr="0040046F">
        <w:rPr>
          <w:rFonts w:ascii="Arial" w:hAnsi="Arial" w:cs="Arial"/>
          <w:sz w:val="24"/>
          <w:szCs w:val="24"/>
        </w:rPr>
        <w:t>The State Ministers made an offer to the Federal Government that recognizing the necessity to avoid abuses under the subsidy proposals, they would use their best efforts to police the restrictions on stock feed sales to the three industries intended to be assisted. It was further agreed that in the interests of securing the production of the maximum quantity of feed grains and of minimizing the demand for wheat for stock feed purposes, the Commonwealth and all State Governments would join in a campaign to endeavour to increase the production of other feed grains, oats, barley, maize and grain sorghum and also to increase the acreage put under wheat. The State Governments, upon whose legislation depended the higher return to wheatgrowers from these stock feed sales, had, however, attached a condition to their willingness to so legislate. That was that in consideration of the higher returns which would result for wheatgrowers the Australian Wheat Board should pay the freight on wheat to Tasmania and the freight on the wheat, which because of drought circumstances, it was necessary this year to move from southern States to Queensland.</w:t>
      </w:r>
    </w:p>
    <w:p w14:paraId="1975654C" w14:textId="77777777" w:rsidR="0040046F" w:rsidRPr="0040046F" w:rsidRDefault="0040046F" w:rsidP="008A457C">
      <w:pPr>
        <w:spacing w:after="0"/>
        <w:rPr>
          <w:rFonts w:ascii="Arial" w:hAnsi="Arial" w:cs="Arial"/>
          <w:sz w:val="24"/>
          <w:szCs w:val="24"/>
        </w:rPr>
      </w:pPr>
    </w:p>
    <w:p w14:paraId="5D700CA9" w14:textId="4144E236" w:rsidR="001657EF" w:rsidRDefault="001657EF" w:rsidP="008A457C">
      <w:pPr>
        <w:spacing w:after="0"/>
        <w:rPr>
          <w:rFonts w:ascii="Arial" w:hAnsi="Arial" w:cs="Arial"/>
          <w:sz w:val="24"/>
          <w:szCs w:val="24"/>
        </w:rPr>
      </w:pPr>
      <w:r w:rsidRPr="0040046F">
        <w:rPr>
          <w:rFonts w:ascii="Arial" w:hAnsi="Arial" w:cs="Arial"/>
          <w:sz w:val="24"/>
          <w:szCs w:val="24"/>
        </w:rPr>
        <w:t xml:space="preserve">In connection with the plan the Commonwealth Government has submitted to the States a draft of a Bill which it desires to be passed as uniform State legislation throughout the Commonwealth. The Bill which is now before honourable members incorporates the proposals submitted by the Commonwealth. By clause 3 of the </w:t>
      </w:r>
      <w:proofErr w:type="gramStart"/>
      <w:r w:rsidRPr="0040046F">
        <w:rPr>
          <w:rFonts w:ascii="Arial" w:hAnsi="Arial" w:cs="Arial"/>
          <w:sz w:val="24"/>
          <w:szCs w:val="24"/>
        </w:rPr>
        <w:t>Bill</w:t>
      </w:r>
      <w:proofErr w:type="gramEnd"/>
      <w:r w:rsidRPr="0040046F">
        <w:rPr>
          <w:rFonts w:ascii="Arial" w:hAnsi="Arial" w:cs="Arial"/>
          <w:sz w:val="24"/>
          <w:szCs w:val="24"/>
        </w:rPr>
        <w:t xml:space="preserve"> it is provided that the new proposals will come into operation on December 1 next. Clause 4 sets out the legal details of the scheme by way of amendment to section 14 of the principal Act. The proposed subsection (2) empowers the Wheat Board to sell wheat as feed for poultry, pigs or dairy cattle at the guaranteed price plus 2s., but by subsection (3) it is provided that the price for any wheat must not exceed a price calculated on the basis of 14s. for bulk wheat of fair average quality </w:t>
      </w:r>
      <w:proofErr w:type="spellStart"/>
      <w:r w:rsidRPr="0040046F">
        <w:rPr>
          <w:rFonts w:ascii="Arial" w:hAnsi="Arial" w:cs="Arial"/>
          <w:sz w:val="24"/>
          <w:szCs w:val="24"/>
        </w:rPr>
        <w:t>f.o.r</w:t>
      </w:r>
      <w:proofErr w:type="spellEnd"/>
      <w:r w:rsidRPr="0040046F">
        <w:rPr>
          <w:rFonts w:ascii="Arial" w:hAnsi="Arial" w:cs="Arial"/>
          <w:sz w:val="24"/>
          <w:szCs w:val="24"/>
        </w:rPr>
        <w:t>. ports. By subsection (4) it is provided that the amount of wheat to be sold as stock wheat at the price mentioned in the Bill must not exceed 26,000,000</w:t>
      </w:r>
      <w:r w:rsidR="0040046F">
        <w:rPr>
          <w:rFonts w:ascii="Arial" w:hAnsi="Arial" w:cs="Arial"/>
          <w:sz w:val="24"/>
          <w:szCs w:val="24"/>
        </w:rPr>
        <w:t xml:space="preserve"> </w:t>
      </w:r>
      <w:r w:rsidRPr="0040046F">
        <w:rPr>
          <w:rFonts w:ascii="Arial" w:hAnsi="Arial" w:cs="Arial"/>
          <w:sz w:val="24"/>
          <w:szCs w:val="24"/>
        </w:rPr>
        <w:t>bush</w:t>
      </w:r>
      <w:r w:rsidR="0040046F">
        <w:rPr>
          <w:rFonts w:ascii="Arial" w:hAnsi="Arial" w:cs="Arial"/>
          <w:sz w:val="24"/>
          <w:szCs w:val="24"/>
        </w:rPr>
        <w:t>els</w:t>
      </w:r>
      <w:r w:rsidRPr="0040046F">
        <w:rPr>
          <w:rFonts w:ascii="Arial" w:hAnsi="Arial" w:cs="Arial"/>
          <w:sz w:val="24"/>
          <w:szCs w:val="24"/>
        </w:rPr>
        <w:t xml:space="preserve">. in one wheat year. If any stock feed </w:t>
      </w:r>
      <w:proofErr w:type="gramStart"/>
      <w:r w:rsidRPr="0040046F">
        <w:rPr>
          <w:rFonts w:ascii="Arial" w:hAnsi="Arial" w:cs="Arial"/>
          <w:sz w:val="24"/>
          <w:szCs w:val="24"/>
        </w:rPr>
        <w:t>in excess of</w:t>
      </w:r>
      <w:proofErr w:type="gramEnd"/>
      <w:r w:rsidRPr="0040046F">
        <w:rPr>
          <w:rFonts w:ascii="Arial" w:hAnsi="Arial" w:cs="Arial"/>
          <w:sz w:val="24"/>
          <w:szCs w:val="24"/>
        </w:rPr>
        <w:t xml:space="preserve"> the 26,000,000</w:t>
      </w:r>
      <w:r w:rsidR="0040046F">
        <w:rPr>
          <w:rFonts w:ascii="Arial" w:hAnsi="Arial" w:cs="Arial"/>
          <w:sz w:val="24"/>
          <w:szCs w:val="24"/>
        </w:rPr>
        <w:t xml:space="preserve"> </w:t>
      </w:r>
      <w:r w:rsidRPr="0040046F">
        <w:rPr>
          <w:rFonts w:ascii="Arial" w:hAnsi="Arial" w:cs="Arial"/>
          <w:sz w:val="24"/>
          <w:szCs w:val="24"/>
        </w:rPr>
        <w:t>bush</w:t>
      </w:r>
      <w:r w:rsidR="0040046F">
        <w:rPr>
          <w:rFonts w:ascii="Arial" w:hAnsi="Arial" w:cs="Arial"/>
          <w:sz w:val="24"/>
          <w:szCs w:val="24"/>
        </w:rPr>
        <w:t>els</w:t>
      </w:r>
      <w:r w:rsidRPr="0040046F">
        <w:rPr>
          <w:rFonts w:ascii="Arial" w:hAnsi="Arial" w:cs="Arial"/>
          <w:sz w:val="24"/>
          <w:szCs w:val="24"/>
        </w:rPr>
        <w:t xml:space="preserve"> is sold in any such year the board’s price for the excess will be </w:t>
      </w:r>
      <w:r w:rsidRPr="0040046F">
        <w:rPr>
          <w:rFonts w:ascii="Arial" w:hAnsi="Arial" w:cs="Arial"/>
          <w:sz w:val="24"/>
          <w:szCs w:val="24"/>
        </w:rPr>
        <w:lastRenderedPageBreak/>
        <w:t>based on 16s. a bushel. Subsections (6), (7), and (8) are machinery clauses for ensuring that the board will pay the freight on wheat exported to Tasmania and Queensland as agreed between the States.</w:t>
      </w:r>
    </w:p>
    <w:p w14:paraId="46976BDB" w14:textId="77777777" w:rsidR="0040046F" w:rsidRPr="0040046F" w:rsidRDefault="0040046F" w:rsidP="008A457C">
      <w:pPr>
        <w:spacing w:after="0"/>
        <w:rPr>
          <w:rFonts w:ascii="Arial" w:hAnsi="Arial" w:cs="Arial"/>
          <w:sz w:val="24"/>
          <w:szCs w:val="24"/>
        </w:rPr>
      </w:pPr>
    </w:p>
    <w:p w14:paraId="2FADAF7C" w14:textId="37CA0B75" w:rsidR="001657EF" w:rsidRDefault="001657EF" w:rsidP="008A457C">
      <w:pPr>
        <w:spacing w:after="0"/>
        <w:rPr>
          <w:rFonts w:ascii="Arial" w:hAnsi="Arial" w:cs="Arial"/>
          <w:sz w:val="24"/>
          <w:szCs w:val="24"/>
        </w:rPr>
      </w:pPr>
      <w:r w:rsidRPr="0040046F">
        <w:rPr>
          <w:rFonts w:ascii="Arial" w:hAnsi="Arial" w:cs="Arial"/>
          <w:sz w:val="24"/>
          <w:szCs w:val="24"/>
        </w:rPr>
        <w:t xml:space="preserve">As I have mentioned, the Bill is designed to secure uniform legislation throughout Australia. Having this object in view the Government has been careful not to amend the Commonwealth proposals in the course of preparing the Bill, and the Government would appreciate it if members would realize that the Bill is part of a Commonwealth-wide scheme and should not be altered except in the event of the Commonwealth asking us to do so in conjunction with the other States. This is not an extension of the present wheat plan. The Bill amends the agreement under which we are working and which will continue in operation for another two wheat harvests. Then the State Governments will decide </w:t>
      </w:r>
      <w:proofErr w:type="gramStart"/>
      <w:r w:rsidRPr="0040046F">
        <w:rPr>
          <w:rFonts w:ascii="Arial" w:hAnsi="Arial" w:cs="Arial"/>
          <w:sz w:val="24"/>
          <w:szCs w:val="24"/>
        </w:rPr>
        <w:t>whether or not</w:t>
      </w:r>
      <w:proofErr w:type="gramEnd"/>
      <w:r w:rsidRPr="0040046F">
        <w:rPr>
          <w:rFonts w:ascii="Arial" w:hAnsi="Arial" w:cs="Arial"/>
          <w:sz w:val="24"/>
          <w:szCs w:val="24"/>
        </w:rPr>
        <w:t xml:space="preserve"> they want wheat stabilization to continue and, if so, submit proposals to the Commonwealth Government. I move the second reading.</w:t>
      </w:r>
    </w:p>
    <w:p w14:paraId="4D8721C5" w14:textId="77777777" w:rsidR="0040046F" w:rsidRPr="0040046F" w:rsidRDefault="0040046F" w:rsidP="008A457C">
      <w:pPr>
        <w:spacing w:after="0"/>
        <w:rPr>
          <w:rFonts w:ascii="Arial" w:hAnsi="Arial" w:cs="Arial"/>
          <w:sz w:val="24"/>
          <w:szCs w:val="24"/>
        </w:rPr>
      </w:pPr>
    </w:p>
    <w:p w14:paraId="2C8F9CFF" w14:textId="3531E5B7" w:rsidR="002413F6" w:rsidRDefault="001657EF" w:rsidP="008A457C">
      <w:pPr>
        <w:spacing w:after="0"/>
        <w:rPr>
          <w:rFonts w:ascii="Arial" w:hAnsi="Arial" w:cs="Arial"/>
          <w:sz w:val="24"/>
          <w:szCs w:val="24"/>
        </w:rPr>
      </w:pPr>
      <w:r w:rsidRPr="0040046F">
        <w:rPr>
          <w:rFonts w:ascii="Arial" w:hAnsi="Arial" w:cs="Arial"/>
          <w:sz w:val="24"/>
          <w:szCs w:val="24"/>
        </w:rPr>
        <w:t>Mr. O’HALLORAN secured the adjournment of the debate.</w:t>
      </w:r>
    </w:p>
    <w:p w14:paraId="061667B0" w14:textId="77777777" w:rsidR="0040046F" w:rsidRPr="0040046F" w:rsidRDefault="0040046F" w:rsidP="008A457C">
      <w:pPr>
        <w:spacing w:after="0"/>
        <w:rPr>
          <w:rFonts w:ascii="Arial" w:hAnsi="Arial" w:cs="Arial"/>
          <w:sz w:val="24"/>
          <w:szCs w:val="24"/>
        </w:rPr>
      </w:pPr>
    </w:p>
    <w:sectPr w:rsidR="0040046F" w:rsidRPr="0040046F" w:rsidSect="008A457C">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AEAD" w14:textId="77777777" w:rsidR="008B2C7E" w:rsidRDefault="008B2C7E" w:rsidP="00E462E0">
      <w:pPr>
        <w:spacing w:after="0" w:line="240" w:lineRule="auto"/>
      </w:pPr>
      <w:r>
        <w:separator/>
      </w:r>
    </w:p>
  </w:endnote>
  <w:endnote w:type="continuationSeparator" w:id="0">
    <w:p w14:paraId="06F2E2EA" w14:textId="77777777" w:rsidR="008B2C7E" w:rsidRDefault="008B2C7E" w:rsidP="00E4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B15F" w14:textId="77777777" w:rsidR="00E462E0" w:rsidRPr="00E462E0" w:rsidRDefault="00E462E0" w:rsidP="00E462E0">
    <w:pPr>
      <w:pStyle w:val="Footer"/>
      <w:jc w:val="right"/>
      <w:rPr>
        <w:rFonts w:ascii="Arial" w:hAnsi="Arial" w:cs="Arial"/>
        <w:color w:val="365F91" w:themeColor="accent1" w:themeShade="BF"/>
        <w:sz w:val="24"/>
        <w:szCs w:val="24"/>
        <w:lang w:val="en-US"/>
      </w:rPr>
    </w:pPr>
    <w:r w:rsidRPr="00E462E0">
      <w:rPr>
        <w:rFonts w:ascii="Arial" w:hAnsi="Arial" w:cs="Arial"/>
        <w:color w:val="365F91" w:themeColor="accent1" w:themeShade="BF"/>
        <w:sz w:val="24"/>
        <w:szCs w:val="24"/>
        <w:lang w:val="en-US"/>
      </w:rPr>
      <w:t>History of Agriculture South Australia</w:t>
    </w:r>
  </w:p>
  <w:p w14:paraId="2F7951A0" w14:textId="77777777" w:rsidR="00E462E0" w:rsidRDefault="00E46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67B0" w14:textId="77777777" w:rsidR="008B2C7E" w:rsidRDefault="008B2C7E" w:rsidP="00E462E0">
      <w:pPr>
        <w:spacing w:after="0" w:line="240" w:lineRule="auto"/>
      </w:pPr>
      <w:r>
        <w:separator/>
      </w:r>
    </w:p>
  </w:footnote>
  <w:footnote w:type="continuationSeparator" w:id="0">
    <w:p w14:paraId="5DA4F48B" w14:textId="77777777" w:rsidR="008B2C7E" w:rsidRDefault="008B2C7E" w:rsidP="00E462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EF"/>
    <w:rsid w:val="0011081F"/>
    <w:rsid w:val="001657EF"/>
    <w:rsid w:val="002413F6"/>
    <w:rsid w:val="00287356"/>
    <w:rsid w:val="002B6EAE"/>
    <w:rsid w:val="0040046F"/>
    <w:rsid w:val="004A5D8B"/>
    <w:rsid w:val="00703222"/>
    <w:rsid w:val="00800DEE"/>
    <w:rsid w:val="008A457C"/>
    <w:rsid w:val="008B2C7E"/>
    <w:rsid w:val="00B01439"/>
    <w:rsid w:val="00C742B4"/>
    <w:rsid w:val="00C80544"/>
    <w:rsid w:val="00E46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532F"/>
  <w15:chartTrackingRefBased/>
  <w15:docId w15:val="{2D791C9B-0AA2-4E1F-8220-F28E4623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paragraph" w:styleId="Heading1">
    <w:name w:val="heading 1"/>
    <w:basedOn w:val="Normal"/>
    <w:next w:val="Normal"/>
    <w:link w:val="Heading1Char"/>
    <w:uiPriority w:val="9"/>
    <w:qFormat/>
    <w:rsid w:val="001657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657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657E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657E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657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65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7E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657E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657E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657E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657E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65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7EF"/>
    <w:rPr>
      <w:rFonts w:eastAsiaTheme="majorEastAsia" w:cstheme="majorBidi"/>
      <w:color w:val="272727" w:themeColor="text1" w:themeTint="D8"/>
    </w:rPr>
  </w:style>
  <w:style w:type="paragraph" w:styleId="Title">
    <w:name w:val="Title"/>
    <w:basedOn w:val="Normal"/>
    <w:next w:val="Normal"/>
    <w:link w:val="TitleChar"/>
    <w:uiPriority w:val="10"/>
    <w:qFormat/>
    <w:rsid w:val="001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7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7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57EF"/>
    <w:rPr>
      <w:i/>
      <w:iCs/>
      <w:color w:val="404040" w:themeColor="text1" w:themeTint="BF"/>
    </w:rPr>
  </w:style>
  <w:style w:type="paragraph" w:styleId="ListParagraph">
    <w:name w:val="List Paragraph"/>
    <w:basedOn w:val="Normal"/>
    <w:uiPriority w:val="34"/>
    <w:qFormat/>
    <w:rsid w:val="001657EF"/>
    <w:pPr>
      <w:ind w:left="720"/>
      <w:contextualSpacing/>
    </w:pPr>
  </w:style>
  <w:style w:type="character" w:styleId="IntenseEmphasis">
    <w:name w:val="Intense Emphasis"/>
    <w:basedOn w:val="DefaultParagraphFont"/>
    <w:uiPriority w:val="21"/>
    <w:qFormat/>
    <w:rsid w:val="001657EF"/>
    <w:rPr>
      <w:i/>
      <w:iCs/>
      <w:color w:val="365F91" w:themeColor="accent1" w:themeShade="BF"/>
    </w:rPr>
  </w:style>
  <w:style w:type="paragraph" w:styleId="IntenseQuote">
    <w:name w:val="Intense Quote"/>
    <w:basedOn w:val="Normal"/>
    <w:next w:val="Normal"/>
    <w:link w:val="IntenseQuoteChar"/>
    <w:uiPriority w:val="30"/>
    <w:qFormat/>
    <w:rsid w:val="001657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657EF"/>
    <w:rPr>
      <w:i/>
      <w:iCs/>
      <w:color w:val="365F91" w:themeColor="accent1" w:themeShade="BF"/>
    </w:rPr>
  </w:style>
  <w:style w:type="character" w:styleId="IntenseReference">
    <w:name w:val="Intense Reference"/>
    <w:basedOn w:val="DefaultParagraphFont"/>
    <w:uiPriority w:val="32"/>
    <w:qFormat/>
    <w:rsid w:val="001657EF"/>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40046F"/>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E46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2E0"/>
  </w:style>
  <w:style w:type="paragraph" w:styleId="Footer">
    <w:name w:val="footer"/>
    <w:basedOn w:val="Normal"/>
    <w:link w:val="FooterChar"/>
    <w:uiPriority w:val="99"/>
    <w:unhideWhenUsed/>
    <w:rsid w:val="00E46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6</cp:revision>
  <dcterms:created xsi:type="dcterms:W3CDTF">2026-03-19T02:16:00Z</dcterms:created>
  <dcterms:modified xsi:type="dcterms:W3CDTF">2026-04-09T10:13:00Z</dcterms:modified>
</cp:coreProperties>
</file>