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5AD5" w14:textId="21DFA7E8" w:rsidR="00CD1ECB" w:rsidRPr="00CD1ECB" w:rsidRDefault="00CD1ECB" w:rsidP="00CD1ECB">
      <w:pPr>
        <w:widowControl w:val="0"/>
        <w:spacing w:after="0" w:line="276" w:lineRule="auto"/>
        <w:ind w:right="20"/>
        <w:rPr>
          <w:rFonts w:ascii="Arial" w:eastAsia="Century Schoolbook" w:hAnsi="Arial" w:cs="Arial"/>
          <w:b/>
          <w:bCs/>
          <w:color w:val="2F5496" w:themeColor="accent1" w:themeShade="BF"/>
          <w:sz w:val="32"/>
          <w:szCs w:val="32"/>
          <w:lang w:val="en-US"/>
        </w:rPr>
      </w:pPr>
      <w:r w:rsidRPr="00CD1ECB">
        <w:rPr>
          <w:rFonts w:ascii="Arial" w:eastAsia="Century Schoolbook" w:hAnsi="Arial" w:cs="Arial"/>
          <w:b/>
          <w:bCs/>
          <w:color w:val="2F5496" w:themeColor="accent1" w:themeShade="BF"/>
          <w:sz w:val="32"/>
          <w:szCs w:val="32"/>
          <w:lang w:val="en-US"/>
        </w:rPr>
        <w:t>VERMIN BILL</w:t>
      </w:r>
      <w:r w:rsidRPr="00CD1ECB">
        <w:rPr>
          <w:rFonts w:ascii="Arial" w:eastAsia="Century Schoolbook" w:hAnsi="Arial" w:cs="Arial"/>
          <w:b/>
          <w:bCs/>
          <w:color w:val="2F5496" w:themeColor="accent1" w:themeShade="BF"/>
          <w:sz w:val="32"/>
          <w:szCs w:val="32"/>
          <w:lang w:val="en-US"/>
        </w:rPr>
        <w:t xml:space="preserve"> 1896</w:t>
      </w:r>
    </w:p>
    <w:p w14:paraId="421A74B8" w14:textId="7A32B3C8" w:rsidR="00CD1ECB" w:rsidRPr="00CD1ECB" w:rsidRDefault="00CD1ECB" w:rsidP="00CD1ECB">
      <w:pPr>
        <w:widowControl w:val="0"/>
        <w:spacing w:after="0" w:line="276" w:lineRule="auto"/>
        <w:ind w:right="20"/>
        <w:rPr>
          <w:rFonts w:ascii="Arial" w:eastAsia="Century Schoolbook" w:hAnsi="Arial" w:cs="Arial"/>
          <w:b/>
          <w:bCs/>
          <w:color w:val="2F5496" w:themeColor="accent1" w:themeShade="BF"/>
          <w:sz w:val="28"/>
          <w:szCs w:val="28"/>
          <w:lang w:val="en-US"/>
        </w:rPr>
      </w:pPr>
      <w:r w:rsidRPr="00CD1ECB">
        <w:rPr>
          <w:rFonts w:ascii="Arial" w:eastAsia="Century Schoolbook" w:hAnsi="Arial" w:cs="Arial"/>
          <w:b/>
          <w:bCs/>
          <w:color w:val="2F5496" w:themeColor="accent1" w:themeShade="BF"/>
          <w:sz w:val="28"/>
          <w:szCs w:val="28"/>
          <w:lang w:val="en-US"/>
        </w:rPr>
        <w:t>House of Assembly, 27 October 1896, page 600</w:t>
      </w:r>
    </w:p>
    <w:p w14:paraId="443E51D4" w14:textId="0628075B" w:rsidR="00CD1ECB" w:rsidRPr="00CD1ECB" w:rsidRDefault="00CD1ECB" w:rsidP="00CD1ECB">
      <w:pPr>
        <w:widowControl w:val="0"/>
        <w:spacing w:after="0" w:line="276" w:lineRule="auto"/>
        <w:rPr>
          <w:rFonts w:ascii="Arial" w:eastAsia="Century Schoolbook" w:hAnsi="Arial" w:cs="Arial"/>
          <w:color w:val="2F5496" w:themeColor="accent1" w:themeShade="BF"/>
          <w:sz w:val="28"/>
          <w:szCs w:val="28"/>
          <w:lang w:val="en-US"/>
        </w:rPr>
      </w:pPr>
      <w:r w:rsidRPr="00CD1ECB">
        <w:rPr>
          <w:rFonts w:ascii="Arial" w:eastAsia="Century Schoolbook" w:hAnsi="Arial" w:cs="Arial"/>
          <w:color w:val="2F5496" w:themeColor="accent1" w:themeShade="BF"/>
          <w:sz w:val="28"/>
          <w:szCs w:val="28"/>
          <w:lang w:val="en-US"/>
        </w:rPr>
        <w:t>Second reading</w:t>
      </w:r>
    </w:p>
    <w:p w14:paraId="628E267C" w14:textId="77777777" w:rsidR="00CD1ECB" w:rsidRDefault="00CD1ECB" w:rsidP="00CD1ECB">
      <w:pPr>
        <w:widowControl w:val="0"/>
        <w:spacing w:after="0" w:line="276" w:lineRule="auto"/>
        <w:ind w:right="40"/>
        <w:rPr>
          <w:rFonts w:ascii="Arial" w:eastAsia="Century Schoolbook" w:hAnsi="Arial" w:cs="Arial"/>
          <w:sz w:val="24"/>
          <w:szCs w:val="24"/>
          <w:lang w:val="en-US"/>
        </w:rPr>
      </w:pPr>
    </w:p>
    <w:p w14:paraId="206C1867" w14:textId="16A64859" w:rsidR="00CD1ECB" w:rsidRPr="00CD1ECB" w:rsidRDefault="00605799" w:rsidP="00605799">
      <w:pPr>
        <w:widowControl w:val="0"/>
        <w:spacing w:after="0" w:line="276" w:lineRule="auto"/>
        <w:ind w:right="40"/>
        <w:rPr>
          <w:rFonts w:ascii="Arial" w:eastAsia="Century Schoolbook" w:hAnsi="Arial" w:cs="Arial"/>
          <w:sz w:val="24"/>
          <w:szCs w:val="24"/>
          <w:lang w:val="en-US"/>
        </w:rPr>
      </w:pPr>
      <w:r w:rsidRPr="00CD1ECB">
        <w:rPr>
          <w:rFonts w:ascii="Arial" w:eastAsia="Courier New" w:hAnsi="Arial" w:cs="Arial"/>
          <w:noProof/>
          <w:color w:val="000000"/>
          <w:sz w:val="24"/>
          <w:szCs w:val="24"/>
          <w:lang w:val="en-US"/>
        </w:rPr>
        <mc:AlternateContent>
          <mc:Choice Requires="wps">
            <w:drawing>
              <wp:anchor distT="0" distB="0" distL="63500" distR="63500" simplePos="0" relativeHeight="251660288" behindDoc="1" locked="0" layoutInCell="1" allowOverlap="1" wp14:anchorId="67D202D2" wp14:editId="063E9F93">
                <wp:simplePos x="0" y="0"/>
                <wp:positionH relativeFrom="margin">
                  <wp:posOffset>7467600</wp:posOffset>
                </wp:positionH>
                <wp:positionV relativeFrom="margin">
                  <wp:posOffset>2918460</wp:posOffset>
                </wp:positionV>
                <wp:extent cx="721360" cy="213360"/>
                <wp:effectExtent l="0" t="0" r="2540" b="15240"/>
                <wp:wrapSquare wrapText="bothSides"/>
                <wp:docPr id="4372552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1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BADBF" w14:textId="77777777" w:rsidR="00CD1ECB" w:rsidRDefault="00CD1ECB" w:rsidP="00CD1ECB">
                            <w:pPr>
                              <w:pStyle w:val="BodyText3"/>
                              <w:shd w:val="clear" w:color="auto" w:fill="auto"/>
                              <w:spacing w:line="130" w:lineRule="exact"/>
                              <w:ind w:left="100"/>
                            </w:pPr>
                            <w:proofErr w:type="gramStart"/>
                            <w:r>
                              <w:rPr>
                                <w:rStyle w:val="BodytextExact"/>
                              </w:rPr>
                              <w:t>in;</w:t>
                            </w:r>
                            <w:proofErr w:type="gramEnd"/>
                          </w:p>
                          <w:p w14:paraId="6FD52CFC" w14:textId="2DF15669" w:rsidR="00CD1ECB" w:rsidRDefault="00CD1ECB" w:rsidP="00CD1ECB">
                            <w:pPr>
                              <w:pStyle w:val="BodyText3"/>
                              <w:shd w:val="clear" w:color="auto" w:fill="auto"/>
                              <w:spacing w:line="134" w:lineRule="exact"/>
                              <w:ind w:left="100" w:right="20"/>
                            </w:pPr>
                            <w:proofErr w:type="spellStart"/>
                            <w:r>
                              <w:rPr>
                                <w:rStyle w:val="BodytextExact"/>
                              </w:rPr>
                              <w:t>bilty</w:t>
                            </w:r>
                            <w:proofErr w:type="spellEnd"/>
                            <w:r>
                              <w:rPr>
                                <w:rStyle w:val="BodytextExact"/>
                              </w:rPr>
                              <w:t xml:space="preserve"> &lt; Valley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02D2" id="_x0000_t202" coordsize="21600,21600" o:spt="202" path="m,l,21600r21600,l21600,xe">
                <v:stroke joinstyle="miter"/>
                <v:path gradientshapeok="t" o:connecttype="rect"/>
              </v:shapetype>
              <v:shape id="Text Box 1" o:spid="_x0000_s1026" type="#_x0000_t202" style="position:absolute;margin-left:588pt;margin-top:229.8pt;width:56.8pt;height:16.8pt;flip:x;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" filled="f" stroked="f">
                <v:textbox inset="0,0,0,0">
                  <w:txbxContent>
                    <w:p w14:paraId="1BCBADBF" w14:textId="77777777" w:rsidR="00CD1ECB" w:rsidRDefault="00CD1ECB" w:rsidP="00CD1ECB">
                      <w:pPr>
                        <w:pStyle w:val="BodyText3"/>
                        <w:shd w:val="clear" w:color="auto" w:fill="auto"/>
                        <w:spacing w:line="130" w:lineRule="exact"/>
                        <w:ind w:left="100"/>
                      </w:pPr>
                      <w:proofErr w:type="gramStart"/>
                      <w:r>
                        <w:rPr>
                          <w:rStyle w:val="BodytextExact"/>
                        </w:rPr>
                        <w:t>in;</w:t>
                      </w:r>
                      <w:proofErr w:type="gramEnd"/>
                    </w:p>
                    <w:p w14:paraId="6FD52CFC" w14:textId="2DF15669" w:rsidR="00CD1ECB" w:rsidRDefault="00CD1ECB" w:rsidP="00CD1ECB">
                      <w:pPr>
                        <w:pStyle w:val="BodyText3"/>
                        <w:shd w:val="clear" w:color="auto" w:fill="auto"/>
                        <w:spacing w:line="134" w:lineRule="exact"/>
                        <w:ind w:left="100" w:right="20"/>
                      </w:pPr>
                      <w:proofErr w:type="spellStart"/>
                      <w:r>
                        <w:rPr>
                          <w:rStyle w:val="BodytextExact"/>
                        </w:rPr>
                        <w:t>bilty</w:t>
                      </w:r>
                      <w:proofErr w:type="spellEnd"/>
                      <w:r>
                        <w:rPr>
                          <w:rStyle w:val="BodytextExact"/>
                        </w:rPr>
                        <w:t xml:space="preserve"> &lt; Valley</w:t>
                      </w:r>
                    </w:p>
                  </w:txbxContent>
                </v:textbox>
                <w10:wrap type="square" anchorx="margin" anchory="margin"/>
              </v:shape>
            </w:pict>
          </mc:Fallback>
        </mc:AlternateContent>
      </w:r>
      <w:r w:rsidR="00CD1ECB" w:rsidRPr="00CD1ECB">
        <w:rPr>
          <w:rFonts w:ascii="Arial" w:eastAsia="Century Schoolbook" w:hAnsi="Arial" w:cs="Arial"/>
          <w:b/>
          <w:bCs/>
          <w:sz w:val="24"/>
          <w:szCs w:val="24"/>
          <w:lang w:val="en-US"/>
        </w:rPr>
        <w:t>The COMMISSIONER of CROWN LANDS</w:t>
      </w:r>
      <w:r w:rsidR="00CD1ECB" w:rsidRPr="00CD1ECB">
        <w:rPr>
          <w:rFonts w:ascii="Arial" w:eastAsia="Century Schoolbook" w:hAnsi="Arial" w:cs="Arial"/>
          <w:sz w:val="24"/>
          <w:szCs w:val="24"/>
          <w:lang w:val="en-US"/>
        </w:rPr>
        <w:t xml:space="preserve">, in moving the second reading, said the Bill was a very important one. </w:t>
      </w:r>
      <w:r>
        <w:rPr>
          <w:rFonts w:ascii="Arial" w:eastAsia="Century Schoolbook" w:hAnsi="Arial" w:cs="Arial"/>
          <w:sz w:val="24"/>
          <w:szCs w:val="24"/>
          <w:lang w:val="en-US"/>
        </w:rPr>
        <w:t xml:space="preserve"> </w:t>
      </w:r>
      <w:r w:rsidR="00CD1ECB" w:rsidRPr="00CD1ECB">
        <w:rPr>
          <w:rFonts w:ascii="Arial" w:eastAsia="Century Schoolbook" w:hAnsi="Arial" w:cs="Arial"/>
          <w:sz w:val="24"/>
          <w:szCs w:val="24"/>
          <w:lang w:val="en-US"/>
        </w:rPr>
        <w:t xml:space="preserve">The pastoralists had suffered not so much from the want of good pastoral laws as from the difficulty of overcoming the vermin pest. </w:t>
      </w:r>
      <w:r>
        <w:rPr>
          <w:rFonts w:ascii="Arial" w:eastAsia="Century Schoolbook" w:hAnsi="Arial" w:cs="Arial"/>
          <w:sz w:val="24"/>
          <w:szCs w:val="24"/>
          <w:lang w:val="en-US"/>
        </w:rPr>
        <w:t xml:space="preserve"> </w:t>
      </w:r>
      <w:r w:rsidR="00CD1ECB" w:rsidRPr="00CD1ECB">
        <w:rPr>
          <w:rFonts w:ascii="Arial" w:eastAsia="Century Schoolbook" w:hAnsi="Arial" w:cs="Arial"/>
          <w:sz w:val="24"/>
          <w:szCs w:val="24"/>
          <w:lang w:val="en-US"/>
        </w:rPr>
        <w:t xml:space="preserve">In 1894 the House </w:t>
      </w:r>
      <w:proofErr w:type="spellStart"/>
      <w:r w:rsidR="00CD1ECB" w:rsidRPr="00CD1ECB">
        <w:rPr>
          <w:rFonts w:ascii="Arial" w:eastAsia="Century Schoolbook" w:hAnsi="Arial" w:cs="Arial"/>
          <w:sz w:val="24"/>
          <w:szCs w:val="24"/>
          <w:lang w:val="en-US"/>
        </w:rPr>
        <w:t>recognised</w:t>
      </w:r>
      <w:proofErr w:type="spellEnd"/>
      <w:r w:rsidR="00CD1ECB" w:rsidRPr="00CD1ECB">
        <w:rPr>
          <w:rFonts w:ascii="Arial" w:eastAsia="Century Schoolbook" w:hAnsi="Arial" w:cs="Arial"/>
          <w:sz w:val="24"/>
          <w:szCs w:val="24"/>
          <w:lang w:val="en-US"/>
        </w:rPr>
        <w:t xml:space="preserve"> that a measure was needed to enable the pastoralists to form district boards, and fence in country, but it had been found that that measure was almost inoperative on account of two of the clauses requiring alteration.</w:t>
      </w:r>
      <w:r>
        <w:rPr>
          <w:rFonts w:ascii="Arial" w:eastAsia="Century Schoolbook" w:hAnsi="Arial" w:cs="Arial"/>
          <w:sz w:val="24"/>
          <w:szCs w:val="24"/>
          <w:lang w:val="en-US"/>
        </w:rPr>
        <w:t xml:space="preserve"> </w:t>
      </w:r>
      <w:r w:rsidR="00CD1ECB" w:rsidRPr="00CD1ECB">
        <w:rPr>
          <w:rFonts w:ascii="Arial" w:eastAsia="Century Schoolbook" w:hAnsi="Arial" w:cs="Arial"/>
          <w:sz w:val="24"/>
          <w:szCs w:val="24"/>
          <w:lang w:val="en-US"/>
        </w:rPr>
        <w:t xml:space="preserve"> Clause 23 provided that no one could be a member of the board unless he resided in the district. </w:t>
      </w:r>
      <w:r>
        <w:rPr>
          <w:rFonts w:ascii="Arial" w:eastAsia="Century Schoolbook" w:hAnsi="Arial" w:cs="Arial"/>
          <w:sz w:val="24"/>
          <w:szCs w:val="24"/>
          <w:lang w:val="en-US"/>
        </w:rPr>
        <w:t xml:space="preserve"> </w:t>
      </w:r>
      <w:r w:rsidR="00CD1ECB" w:rsidRPr="00CD1ECB">
        <w:rPr>
          <w:rFonts w:ascii="Arial" w:eastAsia="Century Schoolbook" w:hAnsi="Arial" w:cs="Arial"/>
          <w:sz w:val="24"/>
          <w:szCs w:val="24"/>
          <w:lang w:val="en-US"/>
        </w:rPr>
        <w:t xml:space="preserve">In the northern country very </w:t>
      </w:r>
      <w:proofErr w:type="gramStart"/>
      <w:r w:rsidR="00CD1ECB" w:rsidRPr="00CD1ECB">
        <w:rPr>
          <w:rFonts w:ascii="Arial" w:eastAsia="Century Schoolbook" w:hAnsi="Arial" w:cs="Arial"/>
          <w:sz w:val="24"/>
          <w:szCs w:val="24"/>
          <w:lang w:val="en-US"/>
        </w:rPr>
        <w:t>often</w:t>
      </w:r>
      <w:proofErr w:type="gramEnd"/>
      <w:r w:rsidR="00CD1ECB" w:rsidRPr="00CD1ECB">
        <w:rPr>
          <w:rFonts w:ascii="Arial" w:eastAsia="Century Schoolbook" w:hAnsi="Arial" w:cs="Arial"/>
          <w:sz w:val="24"/>
          <w:szCs w:val="24"/>
          <w:lang w:val="en-US"/>
        </w:rPr>
        <w:t xml:space="preserve"> men had leases scattered over different parts, and they could not reside on all of them; and as perhaps only six or eight people resided in the country, it was not possible to form a board.</w:t>
      </w:r>
      <w:r>
        <w:rPr>
          <w:rFonts w:ascii="Arial" w:eastAsia="Century Schoolbook" w:hAnsi="Arial" w:cs="Arial"/>
          <w:sz w:val="24"/>
          <w:szCs w:val="24"/>
          <w:lang w:val="en-US"/>
        </w:rPr>
        <w:t xml:space="preserve"> </w:t>
      </w:r>
      <w:proofErr w:type="gramStart"/>
      <w:r w:rsidR="00CD1ECB" w:rsidRPr="00CD1ECB">
        <w:rPr>
          <w:rFonts w:ascii="Arial" w:eastAsia="Century Schoolbook" w:hAnsi="Arial" w:cs="Arial"/>
          <w:sz w:val="24"/>
          <w:szCs w:val="24"/>
          <w:lang w:val="en-US"/>
        </w:rPr>
        <w:t>Therefore</w:t>
      </w:r>
      <w:proofErr w:type="gramEnd"/>
      <w:r w:rsidR="00CD1ECB" w:rsidRPr="00CD1ECB">
        <w:rPr>
          <w:rFonts w:ascii="Arial" w:eastAsia="Century Schoolbook" w:hAnsi="Arial" w:cs="Arial"/>
          <w:sz w:val="24"/>
          <w:szCs w:val="24"/>
          <w:lang w:val="en-US"/>
        </w:rPr>
        <w:t xml:space="preserve"> the Bill proposed to do away with this condition. Clause</w:t>
      </w:r>
      <w:r>
        <w:rPr>
          <w:rFonts w:ascii="Arial" w:eastAsia="Century Schoolbook" w:hAnsi="Arial" w:cs="Arial"/>
          <w:sz w:val="24"/>
          <w:szCs w:val="24"/>
          <w:lang w:val="en-US"/>
        </w:rPr>
        <w:t xml:space="preserve"> 2 </w:t>
      </w:r>
      <w:r w:rsidR="00CD1ECB" w:rsidRPr="00CD1ECB">
        <w:rPr>
          <w:rFonts w:ascii="Arial" w:eastAsia="Century Schoolbook" w:hAnsi="Arial" w:cs="Arial"/>
          <w:sz w:val="24"/>
          <w:szCs w:val="24"/>
          <w:lang w:val="en-US"/>
        </w:rPr>
        <w:t xml:space="preserve">said </w:t>
      </w:r>
      <w:proofErr w:type="gramStart"/>
      <w:r w:rsidR="00CD1ECB" w:rsidRPr="00CD1ECB">
        <w:rPr>
          <w:rFonts w:ascii="Arial" w:eastAsia="Century Schoolbook" w:hAnsi="Arial" w:cs="Arial"/>
          <w:sz w:val="24"/>
          <w:szCs w:val="24"/>
          <w:lang w:val="en-US"/>
        </w:rPr>
        <w:t>“ It</w:t>
      </w:r>
      <w:proofErr w:type="gramEnd"/>
      <w:r w:rsidR="00CD1ECB" w:rsidRPr="00CD1ECB">
        <w:rPr>
          <w:rFonts w:ascii="Arial" w:eastAsia="Century Schoolbook" w:hAnsi="Arial" w:cs="Arial"/>
          <w:sz w:val="24"/>
          <w:szCs w:val="24"/>
          <w:lang w:val="en-US"/>
        </w:rPr>
        <w:t xml:space="preserve"> shall not be necessary for persons nominated for election to a vermin board under section 23 of the principal Act to be residents in the district.” </w:t>
      </w:r>
      <w:r>
        <w:rPr>
          <w:rFonts w:ascii="Arial" w:eastAsia="Century Schoolbook" w:hAnsi="Arial" w:cs="Arial"/>
          <w:sz w:val="24"/>
          <w:szCs w:val="24"/>
          <w:lang w:val="en-US"/>
        </w:rPr>
        <w:t xml:space="preserve"> </w:t>
      </w:r>
      <w:r w:rsidR="00CD1ECB" w:rsidRPr="00CD1ECB">
        <w:rPr>
          <w:rFonts w:ascii="Arial" w:eastAsia="Century Schoolbook" w:hAnsi="Arial" w:cs="Arial"/>
          <w:sz w:val="24"/>
          <w:szCs w:val="24"/>
          <w:lang w:val="en-US"/>
        </w:rPr>
        <w:t>He did not expect any member to object to that. The other clause which required amendment was 83, which said—</w:t>
      </w:r>
    </w:p>
    <w:p w14:paraId="7C0C15B2" w14:textId="77777777" w:rsidR="00605799" w:rsidRDefault="00CD1ECB" w:rsidP="00605799">
      <w:pPr>
        <w:spacing w:line="276" w:lineRule="auto"/>
        <w:rPr>
          <w:rFonts w:ascii="Arial" w:eastAsia="Courier New" w:hAnsi="Arial" w:cs="Arial"/>
          <w:color w:val="000000"/>
          <w:sz w:val="24"/>
          <w:szCs w:val="24"/>
          <w:lang w:val="en-US"/>
        </w:rPr>
      </w:pPr>
      <w:r w:rsidRPr="00CD1ECB">
        <w:rPr>
          <w:rFonts w:ascii="Arial" w:eastAsia="Courier New" w:hAnsi="Arial" w:cs="Arial"/>
          <w:noProof/>
          <w:color w:val="000000"/>
          <w:sz w:val="24"/>
          <w:szCs w:val="24"/>
          <w:lang w:val="en-US"/>
        </w:rPr>
        <mc:AlternateContent>
          <mc:Choice Requires="wps">
            <w:drawing>
              <wp:anchor distT="0" distB="0" distL="63500" distR="63500" simplePos="0" relativeHeight="251659264" behindDoc="1" locked="0" layoutInCell="1" allowOverlap="1" wp14:anchorId="09FDC743" wp14:editId="45BF9D8E">
                <wp:simplePos x="0" y="0"/>
                <wp:positionH relativeFrom="margin">
                  <wp:posOffset>4683760</wp:posOffset>
                </wp:positionH>
                <wp:positionV relativeFrom="margin">
                  <wp:posOffset>387350</wp:posOffset>
                </wp:positionV>
                <wp:extent cx="180975" cy="190500"/>
                <wp:effectExtent l="2540" t="3175" r="0" b="0"/>
                <wp:wrapSquare wrapText="bothSides"/>
                <wp:docPr id="1842974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2171" w14:textId="77777777" w:rsidR="00CD1ECB" w:rsidRDefault="00CD1ECB" w:rsidP="00CD1ECB">
                            <w:pPr>
                              <w:pStyle w:val="Bodytext9"/>
                              <w:shd w:val="clear" w:color="auto" w:fill="auto"/>
                              <w:spacing w:line="150" w:lineRule="exact"/>
                              <w:ind w:left="100"/>
                            </w:pPr>
                            <w:r>
                              <w:rPr>
                                <w:spacing w:val="0"/>
                              </w:rPr>
                              <w:t>in 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FDC743" id="Text Box 2" o:spid="_x0000_s1027" type="#_x0000_t202" style="position:absolute;margin-left:368.8pt;margin-top:30.5pt;width:14.25pt;height:1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" filled="f" stroked="f">
                <v:textbox style="mso-fit-shape-to-text:t" inset="0,0,0,0">
                  <w:txbxContent>
                    <w:p w14:paraId="7EC32171" w14:textId="77777777" w:rsidR="00CD1ECB" w:rsidRDefault="00CD1ECB" w:rsidP="00CD1ECB">
                      <w:pPr>
                        <w:pStyle w:val="Bodytext9"/>
                        <w:shd w:val="clear" w:color="auto" w:fill="auto"/>
                        <w:spacing w:line="150" w:lineRule="exact"/>
                        <w:ind w:left="100"/>
                      </w:pPr>
                      <w:r>
                        <w:rPr>
                          <w:spacing w:val="0"/>
                        </w:rPr>
                        <w:t>in t</w:t>
                      </w:r>
                    </w:p>
                  </w:txbxContent>
                </v:textbox>
                <w10:wrap type="square" anchorx="margin" anchory="margin"/>
              </v:shape>
            </w:pict>
          </mc:Fallback>
        </mc:AlternateContent>
      </w:r>
      <w:proofErr w:type="gramStart"/>
      <w:r w:rsidRPr="00CD1ECB">
        <w:rPr>
          <w:rFonts w:ascii="Arial" w:eastAsia="Courier New" w:hAnsi="Arial" w:cs="Arial"/>
          <w:color w:val="000000"/>
          <w:sz w:val="24"/>
          <w:szCs w:val="24"/>
          <w:lang w:val="en-US"/>
        </w:rPr>
        <w:t>“ After</w:t>
      </w:r>
      <w:proofErr w:type="gramEnd"/>
      <w:r w:rsidRPr="00CD1ECB">
        <w:rPr>
          <w:rFonts w:ascii="Arial" w:eastAsia="Courier New" w:hAnsi="Arial" w:cs="Arial"/>
          <w:color w:val="000000"/>
          <w:sz w:val="24"/>
          <w:szCs w:val="24"/>
          <w:lang w:val="en-US"/>
        </w:rPr>
        <w:t xml:space="preserve"> making such estimate the board shall, for the general purposes of this Act, declare a rate on the ratable property within the district for the year ending the thirtieth day of June next after the declaring of the rate, provided that such rate shall not exceed 4s square mile of the ratable property within th</w:t>
      </w:r>
      <w:r w:rsidR="00605799">
        <w:rPr>
          <w:rFonts w:ascii="Arial" w:eastAsia="Courier New" w:hAnsi="Arial" w:cs="Arial"/>
          <w:color w:val="000000"/>
          <w:sz w:val="24"/>
          <w:szCs w:val="24"/>
          <w:lang w:val="en-US"/>
        </w:rPr>
        <w:t>e</w:t>
      </w:r>
      <w:r w:rsidRPr="00CD1ECB">
        <w:rPr>
          <w:rFonts w:ascii="Arial" w:eastAsia="Courier New" w:hAnsi="Arial" w:cs="Arial"/>
          <w:color w:val="000000"/>
          <w:sz w:val="24"/>
          <w:szCs w:val="24"/>
          <w:lang w:val="en-US"/>
        </w:rPr>
        <w:t xml:space="preserve"> district. </w:t>
      </w:r>
      <w:r w:rsidR="00605799">
        <w:rPr>
          <w:rFonts w:ascii="Arial" w:eastAsia="Courier New" w:hAnsi="Arial" w:cs="Arial"/>
          <w:color w:val="000000"/>
          <w:sz w:val="24"/>
          <w:szCs w:val="24"/>
          <w:lang w:val="en-US"/>
        </w:rPr>
        <w:t xml:space="preserve"> </w:t>
      </w:r>
      <w:r w:rsidRPr="00CD1ECB">
        <w:rPr>
          <w:rFonts w:ascii="Arial" w:eastAsia="Courier New" w:hAnsi="Arial" w:cs="Arial"/>
          <w:color w:val="000000"/>
          <w:sz w:val="24"/>
          <w:szCs w:val="24"/>
          <w:lang w:val="en-US"/>
        </w:rPr>
        <w:t xml:space="preserve">Provided also that the board </w:t>
      </w:r>
      <w:r w:rsidR="00605799">
        <w:rPr>
          <w:rFonts w:ascii="Arial" w:eastAsia="Courier New" w:hAnsi="Arial" w:cs="Arial"/>
          <w:color w:val="000000"/>
          <w:sz w:val="24"/>
          <w:szCs w:val="24"/>
          <w:lang w:val="en-US"/>
        </w:rPr>
        <w:t>may,</w:t>
      </w:r>
      <w:r w:rsidRPr="00CD1ECB">
        <w:rPr>
          <w:rFonts w:ascii="Arial" w:eastAsia="Courier New" w:hAnsi="Arial" w:cs="Arial"/>
          <w:color w:val="000000"/>
          <w:sz w:val="24"/>
          <w:szCs w:val="24"/>
          <w:lang w:val="en-US"/>
        </w:rPr>
        <w:t xml:space="preserve"> wherever it shall deem it equitable so to d</w:t>
      </w:r>
      <w:r w:rsidR="00605799">
        <w:rPr>
          <w:rFonts w:ascii="Arial" w:eastAsia="Courier New" w:hAnsi="Arial" w:cs="Arial"/>
          <w:color w:val="000000"/>
          <w:sz w:val="24"/>
          <w:szCs w:val="24"/>
          <w:lang w:val="en-US"/>
        </w:rPr>
        <w:t>o,</w:t>
      </w:r>
      <w:r w:rsidRPr="00CD1ECB">
        <w:rPr>
          <w:rFonts w:ascii="Arial" w:eastAsia="Courier New" w:hAnsi="Arial" w:cs="Arial"/>
          <w:color w:val="000000"/>
          <w:sz w:val="24"/>
          <w:szCs w:val="24"/>
          <w:lang w:val="en-US"/>
        </w:rPr>
        <w:t xml:space="preserve"> declare a smaller</w:t>
      </w:r>
      <w:r w:rsidR="00605799">
        <w:rPr>
          <w:rFonts w:ascii="Arial" w:eastAsia="Courier New" w:hAnsi="Arial" w:cs="Arial"/>
          <w:color w:val="000000"/>
          <w:sz w:val="24"/>
          <w:szCs w:val="24"/>
          <w:lang w:val="en-US"/>
        </w:rPr>
        <w:t xml:space="preserve"> </w:t>
      </w:r>
      <w:r w:rsidRPr="00CD1ECB">
        <w:rPr>
          <w:rFonts w:ascii="Arial" w:eastAsia="Century Schoolbook" w:hAnsi="Arial" w:cs="Arial"/>
          <w:sz w:val="24"/>
          <w:szCs w:val="24"/>
          <w:lang w:val="en-US"/>
        </w:rPr>
        <w:t xml:space="preserve">rate or smaller rates in </w:t>
      </w:r>
      <w:r w:rsidR="00605799">
        <w:rPr>
          <w:rFonts w:ascii="Arial" w:eastAsia="Century Schoolbook" w:hAnsi="Arial" w:cs="Arial"/>
          <w:sz w:val="24"/>
          <w:szCs w:val="24"/>
          <w:lang w:val="en-US"/>
        </w:rPr>
        <w:t>re</w:t>
      </w:r>
      <w:r w:rsidRPr="00CD1ECB">
        <w:rPr>
          <w:rFonts w:ascii="Arial" w:eastAsia="Century Schoolbook" w:hAnsi="Arial" w:cs="Arial"/>
          <w:sz w:val="24"/>
          <w:szCs w:val="24"/>
          <w:lang w:val="en-US"/>
        </w:rPr>
        <w:t xml:space="preserve">spect of any ratable property, to be </w:t>
      </w:r>
      <w:r w:rsidR="00605799" w:rsidRPr="00CD1ECB">
        <w:rPr>
          <w:rFonts w:ascii="Arial" w:eastAsia="Century Schoolbook" w:hAnsi="Arial" w:cs="Arial"/>
          <w:sz w:val="24"/>
          <w:szCs w:val="24"/>
          <w:lang w:val="en-US"/>
        </w:rPr>
        <w:t>specified</w:t>
      </w:r>
      <w:r w:rsidRPr="00CD1ECB">
        <w:rPr>
          <w:rFonts w:ascii="Arial" w:eastAsia="Century Schoolbook" w:hAnsi="Arial" w:cs="Arial"/>
          <w:sz w:val="24"/>
          <w:szCs w:val="24"/>
          <w:lang w:val="en-US"/>
        </w:rPr>
        <w:t xml:space="preserve"> by the board, adjoining or in proximity to an existing or intended or proposed vermin-</w:t>
      </w:r>
      <w:r w:rsidR="00605799">
        <w:rPr>
          <w:rFonts w:ascii="Arial" w:eastAsia="Century Schoolbook" w:hAnsi="Arial" w:cs="Arial"/>
          <w:sz w:val="24"/>
          <w:szCs w:val="24"/>
          <w:lang w:val="en-US"/>
        </w:rPr>
        <w:t>proof</w:t>
      </w:r>
      <w:r w:rsidRPr="00CD1ECB">
        <w:rPr>
          <w:rFonts w:ascii="Arial" w:eastAsia="Century Schoolbook" w:hAnsi="Arial" w:cs="Arial"/>
          <w:sz w:val="24"/>
          <w:szCs w:val="24"/>
          <w:lang w:val="en-US"/>
        </w:rPr>
        <w:t xml:space="preserve"> fence, by reason that it is not will not be benefited by any such </w:t>
      </w:r>
      <w:r w:rsidR="00605799" w:rsidRPr="00CD1ECB">
        <w:rPr>
          <w:rFonts w:ascii="Arial" w:eastAsia="Century Schoolbook" w:hAnsi="Arial" w:cs="Arial"/>
          <w:sz w:val="24"/>
          <w:szCs w:val="24"/>
          <w:lang w:val="en-US"/>
        </w:rPr>
        <w:t>fence</w:t>
      </w:r>
      <w:r w:rsidRPr="00CD1ECB">
        <w:rPr>
          <w:rFonts w:ascii="Arial" w:eastAsia="Century Schoolbook" w:hAnsi="Arial" w:cs="Arial"/>
          <w:sz w:val="24"/>
          <w:szCs w:val="24"/>
          <w:lang w:val="en-US"/>
        </w:rPr>
        <w:t xml:space="preserve"> to the same extent as the other </w:t>
      </w:r>
      <w:r w:rsidR="00605799" w:rsidRPr="00CD1ECB">
        <w:rPr>
          <w:rFonts w:ascii="Arial" w:eastAsia="Century Schoolbook" w:hAnsi="Arial" w:cs="Arial"/>
          <w:sz w:val="24"/>
          <w:szCs w:val="24"/>
          <w:lang w:val="en-US"/>
        </w:rPr>
        <w:t>ratable</w:t>
      </w:r>
      <w:r w:rsidRPr="00CD1ECB">
        <w:rPr>
          <w:rFonts w:ascii="Arial" w:eastAsia="Century Schoolbook" w:hAnsi="Arial" w:cs="Arial"/>
          <w:sz w:val="24"/>
          <w:szCs w:val="24"/>
          <w:lang w:val="en-US"/>
        </w:rPr>
        <w:t xml:space="preserve"> property within the district.</w:t>
      </w:r>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 That d</w:t>
      </w:r>
      <w:r w:rsidR="00605799">
        <w:rPr>
          <w:rFonts w:ascii="Arial" w:eastAsia="Century Schoolbook" w:hAnsi="Arial" w:cs="Arial"/>
          <w:sz w:val="24"/>
          <w:szCs w:val="24"/>
          <w:lang w:val="en-US"/>
        </w:rPr>
        <w:t>e</w:t>
      </w:r>
      <w:r w:rsidRPr="00CD1ECB">
        <w:rPr>
          <w:rFonts w:ascii="Arial" w:eastAsia="Century Schoolbook" w:hAnsi="Arial" w:cs="Arial"/>
          <w:sz w:val="24"/>
          <w:szCs w:val="24"/>
          <w:lang w:val="en-US"/>
        </w:rPr>
        <w:t>barred anything from being done</w:t>
      </w:r>
      <w:r w:rsidR="00605799">
        <w:rPr>
          <w:rFonts w:ascii="Arial" w:eastAsia="Century Schoolbook" w:hAnsi="Arial" w:cs="Arial"/>
          <w:sz w:val="24"/>
          <w:szCs w:val="24"/>
          <w:lang w:val="en-US"/>
        </w:rPr>
        <w:t xml:space="preserve"> in </w:t>
      </w:r>
      <w:r w:rsidRPr="00CD1ECB">
        <w:rPr>
          <w:rFonts w:ascii="Arial" w:eastAsia="Century Schoolbook" w:hAnsi="Arial" w:cs="Arial"/>
          <w:sz w:val="24"/>
          <w:szCs w:val="24"/>
          <w:lang w:val="en-US"/>
        </w:rPr>
        <w:t xml:space="preserve">connection with the fencing of outside </w:t>
      </w:r>
      <w:proofErr w:type="gramStart"/>
      <w:r w:rsidRPr="00CD1ECB">
        <w:rPr>
          <w:rFonts w:ascii="Arial" w:eastAsia="Century Schoolbook" w:hAnsi="Arial" w:cs="Arial"/>
          <w:sz w:val="24"/>
          <w:szCs w:val="24"/>
          <w:lang w:val="en-US"/>
        </w:rPr>
        <w:t>country</w:t>
      </w:r>
      <w:proofErr w:type="gramEnd"/>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 He had heard of a case in the district of Flinders where people were anxious to avail themselves of the provisions of the original Vermin </w:t>
      </w:r>
      <w:proofErr w:type="gramStart"/>
      <w:r w:rsidRPr="00CD1ECB">
        <w:rPr>
          <w:rFonts w:ascii="Arial" w:eastAsia="Century Schoolbook" w:hAnsi="Arial" w:cs="Arial"/>
          <w:sz w:val="24"/>
          <w:szCs w:val="24"/>
          <w:lang w:val="en-US"/>
        </w:rPr>
        <w:t>Act, but</w:t>
      </w:r>
      <w:proofErr w:type="gramEnd"/>
      <w:r w:rsidRPr="00CD1ECB">
        <w:rPr>
          <w:rFonts w:ascii="Arial" w:eastAsia="Century Schoolbook" w:hAnsi="Arial" w:cs="Arial"/>
          <w:sz w:val="24"/>
          <w:szCs w:val="24"/>
          <w:lang w:val="en-US"/>
        </w:rPr>
        <w:t xml:space="preserve"> were </w:t>
      </w:r>
      <w:proofErr w:type="gramStart"/>
      <w:r w:rsidRPr="00CD1ECB">
        <w:rPr>
          <w:rFonts w:ascii="Arial" w:eastAsia="Century Schoolbook" w:hAnsi="Arial" w:cs="Arial"/>
          <w:sz w:val="24"/>
          <w:szCs w:val="24"/>
          <w:lang w:val="en-US"/>
        </w:rPr>
        <w:t>debarred</w:t>
      </w:r>
      <w:proofErr w:type="gramEnd"/>
      <w:r w:rsidRPr="00CD1ECB">
        <w:rPr>
          <w:rFonts w:ascii="Arial" w:eastAsia="Century Schoolbook" w:hAnsi="Arial" w:cs="Arial"/>
          <w:sz w:val="24"/>
          <w:szCs w:val="24"/>
          <w:lang w:val="en-US"/>
        </w:rPr>
        <w:t xml:space="preserve"> on account of the limit rate of 4s. </w:t>
      </w:r>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As the whole of the money had to be found by the people </w:t>
      </w:r>
      <w:r w:rsidRPr="00CD1ECB">
        <w:rPr>
          <w:rFonts w:ascii="Arial" w:eastAsia="Century Schoolbook" w:hAnsi="Arial" w:cs="Arial"/>
          <w:color w:val="000000"/>
          <w:sz w:val="24"/>
          <w:szCs w:val="24"/>
          <w:shd w:val="clear" w:color="auto" w:fill="FFFFFF"/>
          <w:lang w:val="en-US"/>
        </w:rPr>
        <w:t xml:space="preserve">residing </w:t>
      </w:r>
      <w:r w:rsidRPr="00CD1ECB">
        <w:rPr>
          <w:rFonts w:ascii="Arial" w:eastAsia="Century Schoolbook" w:hAnsi="Arial" w:cs="Arial"/>
          <w:sz w:val="24"/>
          <w:szCs w:val="24"/>
          <w:lang w:val="en-US"/>
        </w:rPr>
        <w:t xml:space="preserve">within the area the Government proposed doing away with the limit altogether, and in adopting this course he had consulted the pastoral lessees and the members of the various districts who took an interest in the question. </w:t>
      </w:r>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He did think at one time that it was advisable to have a </w:t>
      </w:r>
      <w:r w:rsidRPr="00CD1ECB">
        <w:rPr>
          <w:rFonts w:ascii="Arial" w:eastAsia="Century Schoolbook" w:hAnsi="Arial" w:cs="Arial"/>
          <w:color w:val="000000"/>
          <w:sz w:val="24"/>
          <w:szCs w:val="24"/>
          <w:shd w:val="clear" w:color="auto" w:fill="FFFFFF"/>
          <w:lang w:val="en-US"/>
        </w:rPr>
        <w:t xml:space="preserve">10s. </w:t>
      </w:r>
      <w:r w:rsidRPr="00CD1ECB">
        <w:rPr>
          <w:rFonts w:ascii="Arial" w:eastAsia="Century Schoolbook" w:hAnsi="Arial" w:cs="Arial"/>
          <w:sz w:val="24"/>
          <w:szCs w:val="24"/>
          <w:lang w:val="en-US"/>
        </w:rPr>
        <w:t xml:space="preserve">limit, but he </w:t>
      </w:r>
      <w:r w:rsidRPr="00CD1ECB">
        <w:rPr>
          <w:rFonts w:ascii="Arial" w:eastAsia="Century Schoolbook" w:hAnsi="Arial" w:cs="Arial"/>
          <w:color w:val="000000"/>
          <w:sz w:val="24"/>
          <w:szCs w:val="24"/>
          <w:shd w:val="clear" w:color="auto" w:fill="FFFFFF"/>
          <w:lang w:val="en-US"/>
        </w:rPr>
        <w:t xml:space="preserve">was </w:t>
      </w:r>
      <w:r w:rsidRPr="00CD1ECB">
        <w:rPr>
          <w:rFonts w:ascii="Arial" w:eastAsia="Century Schoolbook" w:hAnsi="Arial" w:cs="Arial"/>
          <w:sz w:val="24"/>
          <w:szCs w:val="24"/>
          <w:lang w:val="en-US"/>
        </w:rPr>
        <w:t>assured by those most interested that it was not necessary. (Mr. Burgoyne</w:t>
      </w:r>
      <w:proofErr w:type="gramStart"/>
      <w:r w:rsidRPr="00CD1ECB">
        <w:rPr>
          <w:rFonts w:ascii="Arial" w:eastAsia="Century Schoolbook" w:hAnsi="Arial" w:cs="Arial"/>
          <w:sz w:val="24"/>
          <w:szCs w:val="24"/>
          <w:lang w:val="en-US"/>
        </w:rPr>
        <w:t>—“ Leave</w:t>
      </w:r>
      <w:proofErr w:type="gramEnd"/>
      <w:r w:rsidRPr="00CD1ECB">
        <w:rPr>
          <w:rFonts w:ascii="Arial" w:eastAsia="Century Schoolbook" w:hAnsi="Arial" w:cs="Arial"/>
          <w:sz w:val="24"/>
          <w:szCs w:val="24"/>
          <w:lang w:val="en-US"/>
        </w:rPr>
        <w:t xml:space="preserve"> it to themselves.”) </w:t>
      </w:r>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That was what they </w:t>
      </w:r>
      <w:r w:rsidRPr="00CD1ECB">
        <w:rPr>
          <w:rFonts w:ascii="Arial" w:eastAsia="Century Schoolbook" w:hAnsi="Arial" w:cs="Arial"/>
          <w:color w:val="000000"/>
          <w:sz w:val="24"/>
          <w:szCs w:val="24"/>
          <w:shd w:val="clear" w:color="auto" w:fill="FFFFFF"/>
          <w:lang w:val="en-US"/>
        </w:rPr>
        <w:t xml:space="preserve">proposed </w:t>
      </w:r>
      <w:r w:rsidRPr="00CD1ECB">
        <w:rPr>
          <w:rFonts w:ascii="Arial" w:eastAsia="Century Schoolbook" w:hAnsi="Arial" w:cs="Arial"/>
          <w:sz w:val="24"/>
          <w:szCs w:val="24"/>
          <w:lang w:val="en-US"/>
        </w:rPr>
        <w:t xml:space="preserve">to do. </w:t>
      </w:r>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The only way to cope with the vermin evil was to erect fencing, and they should have thought of </w:t>
      </w:r>
      <w:proofErr w:type="gramStart"/>
      <w:r w:rsidRPr="00CD1ECB">
        <w:rPr>
          <w:rFonts w:ascii="Arial" w:eastAsia="Century Schoolbook" w:hAnsi="Arial" w:cs="Arial"/>
          <w:sz w:val="24"/>
          <w:szCs w:val="24"/>
          <w:lang w:val="en-US"/>
        </w:rPr>
        <w:t>this years</w:t>
      </w:r>
      <w:proofErr w:type="gramEnd"/>
      <w:r w:rsidRPr="00CD1ECB">
        <w:rPr>
          <w:rFonts w:ascii="Arial" w:eastAsia="Century Schoolbook" w:hAnsi="Arial" w:cs="Arial"/>
          <w:sz w:val="24"/>
          <w:szCs w:val="24"/>
          <w:lang w:val="en-US"/>
        </w:rPr>
        <w:t xml:space="preserve"> ago instead of going in for scalping.</w:t>
      </w:r>
      <w:r w:rsidR="00605799">
        <w:rPr>
          <w:rFonts w:ascii="Arial" w:eastAsia="Century Schoolbook" w:hAnsi="Arial" w:cs="Arial"/>
          <w:sz w:val="24"/>
          <w:szCs w:val="24"/>
          <w:lang w:val="en-US"/>
        </w:rPr>
        <w:t xml:space="preserve"> </w:t>
      </w:r>
      <w:r w:rsidRPr="00CD1ECB">
        <w:rPr>
          <w:rFonts w:ascii="Arial" w:eastAsia="Century Schoolbook" w:hAnsi="Arial" w:cs="Arial"/>
          <w:sz w:val="24"/>
          <w:szCs w:val="24"/>
          <w:lang w:val="en-US"/>
        </w:rPr>
        <w:t xml:space="preserve"> He considered the measure of even greater importance than the Pastoral Bill.</w:t>
      </w:r>
    </w:p>
    <w:p w14:paraId="2E981B19" w14:textId="76A945B2" w:rsidR="00CD1ECB" w:rsidRPr="00CD1ECB" w:rsidRDefault="00CD1ECB" w:rsidP="00605799">
      <w:pPr>
        <w:spacing w:line="276" w:lineRule="auto"/>
        <w:rPr>
          <w:rFonts w:ascii="Arial" w:eastAsia="Courier New" w:hAnsi="Arial" w:cs="Arial"/>
          <w:color w:val="000000"/>
          <w:sz w:val="24"/>
          <w:szCs w:val="24"/>
          <w:lang w:val="en-US"/>
        </w:rPr>
      </w:pPr>
      <w:r w:rsidRPr="00CD1ECB">
        <w:rPr>
          <w:rFonts w:ascii="Arial" w:eastAsia="Century Schoolbook" w:hAnsi="Arial" w:cs="Arial"/>
          <w:sz w:val="24"/>
          <w:szCs w:val="24"/>
          <w:lang w:val="en-US"/>
        </w:rPr>
        <w:t xml:space="preserve">On the motion of Mr. </w:t>
      </w:r>
      <w:proofErr w:type="gramStart"/>
      <w:r w:rsidRPr="00CD1ECB">
        <w:rPr>
          <w:rFonts w:ascii="Arial" w:eastAsia="Century Schoolbook" w:hAnsi="Arial" w:cs="Arial"/>
          <w:sz w:val="24"/>
          <w:szCs w:val="24"/>
          <w:lang w:val="en-US"/>
        </w:rPr>
        <w:t>CALDWELL</w:t>
      </w:r>
      <w:proofErr w:type="gramEnd"/>
      <w:r w:rsidRPr="00CD1ECB">
        <w:rPr>
          <w:rFonts w:ascii="Arial" w:eastAsia="Century Schoolbook" w:hAnsi="Arial" w:cs="Arial"/>
          <w:sz w:val="24"/>
          <w:szCs w:val="24"/>
          <w:lang w:val="en-US"/>
        </w:rPr>
        <w:t xml:space="preserve"> the debate was adjourned till Tuesday next.</w:t>
      </w:r>
    </w:p>
    <w:p w14:paraId="6AA9DEF7" w14:textId="77777777" w:rsidR="00CD1ECB" w:rsidRDefault="00CD1ECB" w:rsidP="00CD1ECB"/>
    <w:sectPr w:rsidR="00CD1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F3523"/>
    <w:multiLevelType w:val="multilevel"/>
    <w:tmpl w:val="B394D54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421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CB"/>
    <w:rsid w:val="00605799"/>
    <w:rsid w:val="00AC493A"/>
    <w:rsid w:val="00CD1ECB"/>
    <w:rsid w:val="00FB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84CAB4"/>
  <w15:chartTrackingRefBased/>
  <w15:docId w15:val="{0D8A0621-C892-470B-BD28-C42500D4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E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E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E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1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1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1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CB"/>
    <w:rPr>
      <w:rFonts w:eastAsiaTheme="majorEastAsia" w:cstheme="majorBidi"/>
      <w:color w:val="272727" w:themeColor="text1" w:themeTint="D8"/>
    </w:rPr>
  </w:style>
  <w:style w:type="paragraph" w:styleId="Title">
    <w:name w:val="Title"/>
    <w:basedOn w:val="Normal"/>
    <w:next w:val="Normal"/>
    <w:link w:val="TitleChar"/>
    <w:uiPriority w:val="10"/>
    <w:qFormat/>
    <w:rsid w:val="00CD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CB"/>
    <w:pPr>
      <w:spacing w:before="160"/>
      <w:jc w:val="center"/>
    </w:pPr>
    <w:rPr>
      <w:i/>
      <w:iCs/>
      <w:color w:val="404040" w:themeColor="text1" w:themeTint="BF"/>
    </w:rPr>
  </w:style>
  <w:style w:type="character" w:customStyle="1" w:styleId="QuoteChar">
    <w:name w:val="Quote Char"/>
    <w:basedOn w:val="DefaultParagraphFont"/>
    <w:link w:val="Quote"/>
    <w:uiPriority w:val="29"/>
    <w:rsid w:val="00CD1ECB"/>
    <w:rPr>
      <w:i/>
      <w:iCs/>
      <w:color w:val="404040" w:themeColor="text1" w:themeTint="BF"/>
    </w:rPr>
  </w:style>
  <w:style w:type="paragraph" w:styleId="ListParagraph">
    <w:name w:val="List Paragraph"/>
    <w:basedOn w:val="Normal"/>
    <w:uiPriority w:val="34"/>
    <w:qFormat/>
    <w:rsid w:val="00CD1ECB"/>
    <w:pPr>
      <w:ind w:left="720"/>
      <w:contextualSpacing/>
    </w:pPr>
  </w:style>
  <w:style w:type="character" w:styleId="IntenseEmphasis">
    <w:name w:val="Intense Emphasis"/>
    <w:basedOn w:val="DefaultParagraphFont"/>
    <w:uiPriority w:val="21"/>
    <w:qFormat/>
    <w:rsid w:val="00CD1ECB"/>
    <w:rPr>
      <w:i/>
      <w:iCs/>
      <w:color w:val="2F5496" w:themeColor="accent1" w:themeShade="BF"/>
    </w:rPr>
  </w:style>
  <w:style w:type="paragraph" w:styleId="IntenseQuote">
    <w:name w:val="Intense Quote"/>
    <w:basedOn w:val="Normal"/>
    <w:next w:val="Normal"/>
    <w:link w:val="IntenseQuoteChar"/>
    <w:uiPriority w:val="30"/>
    <w:qFormat/>
    <w:rsid w:val="00CD1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ECB"/>
    <w:rPr>
      <w:i/>
      <w:iCs/>
      <w:color w:val="2F5496" w:themeColor="accent1" w:themeShade="BF"/>
    </w:rPr>
  </w:style>
  <w:style w:type="character" w:styleId="IntenseReference">
    <w:name w:val="Intense Reference"/>
    <w:basedOn w:val="DefaultParagraphFont"/>
    <w:uiPriority w:val="32"/>
    <w:qFormat/>
    <w:rsid w:val="00CD1ECB"/>
    <w:rPr>
      <w:b/>
      <w:bCs/>
      <w:smallCaps/>
      <w:color w:val="2F5496" w:themeColor="accent1" w:themeShade="BF"/>
      <w:spacing w:val="5"/>
    </w:rPr>
  </w:style>
  <w:style w:type="character" w:customStyle="1" w:styleId="Bodytext">
    <w:name w:val="Body text_"/>
    <w:basedOn w:val="DefaultParagraphFont"/>
    <w:link w:val="BodyText3"/>
    <w:rsid w:val="00CD1ECB"/>
    <w:rPr>
      <w:rFonts w:ascii="Century Schoolbook" w:eastAsia="Century Schoolbook" w:hAnsi="Century Schoolbook" w:cs="Century Schoolbook"/>
      <w:sz w:val="14"/>
      <w:szCs w:val="14"/>
      <w:shd w:val="clear" w:color="auto" w:fill="FFFFFF"/>
    </w:rPr>
  </w:style>
  <w:style w:type="character" w:customStyle="1" w:styleId="BodytextExact">
    <w:name w:val="Body text Exact"/>
    <w:basedOn w:val="DefaultParagraphFont"/>
    <w:rsid w:val="00CD1ECB"/>
    <w:rPr>
      <w:rFonts w:ascii="Century Schoolbook" w:eastAsia="Century Schoolbook" w:hAnsi="Century Schoolbook" w:cs="Century Schoolbook"/>
      <w:b w:val="0"/>
      <w:bCs w:val="0"/>
      <w:i w:val="0"/>
      <w:iCs w:val="0"/>
      <w:smallCaps w:val="0"/>
      <w:strike w:val="0"/>
      <w:sz w:val="13"/>
      <w:szCs w:val="13"/>
      <w:u w:val="none"/>
    </w:rPr>
  </w:style>
  <w:style w:type="character" w:customStyle="1" w:styleId="Bodytext9Exact">
    <w:name w:val="Body text (9) Exact"/>
    <w:basedOn w:val="DefaultParagraphFont"/>
    <w:link w:val="Bodytext9"/>
    <w:rsid w:val="00CD1ECB"/>
    <w:rPr>
      <w:rFonts w:ascii="Century Schoolbook" w:eastAsia="Century Schoolbook" w:hAnsi="Century Schoolbook" w:cs="Century Schoolbook"/>
      <w:spacing w:val="-1"/>
      <w:sz w:val="15"/>
      <w:szCs w:val="15"/>
      <w:shd w:val="clear" w:color="auto" w:fill="FFFFFF"/>
    </w:rPr>
  </w:style>
  <w:style w:type="paragraph" w:customStyle="1" w:styleId="BodyText3">
    <w:name w:val="Body Text3"/>
    <w:basedOn w:val="Normal"/>
    <w:link w:val="Bodytext"/>
    <w:rsid w:val="00CD1ECB"/>
    <w:pPr>
      <w:widowControl w:val="0"/>
      <w:shd w:val="clear" w:color="auto" w:fill="FFFFFF"/>
      <w:spacing w:after="0" w:line="139" w:lineRule="exact"/>
      <w:jc w:val="both"/>
    </w:pPr>
    <w:rPr>
      <w:rFonts w:ascii="Century Schoolbook" w:eastAsia="Century Schoolbook" w:hAnsi="Century Schoolbook" w:cs="Century Schoolbook"/>
      <w:sz w:val="14"/>
      <w:szCs w:val="14"/>
    </w:rPr>
  </w:style>
  <w:style w:type="paragraph" w:customStyle="1" w:styleId="Bodytext9">
    <w:name w:val="Body text (9)"/>
    <w:basedOn w:val="Normal"/>
    <w:link w:val="Bodytext9Exact"/>
    <w:rsid w:val="00CD1ECB"/>
    <w:pPr>
      <w:widowControl w:val="0"/>
      <w:shd w:val="clear" w:color="auto" w:fill="FFFFFF"/>
      <w:spacing w:after="0" w:line="0" w:lineRule="atLeast"/>
    </w:pPr>
    <w:rPr>
      <w:rFonts w:ascii="Century Schoolbook" w:eastAsia="Century Schoolbook" w:hAnsi="Century Schoolbook" w:cs="Century Schoolbook"/>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2025-11-11T06:28:00Z</dcterms:created>
  <dcterms:modified xsi:type="dcterms:W3CDTF">2025-11-11T06:28:00Z</dcterms:modified>
</cp:coreProperties>
</file>