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186F" w14:textId="26AAFF5F" w:rsidR="003D35B2" w:rsidRPr="003D35B2" w:rsidRDefault="003D35B2" w:rsidP="003D35B2">
      <w:pPr>
        <w:rPr>
          <w:rFonts w:ascii="Arial" w:hAnsi="Arial" w:cs="Arial"/>
          <w:b/>
          <w:bCs/>
          <w:color w:val="2F5496" w:themeColor="accent1" w:themeShade="BF"/>
          <w:sz w:val="32"/>
          <w:szCs w:val="32"/>
        </w:rPr>
      </w:pPr>
      <w:r w:rsidRPr="003D35B2">
        <w:rPr>
          <w:rFonts w:ascii="Arial" w:hAnsi="Arial" w:cs="Arial"/>
          <w:b/>
          <w:bCs/>
          <w:color w:val="2F5496" w:themeColor="accent1" w:themeShade="BF"/>
          <w:sz w:val="32"/>
          <w:szCs w:val="32"/>
        </w:rPr>
        <w:t>SCAB IN SHEEP ACT 1841</w:t>
      </w:r>
    </w:p>
    <w:p w14:paraId="096A2322" w14:textId="77777777" w:rsidR="003D35B2" w:rsidRPr="003D35B2" w:rsidRDefault="003D35B2" w:rsidP="003D35B2">
      <w:pPr>
        <w:rPr>
          <w:rFonts w:ascii="Arial" w:hAnsi="Arial" w:cs="Arial"/>
          <w:sz w:val="24"/>
          <w:szCs w:val="24"/>
        </w:rPr>
      </w:pPr>
    </w:p>
    <w:p w14:paraId="0E5B0E70" w14:textId="3FDD6879" w:rsidR="003D35B2" w:rsidRPr="003D35B2" w:rsidRDefault="003D35B2" w:rsidP="003D35B2">
      <w:pPr>
        <w:rPr>
          <w:rFonts w:ascii="Arial" w:hAnsi="Arial" w:cs="Arial"/>
          <w:sz w:val="24"/>
          <w:szCs w:val="24"/>
        </w:rPr>
      </w:pPr>
      <w:r>
        <w:rPr>
          <w:rFonts w:ascii="Arial" w:hAnsi="Arial" w:cs="Arial"/>
          <w:sz w:val="24"/>
          <w:szCs w:val="24"/>
        </w:rPr>
        <w:t xml:space="preserve">Full title:  </w:t>
      </w:r>
      <w:r w:rsidRPr="003D35B2">
        <w:rPr>
          <w:rFonts w:ascii="Arial" w:hAnsi="Arial" w:cs="Arial"/>
          <w:i/>
          <w:iCs/>
          <w:sz w:val="24"/>
          <w:szCs w:val="24"/>
        </w:rPr>
        <w:t>AN ACT to amend and extend the provisions of an Act intituled “An Act for preventing the extension of the infectious disease commonly called the Scab in Sheep or Lambs in the Province of South Australia.”</w:t>
      </w:r>
      <w:r w:rsidRPr="003D35B2">
        <w:rPr>
          <w:rFonts w:ascii="Arial" w:hAnsi="Arial" w:cs="Arial"/>
          <w:sz w:val="24"/>
          <w:szCs w:val="24"/>
        </w:rPr>
        <w:t xml:space="preserve"> </w:t>
      </w:r>
    </w:p>
    <w:p w14:paraId="41B795FF" w14:textId="77777777" w:rsidR="003D35B2" w:rsidRDefault="003D35B2" w:rsidP="003D35B2">
      <w:pPr>
        <w:rPr>
          <w:rFonts w:ascii="Arial" w:hAnsi="Arial" w:cs="Arial"/>
          <w:sz w:val="24"/>
          <w:szCs w:val="24"/>
        </w:rPr>
      </w:pPr>
      <w:bookmarkStart w:id="0" w:name="_Hlk118983764"/>
      <w:bookmarkStart w:id="1" w:name="_Hlk119324391"/>
    </w:p>
    <w:p w14:paraId="56458D84" w14:textId="19075CE6" w:rsidR="003D35B2" w:rsidRPr="003D35B2" w:rsidRDefault="003D35B2" w:rsidP="003D35B2">
      <w:pPr>
        <w:rPr>
          <w:rFonts w:ascii="Arial" w:hAnsi="Arial" w:cs="Arial"/>
          <w:sz w:val="24"/>
          <w:szCs w:val="24"/>
        </w:rPr>
      </w:pPr>
      <w:r w:rsidRPr="003D35B2">
        <w:rPr>
          <w:rFonts w:ascii="Arial" w:hAnsi="Arial" w:cs="Arial"/>
          <w:sz w:val="24"/>
          <w:szCs w:val="24"/>
        </w:rPr>
        <w:t xml:space="preserve">The key provisions in this act </w:t>
      </w:r>
      <w:r>
        <w:rPr>
          <w:rFonts w:ascii="Arial" w:hAnsi="Arial" w:cs="Arial"/>
          <w:sz w:val="24"/>
          <w:szCs w:val="24"/>
        </w:rPr>
        <w:t>a</w:t>
      </w:r>
      <w:r w:rsidRPr="003D35B2">
        <w:rPr>
          <w:rFonts w:ascii="Arial" w:hAnsi="Arial" w:cs="Arial"/>
          <w:sz w:val="24"/>
          <w:szCs w:val="24"/>
        </w:rPr>
        <w:t>re</w:t>
      </w:r>
      <w:bookmarkEnd w:id="0"/>
      <w:r w:rsidRPr="003D35B2">
        <w:rPr>
          <w:rFonts w:ascii="Arial" w:hAnsi="Arial" w:cs="Arial"/>
          <w:sz w:val="24"/>
          <w:szCs w:val="24"/>
        </w:rPr>
        <w:t>:</w:t>
      </w:r>
    </w:p>
    <w:p w14:paraId="4552EEF3" w14:textId="77777777" w:rsidR="003D35B2" w:rsidRPr="003D35B2" w:rsidRDefault="003D35B2" w:rsidP="003D35B2">
      <w:pPr>
        <w:numPr>
          <w:ilvl w:val="0"/>
          <w:numId w:val="1"/>
        </w:numPr>
        <w:rPr>
          <w:rFonts w:ascii="Arial" w:hAnsi="Arial" w:cs="Arial"/>
          <w:sz w:val="24"/>
          <w:szCs w:val="24"/>
        </w:rPr>
      </w:pPr>
      <w:r w:rsidRPr="003D35B2">
        <w:rPr>
          <w:rFonts w:ascii="Arial" w:hAnsi="Arial" w:cs="Arial"/>
          <w:sz w:val="24"/>
          <w:szCs w:val="24"/>
        </w:rPr>
        <w:t xml:space="preserve">Requirement for inspectors to prosecute and sue the owner of infected sheep.  </w:t>
      </w:r>
      <w:proofErr w:type="gramStart"/>
      <w:r w:rsidRPr="003D35B2">
        <w:rPr>
          <w:rFonts w:ascii="Arial" w:hAnsi="Arial" w:cs="Arial"/>
          <w:sz w:val="24"/>
          <w:szCs w:val="24"/>
        </w:rPr>
        <w:t>Also</w:t>
      </w:r>
      <w:proofErr w:type="gramEnd"/>
      <w:r w:rsidRPr="003D35B2">
        <w:rPr>
          <w:rFonts w:ascii="Arial" w:hAnsi="Arial" w:cs="Arial"/>
          <w:sz w:val="24"/>
          <w:szCs w:val="24"/>
        </w:rPr>
        <w:t xml:space="preserve"> to provide assistance to sheep owners to manage infected sheep and clear them of disease.</w:t>
      </w:r>
    </w:p>
    <w:p w14:paraId="19A5ACA2" w14:textId="77777777" w:rsidR="003D35B2" w:rsidRPr="003D35B2" w:rsidRDefault="003D35B2" w:rsidP="003D35B2">
      <w:pPr>
        <w:numPr>
          <w:ilvl w:val="0"/>
          <w:numId w:val="1"/>
        </w:numPr>
        <w:rPr>
          <w:rFonts w:ascii="Arial" w:hAnsi="Arial" w:cs="Arial"/>
          <w:sz w:val="24"/>
          <w:szCs w:val="24"/>
        </w:rPr>
      </w:pPr>
      <w:r w:rsidRPr="003D35B2">
        <w:rPr>
          <w:rFonts w:ascii="Arial" w:hAnsi="Arial" w:cs="Arial"/>
          <w:sz w:val="24"/>
          <w:szCs w:val="24"/>
        </w:rPr>
        <w:t>Penalties for the importation of diseased sheep to be reduced</w:t>
      </w:r>
    </w:p>
    <w:p w14:paraId="03DC79DA" w14:textId="77777777" w:rsidR="003D35B2" w:rsidRPr="003D35B2" w:rsidRDefault="003D35B2" w:rsidP="003D35B2">
      <w:pPr>
        <w:numPr>
          <w:ilvl w:val="0"/>
          <w:numId w:val="1"/>
        </w:numPr>
        <w:rPr>
          <w:rFonts w:ascii="Arial" w:hAnsi="Arial" w:cs="Arial"/>
          <w:sz w:val="24"/>
          <w:szCs w:val="24"/>
        </w:rPr>
      </w:pPr>
      <w:r w:rsidRPr="003D35B2">
        <w:rPr>
          <w:rFonts w:ascii="Arial" w:hAnsi="Arial" w:cs="Arial"/>
          <w:sz w:val="24"/>
          <w:szCs w:val="24"/>
        </w:rPr>
        <w:t>Power for removal of infected sheep from a property.</w:t>
      </w:r>
    </w:p>
    <w:p w14:paraId="3C3B601C" w14:textId="77777777" w:rsidR="003D35B2" w:rsidRPr="003D35B2" w:rsidRDefault="003D35B2" w:rsidP="003D35B2">
      <w:pPr>
        <w:rPr>
          <w:rFonts w:ascii="Arial" w:hAnsi="Arial" w:cs="Arial"/>
          <w:sz w:val="24"/>
          <w:szCs w:val="24"/>
        </w:rPr>
      </w:pPr>
    </w:p>
    <w:p w14:paraId="4CE2E9B0" w14:textId="77777777" w:rsidR="003D35B2" w:rsidRPr="003D35B2" w:rsidRDefault="003D35B2" w:rsidP="003D35B2">
      <w:pPr>
        <w:rPr>
          <w:rFonts w:ascii="Arial" w:hAnsi="Arial" w:cs="Arial"/>
          <w:sz w:val="20"/>
          <w:szCs w:val="20"/>
        </w:rPr>
      </w:pPr>
      <w:r w:rsidRPr="003D35B2">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3D35B2">
        <w:rPr>
          <w:rFonts w:ascii="Arial" w:hAnsi="Arial" w:cs="Arial"/>
          <w:sz w:val="20"/>
          <w:szCs w:val="20"/>
        </w:rPr>
        <w:t>five person</w:t>
      </w:r>
      <w:proofErr w:type="gramEnd"/>
      <w:r w:rsidRPr="003D35B2">
        <w:rPr>
          <w:rFonts w:ascii="Arial" w:hAnsi="Arial" w:cs="Arial"/>
          <w:sz w:val="20"/>
          <w:szCs w:val="20"/>
        </w:rPr>
        <w:t xml:space="preserve"> Council of Government and later expanded to seven and called the Legislative Council.  No Hansard was prepared.</w:t>
      </w:r>
    </w:p>
    <w:p w14:paraId="382BE4C6" w14:textId="77777777" w:rsidR="003D35B2" w:rsidRPr="003D35B2" w:rsidRDefault="003D35B2" w:rsidP="003D35B2">
      <w:pPr>
        <w:rPr>
          <w:rFonts w:ascii="Arial" w:hAnsi="Arial" w:cs="Arial"/>
          <w:sz w:val="20"/>
          <w:szCs w:val="20"/>
        </w:rPr>
      </w:pPr>
      <w:bookmarkStart w:id="2" w:name="_Hlk119324738"/>
      <w:bookmarkEnd w:id="1"/>
      <w:r w:rsidRPr="003D35B2">
        <w:rPr>
          <w:rFonts w:ascii="Arial" w:hAnsi="Arial" w:cs="Arial"/>
          <w:sz w:val="20"/>
          <w:szCs w:val="20"/>
        </w:rPr>
        <w:t>Acts passed between 1836 and 1857 are covered on this History of Agriculture site with the full title and summary of the key provisions of the Act.</w:t>
      </w:r>
    </w:p>
    <w:bookmarkEnd w:id="2"/>
    <w:p w14:paraId="6985D91F" w14:textId="77777777" w:rsidR="007A6A97" w:rsidRPr="003D35B2" w:rsidRDefault="007A6A97">
      <w:pPr>
        <w:rPr>
          <w:rFonts w:ascii="Arial" w:hAnsi="Arial" w:cs="Arial"/>
          <w:sz w:val="24"/>
          <w:szCs w:val="24"/>
        </w:rPr>
      </w:pPr>
    </w:p>
    <w:p w14:paraId="6DC322B4" w14:textId="77777777" w:rsidR="003D35B2" w:rsidRPr="003D35B2" w:rsidRDefault="003D35B2">
      <w:pPr>
        <w:rPr>
          <w:rFonts w:ascii="Arial" w:hAnsi="Arial" w:cs="Arial"/>
          <w:sz w:val="24"/>
          <w:szCs w:val="24"/>
        </w:rPr>
      </w:pPr>
    </w:p>
    <w:sectPr w:rsidR="003D35B2" w:rsidRPr="003D35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834B2"/>
    <w:multiLevelType w:val="hybridMultilevel"/>
    <w:tmpl w:val="8376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67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B2"/>
    <w:rsid w:val="003D35B2"/>
    <w:rsid w:val="007A6A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1800"/>
  <w15:chartTrackingRefBased/>
  <w15:docId w15:val="{CF99BBD4-C7E0-4DD3-A053-0E32BA6A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1</cp:revision>
  <dcterms:created xsi:type="dcterms:W3CDTF">2022-11-14T02:55:00Z</dcterms:created>
  <dcterms:modified xsi:type="dcterms:W3CDTF">2022-11-14T02:58:00Z</dcterms:modified>
</cp:coreProperties>
</file>