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08A7C9" w14:textId="4B10F2DF" w:rsidR="00500B3F" w:rsidRPr="00500B3F" w:rsidRDefault="00500B3F" w:rsidP="009E34CD">
      <w:pPr>
        <w:widowControl w:val="0"/>
        <w:spacing w:after="45" w:line="276" w:lineRule="auto"/>
        <w:jc w:val="both"/>
        <w:rPr>
          <w:rFonts w:ascii="Arial" w:eastAsia="Times New Roman" w:hAnsi="Arial" w:cs="Arial"/>
          <w:color w:val="000000"/>
          <w:sz w:val="24"/>
          <w:szCs w:val="24"/>
          <w:lang w:val="en-US"/>
        </w:rPr>
      </w:pPr>
    </w:p>
    <w:p w14:paraId="6F197F11" w14:textId="0384E90F" w:rsidR="00500B3F" w:rsidRPr="001E0DB1" w:rsidRDefault="00500B3F" w:rsidP="001E0DB1">
      <w:pPr>
        <w:widowControl w:val="0"/>
        <w:spacing w:after="40" w:line="276" w:lineRule="auto"/>
        <w:ind w:left="60"/>
        <w:jc w:val="both"/>
        <w:rPr>
          <w:rFonts w:ascii="Arial" w:eastAsia="Times New Roman" w:hAnsi="Arial" w:cs="Arial"/>
          <w:b/>
          <w:bCs/>
          <w:color w:val="2F5496" w:themeColor="accent1" w:themeShade="BF"/>
          <w:sz w:val="32"/>
          <w:szCs w:val="32"/>
          <w:lang w:val="en-US"/>
        </w:rPr>
      </w:pPr>
      <w:r w:rsidRPr="001E0DB1">
        <w:rPr>
          <w:rFonts w:ascii="Arial" w:eastAsia="Times New Roman" w:hAnsi="Arial" w:cs="Arial"/>
          <w:b/>
          <w:bCs/>
          <w:color w:val="2F5496" w:themeColor="accent1" w:themeShade="BF"/>
          <w:sz w:val="32"/>
          <w:szCs w:val="32"/>
          <w:lang w:val="en-US"/>
        </w:rPr>
        <w:t>SCRUB LANDS ACT AMENDMENT BILL</w:t>
      </w:r>
      <w:r w:rsidR="001E0DB1" w:rsidRPr="001E0DB1">
        <w:rPr>
          <w:rFonts w:ascii="Arial" w:eastAsia="Times New Roman" w:hAnsi="Arial" w:cs="Arial"/>
          <w:b/>
          <w:bCs/>
          <w:color w:val="2F5496" w:themeColor="accent1" w:themeShade="BF"/>
          <w:sz w:val="32"/>
          <w:szCs w:val="32"/>
          <w:lang w:val="en-US"/>
        </w:rPr>
        <w:t xml:space="preserve"> 1867</w:t>
      </w:r>
    </w:p>
    <w:p w14:paraId="1CE94011" w14:textId="7479797C" w:rsidR="001E0DB1" w:rsidRPr="001E0DB1" w:rsidRDefault="001E0DB1" w:rsidP="001E0DB1">
      <w:pPr>
        <w:widowControl w:val="0"/>
        <w:spacing w:after="40" w:line="276" w:lineRule="auto"/>
        <w:ind w:left="60"/>
        <w:jc w:val="both"/>
        <w:rPr>
          <w:rFonts w:ascii="Arial" w:eastAsia="Times New Roman" w:hAnsi="Arial" w:cs="Arial"/>
          <w:b/>
          <w:bCs/>
          <w:color w:val="2F5496" w:themeColor="accent1" w:themeShade="BF"/>
          <w:sz w:val="28"/>
          <w:szCs w:val="28"/>
          <w:lang w:val="en-US"/>
        </w:rPr>
      </w:pPr>
      <w:r w:rsidRPr="001E0DB1">
        <w:rPr>
          <w:rFonts w:ascii="Arial" w:eastAsia="Times New Roman" w:hAnsi="Arial" w:cs="Arial"/>
          <w:b/>
          <w:bCs/>
          <w:color w:val="2F5496" w:themeColor="accent1" w:themeShade="BF"/>
          <w:sz w:val="28"/>
          <w:szCs w:val="28"/>
          <w:lang w:val="en-US"/>
        </w:rPr>
        <w:t xml:space="preserve">Legislative Council, </w:t>
      </w:r>
      <w:r w:rsidR="00AF0F31">
        <w:rPr>
          <w:rFonts w:ascii="Arial" w:eastAsia="Times New Roman" w:hAnsi="Arial" w:cs="Arial"/>
          <w:b/>
          <w:bCs/>
          <w:color w:val="2F5496" w:themeColor="accent1" w:themeShade="BF"/>
          <w:sz w:val="28"/>
          <w:szCs w:val="28"/>
          <w:lang w:val="en-US"/>
        </w:rPr>
        <w:t>27 August 1867,</w:t>
      </w:r>
      <w:r w:rsidRPr="001E0DB1">
        <w:rPr>
          <w:rFonts w:ascii="Arial" w:eastAsia="Times New Roman" w:hAnsi="Arial" w:cs="Arial"/>
          <w:b/>
          <w:bCs/>
          <w:color w:val="2F5496" w:themeColor="accent1" w:themeShade="BF"/>
          <w:sz w:val="28"/>
          <w:szCs w:val="28"/>
          <w:lang w:val="en-US"/>
        </w:rPr>
        <w:t xml:space="preserve"> page 446</w:t>
      </w:r>
    </w:p>
    <w:p w14:paraId="1CED89C4" w14:textId="01EE1023" w:rsidR="001E0DB1" w:rsidRPr="001E0DB1" w:rsidRDefault="001E0DB1" w:rsidP="001E0DB1">
      <w:pPr>
        <w:widowControl w:val="0"/>
        <w:spacing w:after="40" w:line="276" w:lineRule="auto"/>
        <w:ind w:left="60"/>
        <w:jc w:val="both"/>
        <w:rPr>
          <w:rFonts w:ascii="Arial" w:eastAsia="Times New Roman" w:hAnsi="Arial" w:cs="Arial"/>
          <w:color w:val="2F5496" w:themeColor="accent1" w:themeShade="BF"/>
          <w:sz w:val="28"/>
          <w:szCs w:val="28"/>
          <w:lang w:val="en-US"/>
        </w:rPr>
      </w:pPr>
      <w:r w:rsidRPr="001E0DB1">
        <w:rPr>
          <w:rFonts w:ascii="Arial" w:eastAsia="Times New Roman" w:hAnsi="Arial" w:cs="Arial"/>
          <w:color w:val="2F5496" w:themeColor="accent1" w:themeShade="BF"/>
          <w:sz w:val="28"/>
          <w:szCs w:val="28"/>
          <w:lang w:val="en-US"/>
        </w:rPr>
        <w:t xml:space="preserve">Second reading </w:t>
      </w:r>
    </w:p>
    <w:p w14:paraId="3B32BB93" w14:textId="77777777" w:rsidR="009E34CD" w:rsidRPr="00500B3F" w:rsidRDefault="009E34CD" w:rsidP="00500B3F">
      <w:pPr>
        <w:widowControl w:val="0"/>
        <w:spacing w:after="40" w:line="276" w:lineRule="auto"/>
        <w:ind w:left="60"/>
        <w:jc w:val="both"/>
        <w:rPr>
          <w:rFonts w:ascii="Arial" w:eastAsia="Times New Roman" w:hAnsi="Arial" w:cs="Arial"/>
          <w:color w:val="000000"/>
          <w:sz w:val="24"/>
          <w:szCs w:val="24"/>
          <w:lang w:val="en-US"/>
        </w:rPr>
      </w:pPr>
    </w:p>
    <w:p w14:paraId="402CA018" w14:textId="23B0FEFC" w:rsidR="00500B3F" w:rsidRDefault="00500B3F" w:rsidP="009E34CD">
      <w:pPr>
        <w:widowControl w:val="0"/>
        <w:spacing w:after="0" w:line="276" w:lineRule="auto"/>
        <w:ind w:left="60" w:right="40"/>
        <w:jc w:val="both"/>
        <w:rPr>
          <w:rFonts w:ascii="Arial" w:eastAsia="Times New Roman" w:hAnsi="Arial" w:cs="Arial"/>
          <w:color w:val="000000"/>
          <w:sz w:val="24"/>
          <w:szCs w:val="24"/>
          <w:lang w:val="en-US"/>
        </w:rPr>
      </w:pPr>
      <w:r w:rsidRPr="00500B3F">
        <w:rPr>
          <w:rFonts w:ascii="Arial" w:eastAsia="Times New Roman" w:hAnsi="Arial" w:cs="Arial"/>
          <w:b/>
          <w:bCs/>
          <w:color w:val="000000"/>
          <w:sz w:val="24"/>
          <w:szCs w:val="24"/>
          <w:lang w:val="en-US"/>
        </w:rPr>
        <w:t>The CHIEF SECRETARY (Hon. H. Ayers)</w:t>
      </w:r>
      <w:r w:rsidRPr="00500B3F">
        <w:rPr>
          <w:rFonts w:ascii="Arial" w:eastAsia="Times New Roman" w:hAnsi="Arial" w:cs="Arial"/>
          <w:color w:val="000000"/>
          <w:sz w:val="24"/>
          <w:szCs w:val="24"/>
          <w:lang w:val="en-US"/>
        </w:rPr>
        <w:t xml:space="preserve"> moved that this Bill be read a second time. The Scrub Lands Act of last session had been found to wo</w:t>
      </w:r>
      <w:r w:rsidR="009E34CD">
        <w:rPr>
          <w:rFonts w:ascii="Arial" w:eastAsia="Times New Roman" w:hAnsi="Arial" w:cs="Arial"/>
          <w:color w:val="000000"/>
          <w:sz w:val="24"/>
          <w:szCs w:val="24"/>
          <w:lang w:val="en-US"/>
        </w:rPr>
        <w:t>r</w:t>
      </w:r>
      <w:r w:rsidRPr="00500B3F">
        <w:rPr>
          <w:rFonts w:ascii="Arial" w:eastAsia="Times New Roman" w:hAnsi="Arial" w:cs="Arial"/>
          <w:color w:val="000000"/>
          <w:sz w:val="24"/>
          <w:szCs w:val="24"/>
          <w:lang w:val="en-US"/>
        </w:rPr>
        <w:t>k satisfactorily in some respects, a considerable number o</w:t>
      </w:r>
      <w:r w:rsidR="009E34CD">
        <w:rPr>
          <w:rFonts w:ascii="Arial" w:eastAsia="Times New Roman" w:hAnsi="Arial" w:cs="Arial"/>
          <w:color w:val="000000"/>
          <w:sz w:val="24"/>
          <w:szCs w:val="24"/>
          <w:lang w:val="en-US"/>
        </w:rPr>
        <w:t>f</w:t>
      </w:r>
      <w:r w:rsidRPr="00500B3F">
        <w:rPr>
          <w:rFonts w:ascii="Arial" w:eastAsia="Times New Roman" w:hAnsi="Arial" w:cs="Arial"/>
          <w:color w:val="000000"/>
          <w:sz w:val="24"/>
          <w:szCs w:val="24"/>
          <w:lang w:val="en-US"/>
        </w:rPr>
        <w:t xml:space="preserve"> leases having been disposed of at rents considerably above what could have been expected, as in some cases there had been considerable competition, and other large areas of scrub lan</w:t>
      </w:r>
      <w:r w:rsidR="001E0DB1">
        <w:rPr>
          <w:rFonts w:ascii="Arial" w:eastAsia="Times New Roman" w:hAnsi="Arial" w:cs="Arial"/>
          <w:color w:val="000000"/>
          <w:sz w:val="24"/>
          <w:szCs w:val="24"/>
          <w:lang w:val="en-US"/>
        </w:rPr>
        <w:t>d</w:t>
      </w:r>
      <w:r w:rsidRPr="00500B3F">
        <w:rPr>
          <w:rFonts w:ascii="Arial" w:eastAsia="Times New Roman" w:hAnsi="Arial" w:cs="Arial"/>
          <w:color w:val="000000"/>
          <w:sz w:val="24"/>
          <w:szCs w:val="24"/>
          <w:lang w:val="en-US"/>
        </w:rPr>
        <w:t xml:space="preserve"> had been disposed of at fair rates.</w:t>
      </w:r>
      <w:r w:rsidR="009E34CD">
        <w:rPr>
          <w:rFonts w:ascii="Arial" w:eastAsia="Times New Roman" w:hAnsi="Arial" w:cs="Arial"/>
          <w:color w:val="000000"/>
          <w:sz w:val="24"/>
          <w:szCs w:val="24"/>
          <w:lang w:val="en-US"/>
        </w:rPr>
        <w:t xml:space="preserve"> </w:t>
      </w:r>
      <w:r w:rsidRPr="00500B3F">
        <w:rPr>
          <w:rFonts w:ascii="Arial" w:eastAsia="Times New Roman" w:hAnsi="Arial" w:cs="Arial"/>
          <w:color w:val="000000"/>
          <w:sz w:val="24"/>
          <w:szCs w:val="24"/>
          <w:lang w:val="en-US"/>
        </w:rPr>
        <w:t xml:space="preserve"> But the Act was defective </w:t>
      </w:r>
      <w:r w:rsidR="009E34CD">
        <w:rPr>
          <w:rFonts w:ascii="Arial" w:eastAsia="Times New Roman" w:hAnsi="Arial" w:cs="Arial"/>
          <w:color w:val="000000"/>
          <w:sz w:val="24"/>
          <w:szCs w:val="24"/>
          <w:lang w:val="en-US"/>
        </w:rPr>
        <w:t>i</w:t>
      </w:r>
      <w:r w:rsidRPr="00500B3F">
        <w:rPr>
          <w:rFonts w:ascii="Arial" w:eastAsia="Times New Roman" w:hAnsi="Arial" w:cs="Arial"/>
          <w:color w:val="000000"/>
          <w:sz w:val="24"/>
          <w:szCs w:val="24"/>
          <w:lang w:val="en-US"/>
        </w:rPr>
        <w:t xml:space="preserve">n this particular, that there were no means by which the Government! could dispose of the </w:t>
      </w:r>
      <w:r w:rsidR="009E34CD">
        <w:rPr>
          <w:rFonts w:ascii="Arial" w:eastAsia="Times New Roman" w:hAnsi="Arial" w:cs="Arial"/>
          <w:color w:val="000000"/>
          <w:sz w:val="24"/>
          <w:szCs w:val="24"/>
          <w:lang w:val="en-US"/>
        </w:rPr>
        <w:t>l</w:t>
      </w:r>
      <w:r w:rsidRPr="00500B3F">
        <w:rPr>
          <w:rFonts w:ascii="Arial" w:eastAsia="Times New Roman" w:hAnsi="Arial" w:cs="Arial"/>
          <w:color w:val="000000"/>
          <w:sz w:val="24"/>
          <w:szCs w:val="24"/>
          <w:lang w:val="en-US"/>
        </w:rPr>
        <w:t>ands which had passed the hammer without offering them again at auction.</w:t>
      </w:r>
      <w:r w:rsidR="009E34CD">
        <w:rPr>
          <w:rFonts w:ascii="Arial" w:eastAsia="Times New Roman" w:hAnsi="Arial" w:cs="Arial"/>
          <w:color w:val="000000"/>
          <w:sz w:val="24"/>
          <w:szCs w:val="24"/>
          <w:lang w:val="en-US"/>
        </w:rPr>
        <w:t xml:space="preserve"> </w:t>
      </w:r>
      <w:r w:rsidRPr="00500B3F">
        <w:rPr>
          <w:rFonts w:ascii="Arial" w:eastAsia="Times New Roman" w:hAnsi="Arial" w:cs="Arial"/>
          <w:color w:val="000000"/>
          <w:sz w:val="24"/>
          <w:szCs w:val="24"/>
          <w:lang w:val="en-US"/>
        </w:rPr>
        <w:t xml:space="preserve"> In regard to lands </w:t>
      </w:r>
      <w:r w:rsidR="009E34CD" w:rsidRPr="00500B3F">
        <w:rPr>
          <w:rFonts w:ascii="Arial" w:eastAsia="Times New Roman" w:hAnsi="Arial" w:cs="Arial"/>
          <w:color w:val="000000"/>
          <w:sz w:val="24"/>
          <w:szCs w:val="24"/>
          <w:lang w:val="en-US"/>
        </w:rPr>
        <w:t>offered</w:t>
      </w:r>
      <w:r w:rsidRPr="00500B3F">
        <w:rPr>
          <w:rFonts w:ascii="Arial" w:eastAsia="Times New Roman" w:hAnsi="Arial" w:cs="Arial"/>
          <w:color w:val="000000"/>
          <w:sz w:val="24"/>
          <w:szCs w:val="24"/>
          <w:lang w:val="en-US"/>
        </w:rPr>
        <w:t xml:space="preserve"> for actual sale, they could be taken up at the</w:t>
      </w:r>
      <w:r w:rsidRPr="00500B3F">
        <w:rPr>
          <w:rFonts w:ascii="Arial" w:eastAsia="Times New Roman" w:hAnsi="Arial" w:cs="Arial"/>
          <w:sz w:val="24"/>
          <w:szCs w:val="24"/>
          <w:lang w:val="en-US"/>
        </w:rPr>
        <w:t xml:space="preserve"> upset </w:t>
      </w:r>
      <w:r w:rsidRPr="00500B3F">
        <w:rPr>
          <w:rFonts w:ascii="Arial" w:eastAsia="Times New Roman" w:hAnsi="Arial" w:cs="Arial"/>
          <w:color w:val="000000"/>
          <w:sz w:val="24"/>
          <w:szCs w:val="24"/>
          <w:lang w:val="en-US"/>
        </w:rPr>
        <w:t xml:space="preserve">price after they had passed the hammer, and the object </w:t>
      </w:r>
      <w:r w:rsidR="009E34CD">
        <w:rPr>
          <w:rFonts w:ascii="Arial" w:eastAsia="Times New Roman" w:hAnsi="Arial" w:cs="Arial"/>
          <w:color w:val="000000"/>
          <w:sz w:val="24"/>
          <w:szCs w:val="24"/>
          <w:lang w:val="en-US"/>
        </w:rPr>
        <w:t>o</w:t>
      </w:r>
      <w:r w:rsidRPr="00500B3F">
        <w:rPr>
          <w:rFonts w:ascii="Arial" w:eastAsia="Times New Roman" w:hAnsi="Arial" w:cs="Arial"/>
          <w:color w:val="000000"/>
          <w:sz w:val="24"/>
          <w:szCs w:val="24"/>
          <w:lang w:val="en-US"/>
        </w:rPr>
        <w:t>f the Bill was to make the same provision in respect to the scrub lands, and to provide that fresh leases may be issued in respect to lands held under previous leases, but which became forfeited in consequence of the lessees failing to fulfil the covenants and conditions of such leases.</w:t>
      </w:r>
    </w:p>
    <w:p w14:paraId="16B3CC4A" w14:textId="77777777" w:rsidR="009E34CD" w:rsidRPr="00500B3F" w:rsidRDefault="009E34CD" w:rsidP="009E34CD">
      <w:pPr>
        <w:widowControl w:val="0"/>
        <w:spacing w:after="0" w:line="276" w:lineRule="auto"/>
        <w:ind w:left="60" w:right="40"/>
        <w:jc w:val="both"/>
        <w:rPr>
          <w:rFonts w:ascii="Arial" w:eastAsia="Times New Roman" w:hAnsi="Arial" w:cs="Arial"/>
          <w:color w:val="000000"/>
          <w:sz w:val="24"/>
          <w:szCs w:val="24"/>
          <w:lang w:val="en-US"/>
        </w:rPr>
      </w:pPr>
    </w:p>
    <w:p w14:paraId="0B06885F" w14:textId="3CBE0C22" w:rsidR="00500B3F" w:rsidRPr="00500B3F" w:rsidRDefault="00500B3F" w:rsidP="009E34CD">
      <w:pPr>
        <w:widowControl w:val="0"/>
        <w:spacing w:after="0" w:line="276" w:lineRule="auto"/>
        <w:ind w:left="60" w:right="40"/>
        <w:jc w:val="both"/>
        <w:rPr>
          <w:rFonts w:ascii="Arial" w:eastAsia="Times New Roman" w:hAnsi="Arial" w:cs="Arial"/>
          <w:color w:val="000000"/>
          <w:sz w:val="24"/>
          <w:szCs w:val="24"/>
          <w:lang w:val="en-US"/>
        </w:rPr>
      </w:pPr>
      <w:r w:rsidRPr="00500B3F">
        <w:rPr>
          <w:rFonts w:ascii="Arial" w:eastAsia="Times New Roman" w:hAnsi="Arial" w:cs="Arial"/>
          <w:color w:val="000000"/>
          <w:sz w:val="24"/>
          <w:szCs w:val="24"/>
          <w:lang w:val="en-US"/>
        </w:rPr>
        <w:t xml:space="preserve">The PRESIDENT (Hon. J.Morphett), in reply to the Hon. </w:t>
      </w:r>
      <w:r w:rsidRPr="00500B3F">
        <w:rPr>
          <w:rFonts w:ascii="Arial" w:eastAsia="Times New Roman" w:hAnsi="Arial" w:cs="Arial"/>
          <w:sz w:val="24"/>
          <w:szCs w:val="24"/>
          <w:lang w:val="en-US"/>
        </w:rPr>
        <w:t xml:space="preserve">W </w:t>
      </w:r>
      <w:r w:rsidRPr="00500B3F">
        <w:rPr>
          <w:rFonts w:ascii="Arial" w:eastAsia="Times New Roman" w:hAnsi="Arial" w:cs="Arial"/>
          <w:smallCaps/>
          <w:color w:val="000000"/>
          <w:sz w:val="24"/>
          <w:szCs w:val="24"/>
          <w:lang w:val="en-US"/>
        </w:rPr>
        <w:t xml:space="preserve">Parkin, </w:t>
      </w:r>
      <w:r w:rsidRPr="00500B3F">
        <w:rPr>
          <w:rFonts w:ascii="Arial" w:eastAsia="Times New Roman" w:hAnsi="Arial" w:cs="Arial"/>
          <w:color w:val="000000"/>
          <w:sz w:val="24"/>
          <w:szCs w:val="24"/>
          <w:lang w:val="en-US"/>
        </w:rPr>
        <w:t>said he did not consider this to be a Money Bill, as it did not provide for the appropriation of any part of the revenue.</w:t>
      </w:r>
    </w:p>
    <w:p w14:paraId="3F48ABAE" w14:textId="77777777" w:rsidR="009E34CD" w:rsidRDefault="009E34CD" w:rsidP="009E34CD">
      <w:pPr>
        <w:widowControl w:val="0"/>
        <w:spacing w:after="0" w:line="276" w:lineRule="auto"/>
        <w:ind w:left="60" w:right="40"/>
        <w:jc w:val="both"/>
        <w:rPr>
          <w:rFonts w:ascii="Arial" w:eastAsia="Times New Roman" w:hAnsi="Arial" w:cs="Arial"/>
          <w:color w:val="000000"/>
          <w:sz w:val="24"/>
          <w:szCs w:val="24"/>
          <w:lang w:val="en-US"/>
        </w:rPr>
      </w:pPr>
    </w:p>
    <w:p w14:paraId="14AA5B36" w14:textId="5832BD05" w:rsidR="00500B3F" w:rsidRPr="00500B3F" w:rsidRDefault="00500B3F" w:rsidP="009E34CD">
      <w:pPr>
        <w:widowControl w:val="0"/>
        <w:spacing w:after="0" w:line="276" w:lineRule="auto"/>
        <w:ind w:left="60" w:right="40"/>
        <w:jc w:val="both"/>
        <w:rPr>
          <w:rFonts w:ascii="Arial" w:eastAsia="Times New Roman" w:hAnsi="Arial" w:cs="Arial"/>
          <w:color w:val="000000"/>
          <w:sz w:val="24"/>
          <w:szCs w:val="24"/>
          <w:lang w:val="en-US"/>
        </w:rPr>
      </w:pPr>
      <w:r w:rsidRPr="00500B3F">
        <w:rPr>
          <w:rFonts w:ascii="Arial" w:eastAsia="Times New Roman" w:hAnsi="Arial" w:cs="Arial"/>
          <w:color w:val="000000"/>
          <w:sz w:val="24"/>
          <w:szCs w:val="24"/>
          <w:lang w:val="en-US"/>
        </w:rPr>
        <w:t xml:space="preserve">The Hon. J. T. BAGOT thought the operation of the Act of last session should have been enlarged by extending it to other districts. </w:t>
      </w:r>
      <w:r w:rsidR="001E0DB1">
        <w:rPr>
          <w:rFonts w:ascii="Arial" w:eastAsia="Times New Roman" w:hAnsi="Arial" w:cs="Arial"/>
          <w:color w:val="000000"/>
          <w:sz w:val="24"/>
          <w:szCs w:val="24"/>
          <w:lang w:val="en-US"/>
        </w:rPr>
        <w:t xml:space="preserve"> </w:t>
      </w:r>
      <w:r w:rsidRPr="00500B3F">
        <w:rPr>
          <w:rFonts w:ascii="Arial" w:eastAsia="Times New Roman" w:hAnsi="Arial" w:cs="Arial"/>
          <w:color w:val="000000"/>
          <w:sz w:val="24"/>
          <w:szCs w:val="24"/>
          <w:lang w:val="en-US"/>
        </w:rPr>
        <w:t>He, however, had much pleasure in supporting the present motion.</w:t>
      </w:r>
    </w:p>
    <w:p w14:paraId="5E4FF490" w14:textId="77777777" w:rsidR="009E34CD" w:rsidRDefault="009E34CD" w:rsidP="00500B3F">
      <w:pPr>
        <w:widowControl w:val="0"/>
        <w:spacing w:after="0" w:line="276" w:lineRule="auto"/>
        <w:ind w:left="60" w:right="40"/>
        <w:jc w:val="both"/>
        <w:rPr>
          <w:rFonts w:ascii="Arial" w:eastAsia="Times New Roman" w:hAnsi="Arial" w:cs="Arial"/>
          <w:color w:val="000000"/>
          <w:sz w:val="24"/>
          <w:szCs w:val="24"/>
          <w:lang w:val="en-US"/>
        </w:rPr>
      </w:pPr>
    </w:p>
    <w:p w14:paraId="6679F105" w14:textId="52714424" w:rsidR="00500B3F" w:rsidRPr="00500B3F" w:rsidRDefault="00500B3F" w:rsidP="004D33F7">
      <w:pPr>
        <w:widowControl w:val="0"/>
        <w:spacing w:after="0" w:line="276" w:lineRule="auto"/>
        <w:ind w:right="40"/>
        <w:jc w:val="both"/>
        <w:rPr>
          <w:rFonts w:ascii="Arial" w:eastAsia="Times New Roman" w:hAnsi="Arial" w:cs="Arial"/>
          <w:color w:val="000000"/>
          <w:sz w:val="24"/>
          <w:szCs w:val="24"/>
          <w:lang w:val="en-US"/>
        </w:rPr>
      </w:pPr>
      <w:r w:rsidRPr="00500B3F">
        <w:rPr>
          <w:rFonts w:ascii="Arial" w:eastAsia="Times New Roman" w:hAnsi="Arial" w:cs="Arial"/>
          <w:color w:val="000000"/>
          <w:sz w:val="24"/>
          <w:szCs w:val="24"/>
          <w:lang w:val="en-US"/>
        </w:rPr>
        <w:t>The Hon. J. BAKER did not intend to oppose it, but he would like the opinions of the law</w:t>
      </w:r>
    </w:p>
    <w:p w14:paraId="41971443" w14:textId="77777777" w:rsidR="00500B3F" w:rsidRPr="00500B3F" w:rsidRDefault="00500B3F" w:rsidP="009E34CD">
      <w:pPr>
        <w:widowControl w:val="0"/>
        <w:spacing w:after="0" w:line="276" w:lineRule="auto"/>
        <w:ind w:right="80"/>
        <w:jc w:val="both"/>
        <w:rPr>
          <w:rFonts w:ascii="Arial" w:eastAsia="Times New Roman" w:hAnsi="Arial" w:cs="Arial"/>
          <w:color w:val="000000"/>
          <w:sz w:val="24"/>
          <w:szCs w:val="24"/>
          <w:lang w:val="en-US"/>
        </w:rPr>
      </w:pPr>
      <w:r w:rsidRPr="00500B3F">
        <w:rPr>
          <w:rFonts w:ascii="Arial" w:eastAsia="Times New Roman" w:hAnsi="Arial" w:cs="Arial"/>
          <w:color w:val="000000"/>
          <w:sz w:val="24"/>
          <w:szCs w:val="24"/>
          <w:lang w:val="en-US"/>
        </w:rPr>
        <w:t>officers of the Crown, which had been that day transmitted to the Council, to be read.</w:t>
      </w:r>
    </w:p>
    <w:p w14:paraId="05F4A45D" w14:textId="77777777" w:rsidR="004D33F7" w:rsidRDefault="004D33F7" w:rsidP="004D33F7">
      <w:pPr>
        <w:widowControl w:val="0"/>
        <w:spacing w:after="0" w:line="276" w:lineRule="auto"/>
        <w:ind w:right="80"/>
        <w:jc w:val="both"/>
        <w:rPr>
          <w:rFonts w:ascii="Arial" w:eastAsia="Times New Roman" w:hAnsi="Arial" w:cs="Arial"/>
          <w:color w:val="000000"/>
          <w:sz w:val="24"/>
          <w:szCs w:val="24"/>
          <w:lang w:val="en-US"/>
        </w:rPr>
      </w:pPr>
    </w:p>
    <w:p w14:paraId="5BF11C30" w14:textId="0CA08837" w:rsidR="00500B3F" w:rsidRPr="00500B3F" w:rsidRDefault="00500B3F" w:rsidP="004D33F7">
      <w:pPr>
        <w:widowControl w:val="0"/>
        <w:spacing w:after="0" w:line="276" w:lineRule="auto"/>
        <w:ind w:right="80"/>
        <w:jc w:val="both"/>
        <w:rPr>
          <w:rFonts w:ascii="Arial" w:eastAsia="Times New Roman" w:hAnsi="Arial" w:cs="Arial"/>
          <w:color w:val="000000"/>
          <w:sz w:val="24"/>
          <w:szCs w:val="24"/>
          <w:lang w:val="en-US"/>
        </w:rPr>
      </w:pPr>
      <w:r w:rsidRPr="00500B3F">
        <w:rPr>
          <w:rFonts w:ascii="Arial" w:eastAsia="Times New Roman" w:hAnsi="Arial" w:cs="Arial"/>
          <w:color w:val="000000"/>
          <w:sz w:val="24"/>
          <w:szCs w:val="24"/>
          <w:lang w:val="en-US"/>
        </w:rPr>
        <w:t xml:space="preserve">The </w:t>
      </w:r>
      <w:r w:rsidR="004D33F7" w:rsidRPr="00500B3F">
        <w:rPr>
          <w:rFonts w:ascii="Arial" w:eastAsia="Times New Roman" w:hAnsi="Arial" w:cs="Arial"/>
          <w:smallCaps/>
          <w:color w:val="000000"/>
          <w:sz w:val="24"/>
          <w:szCs w:val="24"/>
          <w:lang w:val="en-US"/>
        </w:rPr>
        <w:t>Clerk</w:t>
      </w:r>
      <w:r w:rsidRPr="00500B3F">
        <w:rPr>
          <w:rFonts w:ascii="Arial" w:eastAsia="Times New Roman" w:hAnsi="Arial" w:cs="Arial"/>
          <w:color w:val="000000"/>
          <w:sz w:val="24"/>
          <w:szCs w:val="24"/>
          <w:lang w:val="en-US"/>
        </w:rPr>
        <w:t xml:space="preserve"> of the </w:t>
      </w:r>
      <w:r w:rsidRPr="00500B3F">
        <w:rPr>
          <w:rFonts w:ascii="Arial" w:eastAsia="Times New Roman" w:hAnsi="Arial" w:cs="Arial"/>
          <w:smallCaps/>
          <w:color w:val="000000"/>
          <w:sz w:val="24"/>
          <w:szCs w:val="24"/>
          <w:lang w:val="en-US"/>
        </w:rPr>
        <w:t>Council</w:t>
      </w:r>
      <w:r w:rsidRPr="00500B3F">
        <w:rPr>
          <w:rFonts w:ascii="Arial" w:eastAsia="Times New Roman" w:hAnsi="Arial" w:cs="Arial"/>
          <w:color w:val="000000"/>
          <w:sz w:val="24"/>
          <w:szCs w:val="24"/>
          <w:lang w:val="en-US"/>
        </w:rPr>
        <w:t xml:space="preserve"> read the document referred to. (See above.)</w:t>
      </w:r>
    </w:p>
    <w:p w14:paraId="7587FCF0" w14:textId="77777777" w:rsidR="004D33F7" w:rsidRDefault="004D33F7" w:rsidP="004D33F7">
      <w:pPr>
        <w:widowControl w:val="0"/>
        <w:spacing w:after="0" w:line="276" w:lineRule="auto"/>
        <w:ind w:right="80"/>
        <w:jc w:val="both"/>
        <w:rPr>
          <w:rFonts w:ascii="Arial" w:eastAsia="Times New Roman" w:hAnsi="Arial" w:cs="Arial"/>
          <w:color w:val="000000"/>
          <w:sz w:val="24"/>
          <w:szCs w:val="24"/>
          <w:lang w:val="en-US"/>
        </w:rPr>
      </w:pPr>
    </w:p>
    <w:p w14:paraId="4BD35313" w14:textId="6ADA4511" w:rsidR="00500B3F" w:rsidRPr="00500B3F" w:rsidRDefault="00500B3F" w:rsidP="004D33F7">
      <w:pPr>
        <w:widowControl w:val="0"/>
        <w:spacing w:after="0" w:line="276" w:lineRule="auto"/>
        <w:ind w:right="80"/>
        <w:jc w:val="both"/>
        <w:rPr>
          <w:rFonts w:ascii="Arial" w:eastAsia="Times New Roman" w:hAnsi="Arial" w:cs="Arial"/>
          <w:color w:val="000000"/>
          <w:sz w:val="24"/>
          <w:szCs w:val="24"/>
          <w:lang w:val="en-US"/>
        </w:rPr>
      </w:pPr>
      <w:r w:rsidRPr="00500B3F">
        <w:rPr>
          <w:rFonts w:ascii="Arial" w:eastAsia="Times New Roman" w:hAnsi="Arial" w:cs="Arial"/>
          <w:color w:val="000000"/>
          <w:sz w:val="24"/>
          <w:szCs w:val="24"/>
          <w:lang w:val="en-US"/>
        </w:rPr>
        <w:t>The Hon. J. BAKE</w:t>
      </w:r>
      <w:r w:rsidR="004D33F7">
        <w:rPr>
          <w:rFonts w:ascii="Arial" w:eastAsia="Times New Roman" w:hAnsi="Arial" w:cs="Arial"/>
          <w:color w:val="000000"/>
          <w:sz w:val="24"/>
          <w:szCs w:val="24"/>
          <w:lang w:val="en-US"/>
        </w:rPr>
        <w:t>R</w:t>
      </w:r>
      <w:r w:rsidRPr="00500B3F">
        <w:rPr>
          <w:rFonts w:ascii="Arial" w:eastAsia="Times New Roman" w:hAnsi="Arial" w:cs="Arial"/>
          <w:color w:val="000000"/>
          <w:sz w:val="24"/>
          <w:szCs w:val="24"/>
          <w:lang w:val="en-US"/>
        </w:rPr>
        <w:t xml:space="preserve"> continued. </w:t>
      </w:r>
      <w:r w:rsidR="004D33F7">
        <w:rPr>
          <w:rFonts w:ascii="Arial" w:eastAsia="Times New Roman" w:hAnsi="Arial" w:cs="Arial"/>
          <w:color w:val="000000"/>
          <w:sz w:val="24"/>
          <w:szCs w:val="24"/>
          <w:lang w:val="en-US"/>
        </w:rPr>
        <w:t xml:space="preserve"> </w:t>
      </w:r>
      <w:r w:rsidRPr="00500B3F">
        <w:rPr>
          <w:rFonts w:ascii="Arial" w:eastAsia="Times New Roman" w:hAnsi="Arial" w:cs="Arial"/>
          <w:color w:val="000000"/>
          <w:sz w:val="24"/>
          <w:szCs w:val="24"/>
          <w:lang w:val="en-US"/>
        </w:rPr>
        <w:t xml:space="preserve">He believed that the legal opinion just read would have the </w:t>
      </w:r>
      <w:r w:rsidR="004D33F7" w:rsidRPr="00500B3F">
        <w:rPr>
          <w:rFonts w:ascii="Arial" w:eastAsia="Times New Roman" w:hAnsi="Arial" w:cs="Arial"/>
          <w:color w:val="000000"/>
          <w:sz w:val="24"/>
          <w:szCs w:val="24"/>
          <w:lang w:val="en-US"/>
        </w:rPr>
        <w:t>effect</w:t>
      </w:r>
      <w:r w:rsidRPr="00500B3F">
        <w:rPr>
          <w:rFonts w:ascii="Arial" w:eastAsia="Times New Roman" w:hAnsi="Arial" w:cs="Arial"/>
          <w:color w:val="000000"/>
          <w:sz w:val="24"/>
          <w:szCs w:val="24"/>
          <w:lang w:val="en-US"/>
        </w:rPr>
        <w:t xml:space="preserve"> of preventing litigation in the country; and at any rate it was desirable that when a man obtained a lease of land he should know precisely what terms it had been granted. He thought also that the opinion of the law officers met the justice of the case. </w:t>
      </w:r>
      <w:r w:rsidR="004D33F7">
        <w:rPr>
          <w:rFonts w:ascii="Arial" w:eastAsia="Times New Roman" w:hAnsi="Arial" w:cs="Arial"/>
          <w:color w:val="000000"/>
          <w:sz w:val="24"/>
          <w:szCs w:val="24"/>
          <w:lang w:val="en-US"/>
        </w:rPr>
        <w:t xml:space="preserve"> </w:t>
      </w:r>
      <w:r w:rsidRPr="00500B3F">
        <w:rPr>
          <w:rFonts w:ascii="Arial" w:eastAsia="Times New Roman" w:hAnsi="Arial" w:cs="Arial"/>
          <w:color w:val="000000"/>
          <w:sz w:val="24"/>
          <w:szCs w:val="24"/>
          <w:lang w:val="en-US"/>
        </w:rPr>
        <w:t xml:space="preserve">The Bill provided that the Government should have power to deal with forfeited leases, but it should have gone further. </w:t>
      </w:r>
      <w:r w:rsidR="004D33F7">
        <w:rPr>
          <w:rFonts w:ascii="Arial" w:eastAsia="Times New Roman" w:hAnsi="Arial" w:cs="Arial"/>
          <w:color w:val="000000"/>
          <w:sz w:val="24"/>
          <w:szCs w:val="24"/>
          <w:lang w:val="en-US"/>
        </w:rPr>
        <w:t xml:space="preserve"> </w:t>
      </w:r>
      <w:r w:rsidRPr="00500B3F">
        <w:rPr>
          <w:rFonts w:ascii="Arial" w:eastAsia="Times New Roman" w:hAnsi="Arial" w:cs="Arial"/>
          <w:color w:val="000000"/>
          <w:sz w:val="24"/>
          <w:szCs w:val="24"/>
          <w:lang w:val="en-US"/>
        </w:rPr>
        <w:t xml:space="preserve">Those who failed to fulfil the covenants of their leases should be held liable, and the penalties should be strictly enforced, as otherwise parties would </w:t>
      </w:r>
      <w:r w:rsidRPr="00500B3F">
        <w:rPr>
          <w:rFonts w:ascii="Arial" w:eastAsia="Times New Roman" w:hAnsi="Arial" w:cs="Arial"/>
          <w:color w:val="000000"/>
          <w:sz w:val="24"/>
          <w:szCs w:val="24"/>
          <w:lang w:val="en-US"/>
        </w:rPr>
        <w:lastRenderedPageBreak/>
        <w:t xml:space="preserve">come in and take up large tracts of land merely because it was offered upon such easy terms, and upon the supposition that the Government would not take the trouble to enforce the performance of the covenants of the leases. </w:t>
      </w:r>
      <w:r w:rsidR="004D33F7">
        <w:rPr>
          <w:rFonts w:ascii="Arial" w:eastAsia="Times New Roman" w:hAnsi="Arial" w:cs="Arial"/>
          <w:color w:val="000000"/>
          <w:sz w:val="24"/>
          <w:szCs w:val="24"/>
          <w:lang w:val="en-US"/>
        </w:rPr>
        <w:t xml:space="preserve"> </w:t>
      </w:r>
      <w:r w:rsidRPr="00500B3F">
        <w:rPr>
          <w:rFonts w:ascii="Arial" w:eastAsia="Times New Roman" w:hAnsi="Arial" w:cs="Arial"/>
          <w:color w:val="000000"/>
          <w:sz w:val="24"/>
          <w:szCs w:val="24"/>
          <w:lang w:val="en-US"/>
        </w:rPr>
        <w:t>And not only so, but they would claim their rights of commonage to the detriment of the holders of purchased land. (Hear, hear)</w:t>
      </w:r>
    </w:p>
    <w:p w14:paraId="781AED48" w14:textId="77777777" w:rsidR="004D33F7" w:rsidRDefault="004D33F7" w:rsidP="004D33F7">
      <w:pPr>
        <w:widowControl w:val="0"/>
        <w:spacing w:after="0" w:line="276" w:lineRule="auto"/>
        <w:ind w:right="80"/>
        <w:jc w:val="both"/>
        <w:rPr>
          <w:rFonts w:ascii="Arial" w:eastAsia="Times New Roman" w:hAnsi="Arial" w:cs="Arial"/>
          <w:color w:val="000000"/>
          <w:sz w:val="24"/>
          <w:szCs w:val="24"/>
          <w:lang w:val="en-US"/>
        </w:rPr>
      </w:pPr>
    </w:p>
    <w:p w14:paraId="0526E07D" w14:textId="03859577" w:rsidR="00500B3F" w:rsidRPr="00500B3F" w:rsidRDefault="00500B3F" w:rsidP="004D33F7">
      <w:pPr>
        <w:widowControl w:val="0"/>
        <w:spacing w:after="0" w:line="276" w:lineRule="auto"/>
        <w:ind w:right="80"/>
        <w:jc w:val="both"/>
        <w:rPr>
          <w:rFonts w:ascii="Arial" w:eastAsia="Times New Roman" w:hAnsi="Arial" w:cs="Arial"/>
          <w:color w:val="000000"/>
          <w:sz w:val="24"/>
          <w:szCs w:val="24"/>
          <w:lang w:val="en-US"/>
        </w:rPr>
      </w:pPr>
      <w:r w:rsidRPr="00500B3F">
        <w:rPr>
          <w:rFonts w:ascii="Arial" w:eastAsia="Times New Roman" w:hAnsi="Arial" w:cs="Arial"/>
          <w:color w:val="000000"/>
          <w:sz w:val="24"/>
          <w:szCs w:val="24"/>
          <w:lang w:val="en-US"/>
        </w:rPr>
        <w:t xml:space="preserve">The </w:t>
      </w:r>
      <w:r w:rsidRPr="00500B3F">
        <w:rPr>
          <w:rFonts w:ascii="Arial" w:eastAsia="Times New Roman" w:hAnsi="Arial" w:cs="Arial"/>
          <w:smallCaps/>
          <w:color w:val="000000"/>
          <w:sz w:val="24"/>
          <w:szCs w:val="24"/>
          <w:lang w:val="en-US"/>
        </w:rPr>
        <w:t>Ho</w:t>
      </w:r>
      <w:r w:rsidR="004D33F7">
        <w:rPr>
          <w:rFonts w:ascii="Arial" w:eastAsia="Times New Roman" w:hAnsi="Arial" w:cs="Arial"/>
          <w:smallCaps/>
          <w:color w:val="000000"/>
          <w:sz w:val="24"/>
          <w:szCs w:val="24"/>
          <w:lang w:val="en-US"/>
        </w:rPr>
        <w:t>n</w:t>
      </w:r>
      <w:r w:rsidRPr="00500B3F">
        <w:rPr>
          <w:rFonts w:ascii="Arial" w:eastAsia="Times New Roman" w:hAnsi="Arial" w:cs="Arial"/>
          <w:smallCaps/>
          <w:color w:val="000000"/>
          <w:sz w:val="24"/>
          <w:szCs w:val="24"/>
          <w:lang w:val="en-US"/>
        </w:rPr>
        <w:t>.</w:t>
      </w:r>
      <w:r w:rsidRPr="00500B3F">
        <w:rPr>
          <w:rFonts w:ascii="Arial" w:eastAsia="Times New Roman" w:hAnsi="Arial" w:cs="Arial"/>
          <w:color w:val="000000"/>
          <w:sz w:val="24"/>
          <w:szCs w:val="24"/>
          <w:lang w:val="en-US"/>
        </w:rPr>
        <w:t xml:space="preserve"> J. H. BARROW had the honour of introducing the Bill of last session in accordance with the recommendation and suggestions of a number of agriculturists who waited upon him, and represented to him that the scrub lands adjacent to their holdings would be valuable to them if they could obtain them upon easy terms, so that they might be able t</w:t>
      </w:r>
      <w:r w:rsidR="004D33F7">
        <w:rPr>
          <w:rFonts w:ascii="Arial" w:eastAsia="Times New Roman" w:hAnsi="Arial" w:cs="Arial"/>
          <w:color w:val="000000"/>
          <w:sz w:val="24"/>
          <w:szCs w:val="24"/>
          <w:lang w:val="en-US"/>
        </w:rPr>
        <w:t>o</w:t>
      </w:r>
      <w:r w:rsidRPr="00500B3F">
        <w:rPr>
          <w:rFonts w:ascii="Arial" w:eastAsia="Times New Roman" w:hAnsi="Arial" w:cs="Arial"/>
          <w:color w:val="000000"/>
          <w:sz w:val="24"/>
          <w:szCs w:val="24"/>
          <w:lang w:val="en-US"/>
        </w:rPr>
        <w:t xml:space="preserve"> clear and reclaim them by degrees, and at those times of the year when they could best spare the labour required for that purpose. </w:t>
      </w:r>
      <w:r w:rsidR="004D33F7">
        <w:rPr>
          <w:rFonts w:ascii="Arial" w:eastAsia="Times New Roman" w:hAnsi="Arial" w:cs="Arial"/>
          <w:color w:val="000000"/>
          <w:sz w:val="24"/>
          <w:szCs w:val="24"/>
          <w:lang w:val="en-US"/>
        </w:rPr>
        <w:t xml:space="preserve"> </w:t>
      </w:r>
      <w:r w:rsidRPr="00500B3F">
        <w:rPr>
          <w:rFonts w:ascii="Arial" w:eastAsia="Times New Roman" w:hAnsi="Arial" w:cs="Arial"/>
          <w:color w:val="000000"/>
          <w:sz w:val="24"/>
          <w:szCs w:val="24"/>
          <w:lang w:val="en-US"/>
        </w:rPr>
        <w:t>The only thing they now com</w:t>
      </w:r>
      <w:r w:rsidRPr="00500B3F">
        <w:rPr>
          <w:rFonts w:ascii="Arial" w:eastAsia="Times New Roman" w:hAnsi="Arial" w:cs="Arial"/>
          <w:color w:val="000000"/>
          <w:sz w:val="24"/>
          <w:szCs w:val="24"/>
          <w:lang w:val="en-US"/>
        </w:rPr>
        <w:softHyphen/>
        <w:t>plained of was in respect to the surveys, which were commenced in the heart of the</w:t>
      </w:r>
      <w:r w:rsidR="004D33F7">
        <w:rPr>
          <w:rFonts w:ascii="Arial" w:eastAsia="Times New Roman" w:hAnsi="Arial" w:cs="Arial"/>
          <w:color w:val="000000"/>
          <w:sz w:val="24"/>
          <w:szCs w:val="24"/>
          <w:lang w:val="en-US"/>
        </w:rPr>
        <w:t xml:space="preserve"> </w:t>
      </w:r>
      <w:r w:rsidRPr="00500B3F">
        <w:rPr>
          <w:rFonts w:ascii="Arial" w:eastAsia="Times New Roman" w:hAnsi="Arial" w:cs="Arial"/>
          <w:color w:val="000000"/>
          <w:sz w:val="24"/>
          <w:szCs w:val="24"/>
          <w:lang w:val="en-US"/>
        </w:rPr>
        <w:t>scru</w:t>
      </w:r>
      <w:r w:rsidR="004D33F7">
        <w:rPr>
          <w:rFonts w:ascii="Arial" w:eastAsia="Times New Roman" w:hAnsi="Arial" w:cs="Arial"/>
          <w:color w:val="000000"/>
          <w:sz w:val="24"/>
          <w:szCs w:val="24"/>
          <w:lang w:val="en-US"/>
        </w:rPr>
        <w:t>b</w:t>
      </w:r>
      <w:r w:rsidRPr="00500B3F">
        <w:rPr>
          <w:rFonts w:ascii="Arial" w:eastAsia="Times New Roman" w:hAnsi="Arial" w:cs="Arial"/>
          <w:color w:val="000000"/>
          <w:sz w:val="24"/>
          <w:szCs w:val="24"/>
          <w:lang w:val="en-US"/>
        </w:rPr>
        <w:t xml:space="preserve">, four or five miles away, instead of being made adjacent to their </w:t>
      </w:r>
      <w:r w:rsidRPr="00500B3F">
        <w:rPr>
          <w:rFonts w:ascii="Arial" w:eastAsia="Times New Roman" w:hAnsi="Arial" w:cs="Arial"/>
          <w:sz w:val="24"/>
          <w:szCs w:val="24"/>
          <w:lang w:val="en-US"/>
        </w:rPr>
        <w:t>farms</w:t>
      </w:r>
      <w:r w:rsidR="0004683C">
        <w:rPr>
          <w:rFonts w:ascii="Arial" w:eastAsia="Times New Roman" w:hAnsi="Arial" w:cs="Arial"/>
          <w:sz w:val="24"/>
          <w:szCs w:val="24"/>
          <w:lang w:val="en-US"/>
        </w:rPr>
        <w:t xml:space="preserve">. </w:t>
      </w:r>
      <w:r w:rsidRPr="00500B3F">
        <w:rPr>
          <w:rFonts w:ascii="Arial" w:eastAsia="Times New Roman" w:hAnsi="Arial" w:cs="Arial"/>
          <w:sz w:val="24"/>
          <w:szCs w:val="24"/>
          <w:lang w:val="en-US"/>
        </w:rPr>
        <w:t xml:space="preserve"> </w:t>
      </w:r>
      <w:r w:rsidR="0004683C">
        <w:rPr>
          <w:rFonts w:ascii="Arial" w:eastAsia="Times New Roman" w:hAnsi="Arial" w:cs="Arial"/>
          <w:sz w:val="24"/>
          <w:szCs w:val="24"/>
          <w:lang w:val="en-US"/>
        </w:rPr>
        <w:t>I</w:t>
      </w:r>
      <w:r w:rsidRPr="00500B3F">
        <w:rPr>
          <w:rFonts w:ascii="Arial" w:eastAsia="Times New Roman" w:hAnsi="Arial" w:cs="Arial"/>
          <w:sz w:val="24"/>
          <w:szCs w:val="24"/>
          <w:lang w:val="en-US"/>
        </w:rPr>
        <w:t xml:space="preserve">t had </w:t>
      </w:r>
      <w:r w:rsidRPr="00500B3F">
        <w:rPr>
          <w:rFonts w:ascii="Arial" w:eastAsia="Times New Roman" w:hAnsi="Arial" w:cs="Arial"/>
          <w:color w:val="000000"/>
          <w:sz w:val="24"/>
          <w:szCs w:val="24"/>
          <w:lang w:val="en-US"/>
        </w:rPr>
        <w:t>been pointed out to him that the land was of no use to them unless they could obtain it near their present holdings.</w:t>
      </w:r>
      <w:r w:rsidR="004D33F7">
        <w:rPr>
          <w:rFonts w:ascii="Arial" w:eastAsia="Times New Roman" w:hAnsi="Arial" w:cs="Arial"/>
          <w:color w:val="000000"/>
          <w:sz w:val="24"/>
          <w:szCs w:val="24"/>
          <w:lang w:val="en-US"/>
        </w:rPr>
        <w:t xml:space="preserve"> </w:t>
      </w:r>
      <w:r w:rsidRPr="00500B3F">
        <w:rPr>
          <w:rFonts w:ascii="Arial" w:eastAsia="Times New Roman" w:hAnsi="Arial" w:cs="Arial"/>
          <w:color w:val="000000"/>
          <w:sz w:val="24"/>
          <w:szCs w:val="24"/>
          <w:lang w:val="en-US"/>
        </w:rPr>
        <w:t xml:space="preserve"> Complaints were made that the Act faded to accomplish the object for which it was intended, because the surveys were made at too </w:t>
      </w:r>
      <w:r w:rsidR="004D33F7" w:rsidRPr="00500B3F">
        <w:rPr>
          <w:rFonts w:ascii="Arial" w:eastAsia="Times New Roman" w:hAnsi="Arial" w:cs="Arial"/>
          <w:color w:val="000000"/>
          <w:sz w:val="24"/>
          <w:szCs w:val="24"/>
          <w:lang w:val="en-US"/>
        </w:rPr>
        <w:t>great</w:t>
      </w:r>
      <w:r w:rsidRPr="00500B3F">
        <w:rPr>
          <w:rFonts w:ascii="Arial" w:eastAsia="Times New Roman" w:hAnsi="Arial" w:cs="Arial"/>
          <w:color w:val="000000"/>
          <w:sz w:val="24"/>
          <w:szCs w:val="24"/>
          <w:lang w:val="en-US"/>
        </w:rPr>
        <w:t xml:space="preserve"> a distance from the farms.</w:t>
      </w:r>
      <w:r w:rsidR="004D33F7">
        <w:rPr>
          <w:rFonts w:ascii="Arial" w:eastAsia="Times New Roman" w:hAnsi="Arial" w:cs="Arial"/>
          <w:color w:val="000000"/>
          <w:sz w:val="24"/>
          <w:szCs w:val="24"/>
          <w:lang w:val="en-US"/>
        </w:rPr>
        <w:t xml:space="preserve"> </w:t>
      </w:r>
      <w:r w:rsidRPr="00500B3F">
        <w:rPr>
          <w:rFonts w:ascii="Arial" w:eastAsia="Times New Roman" w:hAnsi="Arial" w:cs="Arial"/>
          <w:color w:val="000000"/>
          <w:sz w:val="24"/>
          <w:szCs w:val="24"/>
          <w:lang w:val="en-US"/>
        </w:rPr>
        <w:t xml:space="preserve"> A second objection was that the scrub lands selected were too limited. Why should they confine the operation of the Act to one locality? </w:t>
      </w:r>
      <w:r w:rsidR="004D33F7">
        <w:rPr>
          <w:rFonts w:ascii="Arial" w:eastAsia="Times New Roman" w:hAnsi="Arial" w:cs="Arial"/>
          <w:color w:val="000000"/>
          <w:sz w:val="24"/>
          <w:szCs w:val="24"/>
          <w:lang w:val="en-US"/>
        </w:rPr>
        <w:t xml:space="preserve"> </w:t>
      </w:r>
      <w:r w:rsidRPr="00500B3F">
        <w:rPr>
          <w:rFonts w:ascii="Arial" w:eastAsia="Times New Roman" w:hAnsi="Arial" w:cs="Arial"/>
          <w:color w:val="000000"/>
          <w:sz w:val="24"/>
          <w:szCs w:val="24"/>
          <w:lang w:val="en-US"/>
        </w:rPr>
        <w:t xml:space="preserve">Why not deal with Willunga and Port Elliot scrubs as well as that of the Bremer? </w:t>
      </w:r>
      <w:r w:rsidR="004D33F7">
        <w:rPr>
          <w:rFonts w:ascii="Arial" w:eastAsia="Times New Roman" w:hAnsi="Arial" w:cs="Arial"/>
          <w:color w:val="000000"/>
          <w:sz w:val="24"/>
          <w:szCs w:val="24"/>
          <w:lang w:val="en-US"/>
        </w:rPr>
        <w:t xml:space="preserve"> </w:t>
      </w:r>
      <w:r w:rsidRPr="00500B3F">
        <w:rPr>
          <w:rFonts w:ascii="Arial" w:eastAsia="Times New Roman" w:hAnsi="Arial" w:cs="Arial"/>
          <w:color w:val="000000"/>
          <w:sz w:val="24"/>
          <w:szCs w:val="24"/>
          <w:lang w:val="en-US"/>
        </w:rPr>
        <w:t xml:space="preserve">These were representations made to him by practical farmers. </w:t>
      </w:r>
      <w:r w:rsidR="004D33F7">
        <w:rPr>
          <w:rFonts w:ascii="Arial" w:eastAsia="Times New Roman" w:hAnsi="Arial" w:cs="Arial"/>
          <w:color w:val="000000"/>
          <w:sz w:val="24"/>
          <w:szCs w:val="24"/>
          <w:lang w:val="en-US"/>
        </w:rPr>
        <w:t xml:space="preserve"> </w:t>
      </w:r>
      <w:r w:rsidRPr="00500B3F">
        <w:rPr>
          <w:rFonts w:ascii="Arial" w:eastAsia="Times New Roman" w:hAnsi="Arial" w:cs="Arial"/>
          <w:color w:val="000000"/>
          <w:sz w:val="24"/>
          <w:szCs w:val="24"/>
          <w:lang w:val="en-US"/>
        </w:rPr>
        <w:t xml:space="preserve">He hoped they would have an amended Act applicable to all the scrub country in the colony, and that it would be properly surveyed. </w:t>
      </w:r>
      <w:r w:rsidR="004D33F7">
        <w:rPr>
          <w:rFonts w:ascii="Arial" w:eastAsia="Times New Roman" w:hAnsi="Arial" w:cs="Arial"/>
          <w:color w:val="000000"/>
          <w:sz w:val="24"/>
          <w:szCs w:val="24"/>
          <w:lang w:val="en-US"/>
        </w:rPr>
        <w:t xml:space="preserve"> </w:t>
      </w:r>
      <w:r w:rsidRPr="00500B3F">
        <w:rPr>
          <w:rFonts w:ascii="Arial" w:eastAsia="Times New Roman" w:hAnsi="Arial" w:cs="Arial"/>
          <w:color w:val="000000"/>
          <w:sz w:val="24"/>
          <w:szCs w:val="24"/>
          <w:lang w:val="en-US"/>
        </w:rPr>
        <w:t>The present system was only a mockery.</w:t>
      </w:r>
      <w:r w:rsidR="004D33F7">
        <w:rPr>
          <w:rFonts w:ascii="Arial" w:eastAsia="Times New Roman" w:hAnsi="Arial" w:cs="Arial"/>
          <w:color w:val="000000"/>
          <w:sz w:val="24"/>
          <w:szCs w:val="24"/>
          <w:lang w:val="en-US"/>
        </w:rPr>
        <w:t xml:space="preserve"> </w:t>
      </w:r>
      <w:r w:rsidRPr="00500B3F">
        <w:rPr>
          <w:rFonts w:ascii="Arial" w:eastAsia="Times New Roman" w:hAnsi="Arial" w:cs="Arial"/>
          <w:color w:val="000000"/>
          <w:sz w:val="24"/>
          <w:szCs w:val="24"/>
          <w:lang w:val="en-US"/>
        </w:rPr>
        <w:t xml:space="preserve"> The farmers must have the surveys brought up to their present holdings, or it would be of no use. (</w:t>
      </w:r>
      <w:r w:rsidR="0004683C">
        <w:rPr>
          <w:rFonts w:ascii="Arial" w:eastAsia="Times New Roman" w:hAnsi="Arial" w:cs="Arial"/>
          <w:sz w:val="24"/>
          <w:szCs w:val="24"/>
          <w:lang w:val="en-US"/>
        </w:rPr>
        <w:t>Hear</w:t>
      </w:r>
      <w:r w:rsidRPr="00500B3F">
        <w:rPr>
          <w:rFonts w:ascii="Arial" w:eastAsia="Times New Roman" w:hAnsi="Arial" w:cs="Arial"/>
          <w:sz w:val="24"/>
          <w:szCs w:val="24"/>
          <w:lang w:val="en-US"/>
        </w:rPr>
        <w:t>)</w:t>
      </w:r>
    </w:p>
    <w:p w14:paraId="6E6224FF" w14:textId="77777777" w:rsidR="004D33F7" w:rsidRDefault="004D33F7" w:rsidP="004D33F7">
      <w:pPr>
        <w:widowControl w:val="0"/>
        <w:spacing w:after="0" w:line="276" w:lineRule="auto"/>
        <w:ind w:right="80"/>
        <w:jc w:val="both"/>
        <w:rPr>
          <w:rFonts w:ascii="Arial" w:eastAsia="Times New Roman" w:hAnsi="Arial" w:cs="Arial"/>
          <w:color w:val="000000"/>
          <w:sz w:val="24"/>
          <w:szCs w:val="24"/>
          <w:lang w:val="en-US"/>
        </w:rPr>
      </w:pPr>
    </w:p>
    <w:p w14:paraId="3F7ED40E" w14:textId="46324B10" w:rsidR="00500B3F" w:rsidRPr="00500B3F" w:rsidRDefault="00500B3F" w:rsidP="004D33F7">
      <w:pPr>
        <w:widowControl w:val="0"/>
        <w:spacing w:after="0" w:line="276" w:lineRule="auto"/>
        <w:ind w:right="80"/>
        <w:jc w:val="both"/>
        <w:rPr>
          <w:rFonts w:ascii="Arial" w:eastAsia="Times New Roman" w:hAnsi="Arial" w:cs="Arial"/>
          <w:color w:val="000000"/>
          <w:sz w:val="24"/>
          <w:szCs w:val="24"/>
          <w:lang w:val="en-US"/>
        </w:rPr>
      </w:pPr>
      <w:r w:rsidRPr="00500B3F">
        <w:rPr>
          <w:rFonts w:ascii="Arial" w:eastAsia="Times New Roman" w:hAnsi="Arial" w:cs="Arial"/>
          <w:color w:val="000000"/>
          <w:sz w:val="24"/>
          <w:szCs w:val="24"/>
          <w:lang w:val="en-US"/>
        </w:rPr>
        <w:t>The Hon. T. HOGARTH said he thought if it was intended to give the lessees of scrublands under the Act the same privileges of commonage as those possessed by the purchasers of freehold land, it would be decidedly unjust to the latter.</w:t>
      </w:r>
      <w:r w:rsidR="004D33F7">
        <w:rPr>
          <w:rFonts w:ascii="Arial" w:eastAsia="Times New Roman" w:hAnsi="Arial" w:cs="Arial"/>
          <w:color w:val="000000"/>
          <w:sz w:val="24"/>
          <w:szCs w:val="24"/>
          <w:lang w:val="en-US"/>
        </w:rPr>
        <w:t xml:space="preserve"> </w:t>
      </w:r>
      <w:r w:rsidRPr="00500B3F">
        <w:rPr>
          <w:rFonts w:ascii="Arial" w:eastAsia="Times New Roman" w:hAnsi="Arial" w:cs="Arial"/>
          <w:color w:val="000000"/>
          <w:sz w:val="24"/>
          <w:szCs w:val="24"/>
          <w:lang w:val="en-US"/>
        </w:rPr>
        <w:t xml:space="preserve"> He wanted to know if this was the case. (Hear.)</w:t>
      </w:r>
    </w:p>
    <w:p w14:paraId="5301311F" w14:textId="77777777" w:rsidR="005A2477" w:rsidRDefault="005A2477" w:rsidP="005A2477">
      <w:pPr>
        <w:widowControl w:val="0"/>
        <w:spacing w:after="0" w:line="276" w:lineRule="auto"/>
        <w:ind w:right="80"/>
        <w:jc w:val="both"/>
        <w:rPr>
          <w:rFonts w:ascii="Arial" w:eastAsia="Times New Roman" w:hAnsi="Arial" w:cs="Arial"/>
          <w:color w:val="000000"/>
          <w:sz w:val="24"/>
          <w:szCs w:val="24"/>
          <w:lang w:val="en-US"/>
        </w:rPr>
      </w:pPr>
    </w:p>
    <w:p w14:paraId="7F9A0336" w14:textId="0F40DF6D" w:rsidR="00500B3F" w:rsidRPr="00500B3F" w:rsidRDefault="00500B3F" w:rsidP="005A2477">
      <w:pPr>
        <w:widowControl w:val="0"/>
        <w:spacing w:after="0" w:line="276" w:lineRule="auto"/>
        <w:ind w:right="80"/>
        <w:jc w:val="both"/>
        <w:rPr>
          <w:rFonts w:ascii="Arial" w:eastAsia="Times New Roman" w:hAnsi="Arial" w:cs="Arial"/>
          <w:color w:val="000000"/>
          <w:sz w:val="24"/>
          <w:szCs w:val="24"/>
          <w:lang w:val="en-US"/>
        </w:rPr>
      </w:pPr>
      <w:r w:rsidRPr="00500B3F">
        <w:rPr>
          <w:rFonts w:ascii="Arial" w:eastAsia="Times New Roman" w:hAnsi="Arial" w:cs="Arial"/>
          <w:color w:val="000000"/>
          <w:sz w:val="24"/>
          <w:szCs w:val="24"/>
          <w:lang w:val="en-US"/>
        </w:rPr>
        <w:t>The Hon. Captain BAGOT saw a difficulty in carrying out the Hon. Mr. Barrow’s plan. Who was to determine what was scrub land and what was not? (</w:t>
      </w:r>
      <w:r w:rsidR="005A2477">
        <w:rPr>
          <w:rFonts w:ascii="Arial" w:eastAsia="Times New Roman" w:hAnsi="Arial" w:cs="Arial"/>
          <w:color w:val="000000"/>
          <w:sz w:val="24"/>
          <w:szCs w:val="24"/>
          <w:lang w:val="en-US"/>
        </w:rPr>
        <w:t xml:space="preserve"> </w:t>
      </w:r>
      <w:r w:rsidRPr="00500B3F">
        <w:rPr>
          <w:rFonts w:ascii="Arial" w:eastAsia="Times New Roman" w:hAnsi="Arial" w:cs="Arial"/>
          <w:color w:val="000000"/>
          <w:sz w:val="24"/>
          <w:szCs w:val="24"/>
          <w:lang w:val="en-US"/>
        </w:rPr>
        <w:t>Mr. Barrow</w:t>
      </w:r>
      <w:r w:rsidRPr="00500B3F">
        <w:rPr>
          <w:rFonts w:ascii="Arial" w:eastAsia="Times New Roman" w:hAnsi="Arial" w:cs="Arial"/>
          <w:color w:val="000000"/>
          <w:spacing w:val="-10"/>
          <w:sz w:val="24"/>
          <w:szCs w:val="24"/>
          <w:lang w:val="en-US"/>
        </w:rPr>
        <w:t>—</w:t>
      </w:r>
      <w:r w:rsidR="0004683C">
        <w:rPr>
          <w:rFonts w:ascii="Arial" w:eastAsia="Times New Roman" w:hAnsi="Arial" w:cs="Arial"/>
          <w:spacing w:val="-10"/>
          <w:sz w:val="24"/>
          <w:szCs w:val="24"/>
          <w:vertAlign w:val="superscript"/>
          <w:lang w:val="en-US"/>
        </w:rPr>
        <w:t>“</w:t>
      </w:r>
      <w:r w:rsidRPr="00500B3F">
        <w:rPr>
          <w:rFonts w:ascii="Arial" w:eastAsia="Times New Roman" w:hAnsi="Arial" w:cs="Arial"/>
          <w:color w:val="000000"/>
          <w:sz w:val="24"/>
          <w:szCs w:val="24"/>
          <w:lang w:val="en-US"/>
        </w:rPr>
        <w:t>The Surveyor-Genera</w:t>
      </w:r>
      <w:r w:rsidRPr="00500B3F">
        <w:rPr>
          <w:rFonts w:ascii="Arial" w:eastAsia="Times New Roman" w:hAnsi="Arial" w:cs="Arial"/>
          <w:sz w:val="24"/>
          <w:szCs w:val="24"/>
          <w:lang w:val="en-US"/>
        </w:rPr>
        <w:t xml:space="preserve">l") </w:t>
      </w:r>
      <w:r w:rsidRPr="00500B3F">
        <w:rPr>
          <w:rFonts w:ascii="Arial" w:eastAsia="Times New Roman" w:hAnsi="Arial" w:cs="Arial"/>
          <w:color w:val="000000"/>
          <w:sz w:val="24"/>
          <w:szCs w:val="24"/>
          <w:lang w:val="en-US"/>
        </w:rPr>
        <w:t xml:space="preserve">Was he then required to find scrub land near every man’s farm? That was simply impossible. </w:t>
      </w:r>
      <w:r w:rsidR="005A2477">
        <w:rPr>
          <w:rFonts w:ascii="Arial" w:eastAsia="Times New Roman" w:hAnsi="Arial" w:cs="Arial"/>
          <w:color w:val="000000"/>
          <w:sz w:val="24"/>
          <w:szCs w:val="24"/>
          <w:lang w:val="en-US"/>
        </w:rPr>
        <w:t xml:space="preserve"> </w:t>
      </w:r>
      <w:r w:rsidRPr="00500B3F">
        <w:rPr>
          <w:rFonts w:ascii="Arial" w:eastAsia="Times New Roman" w:hAnsi="Arial" w:cs="Arial"/>
          <w:color w:val="000000"/>
          <w:sz w:val="24"/>
          <w:szCs w:val="24"/>
          <w:lang w:val="en-US"/>
        </w:rPr>
        <w:t>They who wanted to occupy land under the Act must, except in a few instances, go some distance.</w:t>
      </w:r>
    </w:p>
    <w:p w14:paraId="7B5922F2" w14:textId="77777777" w:rsidR="005A2477" w:rsidRDefault="005A2477" w:rsidP="00500B3F">
      <w:pPr>
        <w:spacing w:line="276" w:lineRule="auto"/>
        <w:rPr>
          <w:rFonts w:ascii="Arial" w:eastAsia="Courier New" w:hAnsi="Arial" w:cs="Arial"/>
          <w:color w:val="000000"/>
          <w:sz w:val="24"/>
          <w:szCs w:val="24"/>
          <w:lang w:val="en-US"/>
        </w:rPr>
      </w:pPr>
    </w:p>
    <w:p w14:paraId="49BD2C26" w14:textId="13B38BF8" w:rsidR="00500B3F" w:rsidRPr="001E0DB1" w:rsidRDefault="00500B3F" w:rsidP="001E0DB1">
      <w:pPr>
        <w:spacing w:line="276" w:lineRule="auto"/>
        <w:rPr>
          <w:rFonts w:ascii="Arial" w:eastAsia="Courier New" w:hAnsi="Arial" w:cs="Arial"/>
          <w:color w:val="000000"/>
          <w:sz w:val="24"/>
          <w:szCs w:val="24"/>
          <w:lang w:val="en-US"/>
        </w:rPr>
      </w:pPr>
      <w:r w:rsidRPr="009E34CD">
        <w:rPr>
          <w:rFonts w:ascii="Arial" w:eastAsia="Courier New" w:hAnsi="Arial" w:cs="Arial"/>
          <w:color w:val="000000"/>
          <w:sz w:val="24"/>
          <w:szCs w:val="24"/>
          <w:lang w:val="en-US"/>
        </w:rPr>
        <w:t>The CHIEF SECRETARY (Hon. H. A</w:t>
      </w:r>
      <w:r w:rsidR="00935FB7">
        <w:rPr>
          <w:rFonts w:ascii="Arial" w:eastAsia="Courier New" w:hAnsi="Arial" w:cs="Arial"/>
          <w:color w:val="000000"/>
          <w:sz w:val="24"/>
          <w:szCs w:val="24"/>
          <w:lang w:val="en-US"/>
        </w:rPr>
        <w:t>y</w:t>
      </w:r>
      <w:r w:rsidRPr="009E34CD">
        <w:rPr>
          <w:rFonts w:ascii="Arial" w:eastAsia="Courier New" w:hAnsi="Arial" w:cs="Arial"/>
          <w:color w:val="000000"/>
          <w:sz w:val="24"/>
          <w:szCs w:val="24"/>
          <w:lang w:val="en-US"/>
        </w:rPr>
        <w:t>ers) said the Hon. Captain Bagot had answered the Hon. Mr. Barrow.</w:t>
      </w:r>
      <w:r w:rsidR="005A2477">
        <w:rPr>
          <w:rFonts w:ascii="Arial" w:eastAsia="Courier New" w:hAnsi="Arial" w:cs="Arial"/>
          <w:color w:val="000000"/>
          <w:sz w:val="24"/>
          <w:szCs w:val="24"/>
          <w:lang w:val="en-US"/>
        </w:rPr>
        <w:t xml:space="preserve"> </w:t>
      </w:r>
      <w:r w:rsidRPr="009E34CD">
        <w:rPr>
          <w:rFonts w:ascii="Arial" w:eastAsia="Courier New" w:hAnsi="Arial" w:cs="Arial"/>
          <w:color w:val="000000"/>
          <w:sz w:val="24"/>
          <w:szCs w:val="24"/>
          <w:lang w:val="en-US"/>
        </w:rPr>
        <w:t xml:space="preserve"> It was simply impossible that surveys of scrub lands should be brought down to every man’s farm. </w:t>
      </w:r>
      <w:r w:rsidR="005A2477">
        <w:rPr>
          <w:rFonts w:ascii="Arial" w:eastAsia="Courier New" w:hAnsi="Arial" w:cs="Arial"/>
          <w:color w:val="000000"/>
          <w:sz w:val="24"/>
          <w:szCs w:val="24"/>
          <w:lang w:val="en-US"/>
        </w:rPr>
        <w:t xml:space="preserve"> </w:t>
      </w:r>
      <w:r w:rsidRPr="009E34CD">
        <w:rPr>
          <w:rFonts w:ascii="Arial" w:eastAsia="Courier New" w:hAnsi="Arial" w:cs="Arial"/>
          <w:color w:val="000000"/>
          <w:sz w:val="24"/>
          <w:szCs w:val="24"/>
          <w:lang w:val="en-US"/>
        </w:rPr>
        <w:t xml:space="preserve">The Surveyor-General would justly be blamed if land worth more than </w:t>
      </w:r>
      <w:r w:rsidRPr="009E34CD">
        <w:rPr>
          <w:rFonts w:ascii="Arial" w:eastAsia="Courier New" w:hAnsi="Arial" w:cs="Arial"/>
          <w:color w:val="000000"/>
          <w:spacing w:val="-10"/>
          <w:sz w:val="24"/>
          <w:szCs w:val="24"/>
          <w:lang w:val="en-US"/>
        </w:rPr>
        <w:t>£1</w:t>
      </w:r>
      <w:r w:rsidRPr="009E34CD">
        <w:rPr>
          <w:rFonts w:ascii="Arial" w:eastAsia="Courier New" w:hAnsi="Arial" w:cs="Arial"/>
          <w:color w:val="000000"/>
          <w:sz w:val="24"/>
          <w:szCs w:val="24"/>
          <w:lang w:val="en-US"/>
        </w:rPr>
        <w:t xml:space="preserve"> an acre were declared scrub lands only worth </w:t>
      </w:r>
      <w:r w:rsidRPr="009E34CD">
        <w:rPr>
          <w:rFonts w:ascii="Arial" w:eastAsia="Courier New" w:hAnsi="Arial" w:cs="Arial"/>
          <w:color w:val="000000"/>
          <w:spacing w:val="-10"/>
          <w:sz w:val="24"/>
          <w:szCs w:val="24"/>
          <w:lang w:val="en-US"/>
        </w:rPr>
        <w:t>10</w:t>
      </w:r>
      <w:r w:rsidRPr="009E34CD">
        <w:rPr>
          <w:rFonts w:ascii="Arial" w:eastAsia="Courier New" w:hAnsi="Arial" w:cs="Arial"/>
          <w:color w:val="000000"/>
          <w:sz w:val="24"/>
          <w:szCs w:val="24"/>
          <w:lang w:val="en-US"/>
        </w:rPr>
        <w:t xml:space="preserve">s. a mile, as </w:t>
      </w:r>
      <w:r w:rsidRPr="009E34CD">
        <w:rPr>
          <w:rFonts w:ascii="Arial" w:eastAsia="Courier New" w:hAnsi="Arial" w:cs="Arial"/>
          <w:color w:val="000000"/>
          <w:sz w:val="24"/>
          <w:szCs w:val="24"/>
          <w:lang w:val="en-US"/>
        </w:rPr>
        <w:lastRenderedPageBreak/>
        <w:t xml:space="preserve">he must do if he brought the survey close up to every farm. (Hear.) </w:t>
      </w:r>
      <w:r w:rsidR="005A2477">
        <w:rPr>
          <w:rFonts w:ascii="Arial" w:eastAsia="Courier New" w:hAnsi="Arial" w:cs="Arial"/>
          <w:color w:val="000000"/>
          <w:sz w:val="24"/>
          <w:szCs w:val="24"/>
          <w:lang w:val="en-US"/>
        </w:rPr>
        <w:t xml:space="preserve"> </w:t>
      </w:r>
      <w:r w:rsidRPr="009E34CD">
        <w:rPr>
          <w:rFonts w:ascii="Arial" w:eastAsia="Courier New" w:hAnsi="Arial" w:cs="Arial"/>
          <w:color w:val="000000"/>
          <w:sz w:val="24"/>
          <w:szCs w:val="24"/>
          <w:lang w:val="en-US"/>
        </w:rPr>
        <w:t>A square mile of purchased la</w:t>
      </w:r>
      <w:r w:rsidR="005A2477">
        <w:rPr>
          <w:rFonts w:ascii="Arial" w:eastAsia="Courier New" w:hAnsi="Arial" w:cs="Arial"/>
          <w:color w:val="000000"/>
          <w:sz w:val="24"/>
          <w:szCs w:val="24"/>
          <w:lang w:val="en-US"/>
        </w:rPr>
        <w:t>n</w:t>
      </w:r>
      <w:r w:rsidRPr="009E34CD">
        <w:rPr>
          <w:rFonts w:ascii="Arial" w:eastAsia="Courier New" w:hAnsi="Arial" w:cs="Arial"/>
          <w:color w:val="000000"/>
          <w:sz w:val="24"/>
          <w:szCs w:val="24"/>
          <w:lang w:val="en-US"/>
        </w:rPr>
        <w:t xml:space="preserve">d was worth £640, the interest on which at </w:t>
      </w:r>
      <w:r w:rsidRPr="009E34CD">
        <w:rPr>
          <w:rFonts w:ascii="Arial" w:eastAsia="Courier New" w:hAnsi="Arial" w:cs="Arial"/>
          <w:color w:val="000000"/>
          <w:spacing w:val="-10"/>
          <w:sz w:val="24"/>
          <w:szCs w:val="24"/>
          <w:lang w:val="en-US"/>
        </w:rPr>
        <w:t>10</w:t>
      </w:r>
      <w:r w:rsidRPr="009E34CD">
        <w:rPr>
          <w:rFonts w:ascii="Arial" w:eastAsia="Courier New" w:hAnsi="Arial" w:cs="Arial"/>
          <w:color w:val="000000"/>
          <w:sz w:val="24"/>
          <w:szCs w:val="24"/>
          <w:lang w:val="en-US"/>
        </w:rPr>
        <w:t xml:space="preserve"> per cent, was £61, while the rent of a square mile of scrub was only 10 s.</w:t>
      </w:r>
      <w:r w:rsidR="005A2477">
        <w:rPr>
          <w:rFonts w:ascii="Arial" w:eastAsia="Courier New" w:hAnsi="Arial" w:cs="Arial"/>
          <w:color w:val="000000"/>
          <w:sz w:val="24"/>
          <w:szCs w:val="24"/>
          <w:lang w:val="en-US"/>
        </w:rPr>
        <w:t xml:space="preserve"> </w:t>
      </w:r>
      <w:r w:rsidRPr="009E34CD">
        <w:rPr>
          <w:rFonts w:ascii="Arial" w:eastAsia="Courier New" w:hAnsi="Arial" w:cs="Arial"/>
          <w:color w:val="000000"/>
          <w:sz w:val="24"/>
          <w:szCs w:val="24"/>
          <w:lang w:val="en-US"/>
        </w:rPr>
        <w:t xml:space="preserve"> It could not be expected therefore that land worth £640 a mile would be given for </w:t>
      </w:r>
      <w:r w:rsidRPr="009E34CD">
        <w:rPr>
          <w:rFonts w:ascii="Arial" w:eastAsia="Courier New" w:hAnsi="Arial" w:cs="Arial"/>
          <w:color w:val="000000"/>
          <w:spacing w:val="-10"/>
          <w:sz w:val="24"/>
          <w:szCs w:val="24"/>
          <w:lang w:val="en-US"/>
        </w:rPr>
        <w:t>10</w:t>
      </w:r>
      <w:r w:rsidRPr="009E34CD">
        <w:rPr>
          <w:rFonts w:ascii="Arial" w:eastAsia="Courier New" w:hAnsi="Arial" w:cs="Arial"/>
          <w:color w:val="000000"/>
          <w:sz w:val="24"/>
          <w:szCs w:val="24"/>
          <w:lang w:val="en-US"/>
        </w:rPr>
        <w:t>s. rental, in order that the farmers might have the land close up to their sections. The leases gave the Government power</w:t>
      </w:r>
      <w:r w:rsidR="001E0DB1">
        <w:rPr>
          <w:rFonts w:ascii="Arial" w:eastAsia="Courier New" w:hAnsi="Arial" w:cs="Arial"/>
          <w:color w:val="000000"/>
          <w:sz w:val="24"/>
          <w:szCs w:val="24"/>
          <w:lang w:val="en-US"/>
        </w:rPr>
        <w:t xml:space="preserve"> to </w:t>
      </w:r>
      <w:r w:rsidRPr="00500B3F">
        <w:rPr>
          <w:rFonts w:ascii="Arial" w:eastAsia="Times New Roman" w:hAnsi="Arial" w:cs="Arial"/>
          <w:color w:val="000000"/>
          <w:sz w:val="24"/>
          <w:szCs w:val="24"/>
          <w:lang w:val="en-US"/>
        </w:rPr>
        <w:t xml:space="preserve">enforce their conditions, just as pastoral and mineral leases did, and those conditions would be enforced </w:t>
      </w:r>
      <w:r w:rsidR="005A2477">
        <w:rPr>
          <w:rFonts w:ascii="Arial" w:eastAsia="Times New Roman" w:hAnsi="Arial" w:cs="Arial"/>
          <w:color w:val="000000"/>
          <w:sz w:val="24"/>
          <w:szCs w:val="24"/>
          <w:lang w:val="en-US"/>
        </w:rPr>
        <w:t>in</w:t>
      </w:r>
      <w:r w:rsidRPr="00500B3F">
        <w:rPr>
          <w:rFonts w:ascii="Arial" w:eastAsia="Times New Roman" w:hAnsi="Arial" w:cs="Arial"/>
          <w:color w:val="000000"/>
          <w:sz w:val="24"/>
          <w:szCs w:val="24"/>
          <w:lang w:val="en-US"/>
        </w:rPr>
        <w:t xml:space="preserve"> all cases when it</w:t>
      </w:r>
      <w:r w:rsidR="005A2477">
        <w:rPr>
          <w:rFonts w:ascii="Arial" w:eastAsia="Times New Roman" w:hAnsi="Arial" w:cs="Arial"/>
          <w:color w:val="000000"/>
          <w:sz w:val="24"/>
          <w:szCs w:val="24"/>
          <w:lang w:val="en-US"/>
        </w:rPr>
        <w:t xml:space="preserve"> </w:t>
      </w:r>
      <w:r w:rsidRPr="00500B3F">
        <w:rPr>
          <w:rFonts w:ascii="Arial" w:eastAsia="Times New Roman" w:hAnsi="Arial" w:cs="Arial"/>
          <w:color w:val="000000"/>
          <w:sz w:val="24"/>
          <w:szCs w:val="24"/>
          <w:lang w:val="en-US"/>
        </w:rPr>
        <w:t xml:space="preserve">was thought desirable. </w:t>
      </w:r>
      <w:r w:rsidR="005A2477">
        <w:rPr>
          <w:rFonts w:ascii="Arial" w:eastAsia="Times New Roman" w:hAnsi="Arial" w:cs="Arial"/>
          <w:color w:val="000000"/>
          <w:sz w:val="24"/>
          <w:szCs w:val="24"/>
          <w:lang w:val="en-US"/>
        </w:rPr>
        <w:t xml:space="preserve"> </w:t>
      </w:r>
      <w:r w:rsidRPr="00500B3F">
        <w:rPr>
          <w:rFonts w:ascii="Arial" w:eastAsia="Times New Roman" w:hAnsi="Arial" w:cs="Arial"/>
          <w:color w:val="000000"/>
          <w:sz w:val="24"/>
          <w:szCs w:val="24"/>
          <w:lang w:val="en-US"/>
        </w:rPr>
        <w:t>Those who leased scrub lands were required by the terms of their lease to remove a certain amount of timber every year, and it would be the duty of the Government to see that those terms were fulfilled. (Hear.)</w:t>
      </w:r>
    </w:p>
    <w:p w14:paraId="22E24EFE" w14:textId="77777777" w:rsidR="005A2477" w:rsidRDefault="005A2477" w:rsidP="005A2477">
      <w:pPr>
        <w:widowControl w:val="0"/>
        <w:spacing w:after="0" w:line="276" w:lineRule="auto"/>
        <w:jc w:val="both"/>
        <w:rPr>
          <w:rFonts w:ascii="Arial" w:eastAsia="Times New Roman" w:hAnsi="Arial" w:cs="Arial"/>
          <w:color w:val="000000"/>
          <w:sz w:val="24"/>
          <w:szCs w:val="24"/>
          <w:lang w:val="en-US"/>
        </w:rPr>
      </w:pPr>
    </w:p>
    <w:p w14:paraId="7A2A1A2B" w14:textId="40414434" w:rsidR="00500B3F" w:rsidRPr="009E34CD" w:rsidRDefault="00500B3F" w:rsidP="005A2477">
      <w:pPr>
        <w:widowControl w:val="0"/>
        <w:spacing w:after="0" w:line="276" w:lineRule="auto"/>
        <w:jc w:val="both"/>
        <w:rPr>
          <w:rFonts w:ascii="Arial" w:eastAsia="Times New Roman" w:hAnsi="Arial" w:cs="Arial"/>
          <w:color w:val="000000"/>
          <w:sz w:val="24"/>
          <w:szCs w:val="24"/>
          <w:lang w:val="en-US"/>
        </w:rPr>
      </w:pPr>
      <w:r w:rsidRPr="00500B3F">
        <w:rPr>
          <w:rFonts w:ascii="Arial" w:eastAsia="Times New Roman" w:hAnsi="Arial" w:cs="Arial"/>
          <w:color w:val="000000"/>
          <w:sz w:val="24"/>
          <w:szCs w:val="24"/>
          <w:lang w:val="en-US"/>
        </w:rPr>
        <w:t>Carried.</w:t>
      </w:r>
    </w:p>
    <w:p w14:paraId="558D7B45" w14:textId="77777777" w:rsidR="00500B3F" w:rsidRPr="009E34CD" w:rsidRDefault="00500B3F" w:rsidP="00500B3F">
      <w:pPr>
        <w:spacing w:line="276" w:lineRule="auto"/>
        <w:rPr>
          <w:rFonts w:ascii="Arial" w:hAnsi="Arial" w:cs="Arial"/>
          <w:b/>
          <w:bCs/>
          <w:sz w:val="24"/>
          <w:szCs w:val="24"/>
        </w:rPr>
      </w:pPr>
    </w:p>
    <w:sectPr w:rsidR="00500B3F" w:rsidRPr="009E34CD" w:rsidSect="00500B3F">
      <w:footerReference w:type="default" r:id="rId6"/>
      <w:pgSz w:w="12240" w:h="15840" w:code="1"/>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50C85BF" w14:textId="77777777" w:rsidR="00717A13" w:rsidRDefault="001E0DB1">
      <w:pPr>
        <w:spacing w:after="0" w:line="240" w:lineRule="auto"/>
      </w:pPr>
      <w:r>
        <w:separator/>
      </w:r>
    </w:p>
  </w:endnote>
  <w:endnote w:type="continuationSeparator" w:id="0">
    <w:p w14:paraId="13D135B4" w14:textId="77777777" w:rsidR="00717A13" w:rsidRDefault="001E0D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236FD2" w14:textId="77777777" w:rsidR="001E0DB1" w:rsidRPr="001E0DB1" w:rsidRDefault="001E0DB1" w:rsidP="001E0DB1">
    <w:pPr>
      <w:tabs>
        <w:tab w:val="center" w:pos="4513"/>
        <w:tab w:val="right" w:pos="9026"/>
      </w:tabs>
      <w:spacing w:after="0" w:line="240" w:lineRule="auto"/>
      <w:jc w:val="right"/>
      <w:rPr>
        <w:rFonts w:ascii="Arial Unicode MS" w:eastAsia="Arial Unicode MS" w:hAnsi="Arial Unicode MS" w:cs="Arial Unicode MS"/>
        <w:color w:val="548DD4"/>
        <w:sz w:val="24"/>
        <w:szCs w:val="24"/>
        <w:lang w:val="en-US"/>
      </w:rPr>
    </w:pPr>
    <w:r w:rsidRPr="001E0DB1">
      <w:rPr>
        <w:rFonts w:ascii="Arial Unicode MS" w:eastAsia="Arial Unicode MS" w:hAnsi="Arial Unicode MS" w:cs="Arial Unicode MS" w:hint="eastAsia"/>
        <w:noProof/>
        <w:color w:val="548DD4"/>
        <w:sz w:val="24"/>
        <w:szCs w:val="24"/>
        <w:lang w:val="en-US"/>
      </w:rPr>
      <w:t>History of Agriculture South Australia</w:t>
    </w:r>
  </w:p>
  <w:p w14:paraId="4172A7F5" w14:textId="77777777" w:rsidR="001E0DB1" w:rsidRDefault="001E0D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45B8C7" w14:textId="77777777" w:rsidR="00717A13" w:rsidRDefault="001E0DB1">
      <w:pPr>
        <w:spacing w:after="0" w:line="240" w:lineRule="auto"/>
      </w:pPr>
      <w:r>
        <w:separator/>
      </w:r>
    </w:p>
  </w:footnote>
  <w:footnote w:type="continuationSeparator" w:id="0">
    <w:p w14:paraId="16451F88" w14:textId="77777777" w:rsidR="00717A13" w:rsidRDefault="001E0DB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00B3F"/>
    <w:rsid w:val="0004683C"/>
    <w:rsid w:val="00137F9C"/>
    <w:rsid w:val="001E0DB1"/>
    <w:rsid w:val="004D33F7"/>
    <w:rsid w:val="00500B3F"/>
    <w:rsid w:val="005A2477"/>
    <w:rsid w:val="00717A13"/>
    <w:rsid w:val="00935FB7"/>
    <w:rsid w:val="009461CD"/>
    <w:rsid w:val="009E34CD"/>
    <w:rsid w:val="00AF0F3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8CCE8B"/>
  <w15:chartTrackingRefBased/>
  <w15:docId w15:val="{96783DDA-BF32-4C88-A875-54A62C0535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1E0DB1"/>
    <w:pPr>
      <w:tabs>
        <w:tab w:val="center" w:pos="4513"/>
        <w:tab w:val="right" w:pos="9026"/>
      </w:tabs>
      <w:spacing w:after="0" w:line="240" w:lineRule="auto"/>
    </w:pPr>
  </w:style>
  <w:style w:type="character" w:customStyle="1" w:styleId="FooterChar">
    <w:name w:val="Footer Char"/>
    <w:basedOn w:val="DefaultParagraphFont"/>
    <w:link w:val="Footer"/>
    <w:uiPriority w:val="99"/>
    <w:rsid w:val="001E0D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69</TotalTime>
  <Pages>3</Pages>
  <Words>904</Words>
  <Characters>5154</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Plowman Plowman</dc:creator>
  <cp:keywords/>
  <dc:description/>
  <cp:lastModifiedBy>Plowman Plowman</cp:lastModifiedBy>
  <cp:revision>4</cp:revision>
  <dcterms:created xsi:type="dcterms:W3CDTF">2022-01-14T05:17:00Z</dcterms:created>
  <dcterms:modified xsi:type="dcterms:W3CDTF">2022-05-21T04:42:00Z</dcterms:modified>
</cp:coreProperties>
</file>