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7E" w:rsidRPr="003C187E" w:rsidRDefault="003C187E" w:rsidP="003C187E">
      <w:pPr>
        <w:spacing w:line="360" w:lineRule="auto"/>
        <w:rPr>
          <w:rFonts w:ascii="Arial" w:hAnsi="Arial" w:cs="Arial"/>
          <w:b/>
          <w:color w:val="365F91" w:themeColor="accent1" w:themeShade="BF"/>
          <w:sz w:val="32"/>
          <w:szCs w:val="32"/>
        </w:rPr>
      </w:pPr>
      <w:r w:rsidRPr="003C187E">
        <w:rPr>
          <w:rFonts w:ascii="Arial" w:hAnsi="Arial" w:cs="Arial"/>
          <w:b/>
          <w:color w:val="365F91" w:themeColor="accent1" w:themeShade="BF"/>
          <w:sz w:val="32"/>
          <w:szCs w:val="32"/>
        </w:rPr>
        <w:t>RIVER MURRAY WATERS AGREEMENT SUPPLEMENTAL AGREEMENT BILL 1963</w:t>
      </w:r>
    </w:p>
    <w:p w:rsidR="003C187E" w:rsidRPr="003C187E" w:rsidRDefault="003428CC" w:rsidP="003C187E">
      <w:pPr>
        <w:spacing w:line="360" w:lineRule="auto"/>
        <w:rPr>
          <w:rFonts w:ascii="Arial" w:hAnsi="Arial" w:cs="Arial"/>
          <w:b/>
          <w:color w:val="365F91" w:themeColor="accent1" w:themeShade="BF"/>
          <w:sz w:val="28"/>
          <w:szCs w:val="28"/>
        </w:rPr>
      </w:pPr>
      <w:r>
        <w:rPr>
          <w:rFonts w:ascii="Arial" w:hAnsi="Arial" w:cs="Arial"/>
          <w:b/>
          <w:color w:val="365F91" w:themeColor="accent1" w:themeShade="BF"/>
          <w:sz w:val="28"/>
          <w:szCs w:val="28"/>
        </w:rPr>
        <w:t>Legislative Council,   31 October 1963</w:t>
      </w:r>
      <w:r w:rsidR="003C187E" w:rsidRPr="003C187E">
        <w:rPr>
          <w:rFonts w:ascii="Arial" w:hAnsi="Arial" w:cs="Arial"/>
          <w:b/>
          <w:color w:val="365F91" w:themeColor="accent1" w:themeShade="BF"/>
          <w:sz w:val="28"/>
          <w:szCs w:val="28"/>
        </w:rPr>
        <w:t xml:space="preserve">  page 1402</w:t>
      </w:r>
    </w:p>
    <w:p w:rsidR="003C187E" w:rsidRPr="003C187E" w:rsidRDefault="003C187E" w:rsidP="003C187E">
      <w:pPr>
        <w:spacing w:line="360" w:lineRule="auto"/>
        <w:rPr>
          <w:rFonts w:ascii="Arial" w:hAnsi="Arial" w:cs="Arial"/>
          <w:color w:val="365F91" w:themeColor="accent1" w:themeShade="BF"/>
          <w:sz w:val="28"/>
          <w:szCs w:val="28"/>
        </w:rPr>
      </w:pPr>
      <w:r w:rsidRPr="003C187E">
        <w:rPr>
          <w:rFonts w:ascii="Arial" w:hAnsi="Arial" w:cs="Arial"/>
          <w:color w:val="365F91" w:themeColor="accent1" w:themeShade="BF"/>
          <w:sz w:val="28"/>
          <w:szCs w:val="28"/>
        </w:rPr>
        <w:t>Second reading</w:t>
      </w:r>
    </w:p>
    <w:p w:rsidR="003C187E" w:rsidRPr="003C187E" w:rsidRDefault="003C187E" w:rsidP="003C187E">
      <w:pPr>
        <w:spacing w:line="276" w:lineRule="auto"/>
        <w:rPr>
          <w:rFonts w:ascii="Arial" w:hAnsi="Arial" w:cs="Arial"/>
        </w:rPr>
      </w:pPr>
    </w:p>
    <w:p w:rsidR="003C187E" w:rsidRDefault="003C187E" w:rsidP="006755B3">
      <w:pPr>
        <w:spacing w:line="276" w:lineRule="auto"/>
        <w:ind w:left="20" w:right="40"/>
        <w:rPr>
          <w:rFonts w:ascii="Arial" w:hAnsi="Arial" w:cs="Arial"/>
        </w:rPr>
      </w:pPr>
      <w:r w:rsidRPr="003C187E">
        <w:rPr>
          <w:rFonts w:ascii="Arial" w:hAnsi="Arial" w:cs="Arial"/>
        </w:rPr>
        <w:t>Received from the House of Assembly and read a first time.</w:t>
      </w:r>
    </w:p>
    <w:p w:rsidR="003C187E" w:rsidRPr="003C187E" w:rsidRDefault="003C187E" w:rsidP="006755B3">
      <w:pPr>
        <w:spacing w:line="276" w:lineRule="auto"/>
        <w:ind w:left="20" w:right="40"/>
        <w:rPr>
          <w:rFonts w:ascii="Arial" w:hAnsi="Arial" w:cs="Arial"/>
        </w:rPr>
      </w:pPr>
    </w:p>
    <w:p w:rsidR="003C187E" w:rsidRPr="003C187E" w:rsidRDefault="003C187E" w:rsidP="006755B3">
      <w:pPr>
        <w:spacing w:line="276" w:lineRule="auto"/>
        <w:ind w:left="20" w:right="40"/>
        <w:rPr>
          <w:rFonts w:ascii="Arial" w:hAnsi="Arial" w:cs="Arial"/>
        </w:rPr>
      </w:pPr>
      <w:r w:rsidRPr="003C187E">
        <w:rPr>
          <w:rFonts w:ascii="Arial" w:hAnsi="Arial" w:cs="Arial"/>
        </w:rPr>
        <w:t>The Hon. N. L. JUDE (Minister of Local Government) : I move:</w:t>
      </w:r>
    </w:p>
    <w:p w:rsidR="003C187E" w:rsidRDefault="003C187E" w:rsidP="006755B3">
      <w:pPr>
        <w:pStyle w:val="Bodytext110"/>
        <w:shd w:val="clear" w:color="auto" w:fill="auto"/>
        <w:spacing w:before="0" w:after="49" w:line="276" w:lineRule="auto"/>
        <w:ind w:left="20"/>
        <w:jc w:val="left"/>
        <w:rPr>
          <w:rFonts w:ascii="Arial" w:hAnsi="Arial" w:cs="Arial"/>
          <w:sz w:val="24"/>
          <w:szCs w:val="24"/>
        </w:rPr>
      </w:pPr>
      <w:r w:rsidRPr="003C187E">
        <w:rPr>
          <w:rFonts w:ascii="Arial" w:hAnsi="Arial" w:cs="Arial"/>
          <w:sz w:val="24"/>
          <w:szCs w:val="24"/>
        </w:rPr>
        <w:t>That this Bill be now read a second time.</w:t>
      </w:r>
    </w:p>
    <w:p w:rsidR="003C187E" w:rsidRPr="003C187E" w:rsidRDefault="003C187E" w:rsidP="006755B3">
      <w:pPr>
        <w:pStyle w:val="Bodytext110"/>
        <w:shd w:val="clear" w:color="auto" w:fill="auto"/>
        <w:spacing w:before="0" w:after="49" w:line="276" w:lineRule="auto"/>
        <w:ind w:left="20"/>
        <w:jc w:val="left"/>
        <w:rPr>
          <w:rFonts w:ascii="Arial" w:hAnsi="Arial" w:cs="Arial"/>
          <w:sz w:val="24"/>
          <w:szCs w:val="24"/>
        </w:rPr>
      </w:pPr>
    </w:p>
    <w:p w:rsidR="003C187E" w:rsidRDefault="003C187E" w:rsidP="006755B3">
      <w:pPr>
        <w:spacing w:line="276" w:lineRule="auto"/>
        <w:ind w:left="20" w:right="40"/>
        <w:rPr>
          <w:rFonts w:ascii="Arial" w:hAnsi="Arial" w:cs="Arial"/>
        </w:rPr>
      </w:pPr>
      <w:r w:rsidRPr="003C187E">
        <w:rPr>
          <w:rFonts w:ascii="Arial" w:hAnsi="Arial" w:cs="Arial"/>
        </w:rPr>
        <w:t>Its object is to ratify and approve an agree</w:t>
      </w:r>
      <w:r w:rsidRPr="003C187E">
        <w:rPr>
          <w:rFonts w:ascii="Arial" w:hAnsi="Arial" w:cs="Arial"/>
        </w:rPr>
        <w:softHyphen/>
        <w:t>ment made between the Commonwealth and the States of New South Wales, Victoria and South Australia concerning the utilization for a period of seven years of water fr</w:t>
      </w:r>
      <w:r>
        <w:rPr>
          <w:rFonts w:ascii="Arial" w:hAnsi="Arial" w:cs="Arial"/>
        </w:rPr>
        <w:t>om the Menindee storage on the R</w:t>
      </w:r>
      <w:r w:rsidRPr="003C187E">
        <w:rPr>
          <w:rFonts w:ascii="Arial" w:hAnsi="Arial" w:cs="Arial"/>
        </w:rPr>
        <w:t xml:space="preserve">iver Darling. The Bill itself is very short, providing only by clause 5 for ratification and approval of the </w:t>
      </w:r>
      <w:r w:rsidR="006755B3">
        <w:rPr>
          <w:rFonts w:ascii="Arial" w:hAnsi="Arial" w:cs="Arial"/>
        </w:rPr>
        <w:t xml:space="preserve"> </w:t>
      </w:r>
      <w:r w:rsidRPr="003C187E">
        <w:rPr>
          <w:rFonts w:ascii="Arial" w:hAnsi="Arial" w:cs="Arial"/>
        </w:rPr>
        <w:t>the agreement is set out in the schedule to the Bill.</w:t>
      </w:r>
      <w:r w:rsidR="006755B3">
        <w:rPr>
          <w:rFonts w:ascii="Arial" w:hAnsi="Arial" w:cs="Arial"/>
        </w:rPr>
        <w:t xml:space="preserve"> </w:t>
      </w:r>
      <w:r w:rsidRPr="003C187E">
        <w:rPr>
          <w:rFonts w:ascii="Arial" w:hAnsi="Arial" w:cs="Arial"/>
        </w:rPr>
        <w:t xml:space="preserve"> With the gro</w:t>
      </w:r>
      <w:r>
        <w:rPr>
          <w:rFonts w:ascii="Arial" w:hAnsi="Arial" w:cs="Arial"/>
        </w:rPr>
        <w:t>wing demand for water from the R</w:t>
      </w:r>
      <w:r w:rsidRPr="003C187E">
        <w:rPr>
          <w:rFonts w:ascii="Arial" w:hAnsi="Arial" w:cs="Arial"/>
        </w:rPr>
        <w:t>iver Murray in the three riparian S</w:t>
      </w:r>
      <w:r>
        <w:rPr>
          <w:rFonts w:ascii="Arial" w:hAnsi="Arial" w:cs="Arial"/>
        </w:rPr>
        <w:t>tates serious shortages could oc</w:t>
      </w:r>
      <w:r w:rsidRPr="003C187E">
        <w:rPr>
          <w:rFonts w:ascii="Arial" w:hAnsi="Arial" w:cs="Arial"/>
        </w:rPr>
        <w:t>cur before t</w:t>
      </w:r>
      <w:r>
        <w:rPr>
          <w:rFonts w:ascii="Arial" w:hAnsi="Arial" w:cs="Arial"/>
        </w:rPr>
        <w:t>he</w:t>
      </w:r>
      <w:r w:rsidRPr="003C187E">
        <w:rPr>
          <w:rFonts w:ascii="Arial" w:hAnsi="Arial" w:cs="Arial"/>
        </w:rPr>
        <w:t xml:space="preserve"> Chowilla reservoir is completed and </w:t>
      </w:r>
      <w:r w:rsidRPr="003C187E">
        <w:rPr>
          <w:rStyle w:val="Bodytext0"/>
          <w:rFonts w:ascii="Arial" w:hAnsi="Arial" w:cs="Arial"/>
          <w:sz w:val="24"/>
          <w:szCs w:val="24"/>
        </w:rPr>
        <w:t xml:space="preserve">becomes </w:t>
      </w:r>
      <w:r w:rsidRPr="003C187E">
        <w:rPr>
          <w:rFonts w:ascii="Arial" w:hAnsi="Arial" w:cs="Arial"/>
        </w:rPr>
        <w:t xml:space="preserve">effective. </w:t>
      </w:r>
      <w:r>
        <w:rPr>
          <w:rFonts w:ascii="Arial" w:hAnsi="Arial" w:cs="Arial"/>
        </w:rPr>
        <w:t xml:space="preserve"> </w:t>
      </w:r>
      <w:r w:rsidRPr="003C187E">
        <w:rPr>
          <w:rFonts w:ascii="Arial" w:hAnsi="Arial" w:cs="Arial"/>
        </w:rPr>
        <w:t>The length of the intervening period will depend upon the rate of construction of the Chowilla dam and river flows in the years immediately following completion of the work In the circumstances it is possible that the Chowilla dam will make no useful contribution until the year</w:t>
      </w:r>
      <w:r>
        <w:rPr>
          <w:rFonts w:ascii="Arial" w:hAnsi="Arial" w:cs="Arial"/>
        </w:rPr>
        <w:t xml:space="preserve"> 1970, and steps should be taken</w:t>
      </w:r>
      <w:r w:rsidRPr="003C187E">
        <w:rPr>
          <w:rFonts w:ascii="Arial" w:hAnsi="Arial" w:cs="Arial"/>
        </w:rPr>
        <w:t xml:space="preserve"> to safeguard supplies up to that time.</w:t>
      </w:r>
    </w:p>
    <w:p w:rsidR="003C187E" w:rsidRPr="003C187E" w:rsidRDefault="003C187E" w:rsidP="006755B3">
      <w:pPr>
        <w:spacing w:line="276" w:lineRule="auto"/>
        <w:ind w:left="20" w:right="40"/>
        <w:rPr>
          <w:rFonts w:ascii="Arial" w:hAnsi="Arial" w:cs="Arial"/>
        </w:rPr>
      </w:pPr>
    </w:p>
    <w:p w:rsidR="003C187E" w:rsidRDefault="003C187E" w:rsidP="006755B3">
      <w:pPr>
        <w:spacing w:line="276" w:lineRule="auto"/>
        <w:ind w:left="20" w:right="20"/>
        <w:rPr>
          <w:rFonts w:ascii="Arial" w:hAnsi="Arial" w:cs="Arial"/>
        </w:rPr>
      </w:pPr>
      <w:r w:rsidRPr="003C187E">
        <w:rPr>
          <w:rFonts w:ascii="Arial" w:hAnsi="Arial" w:cs="Arial"/>
        </w:rPr>
        <w:t>During the course of a conference held in Canberra in April, 1962, the Premier of New South Wales offered to make availab</w:t>
      </w:r>
      <w:r>
        <w:rPr>
          <w:rFonts w:ascii="Arial" w:hAnsi="Arial" w:cs="Arial"/>
        </w:rPr>
        <w:t>le the Menindee storage on the R</w:t>
      </w:r>
      <w:r w:rsidRPr="003C187E">
        <w:rPr>
          <w:rFonts w:ascii="Arial" w:hAnsi="Arial" w:cs="Arial"/>
        </w:rPr>
        <w:t>i</w:t>
      </w:r>
      <w:r>
        <w:rPr>
          <w:rFonts w:ascii="Arial" w:hAnsi="Arial" w:cs="Arial"/>
        </w:rPr>
        <w:t>ver Darling for operation as a R</w:t>
      </w:r>
      <w:r w:rsidRPr="003C187E">
        <w:rPr>
          <w:rFonts w:ascii="Arial" w:hAnsi="Arial" w:cs="Arial"/>
        </w:rPr>
        <w:t xml:space="preserve">iver Murray Commission work for a limited period. </w:t>
      </w:r>
      <w:r>
        <w:rPr>
          <w:rFonts w:ascii="Arial" w:hAnsi="Arial" w:cs="Arial"/>
        </w:rPr>
        <w:t xml:space="preserve"> The River Murray Com</w:t>
      </w:r>
      <w:r w:rsidRPr="003C187E">
        <w:rPr>
          <w:rFonts w:ascii="Arial" w:hAnsi="Arial" w:cs="Arial"/>
        </w:rPr>
        <w:t>mission recommended acceptance of this offer and agree</w:t>
      </w:r>
      <w:r>
        <w:rPr>
          <w:rFonts w:ascii="Arial" w:hAnsi="Arial" w:cs="Arial"/>
        </w:rPr>
        <w:t>ment was subsequently reached in</w:t>
      </w:r>
      <w:r w:rsidRPr="003C187E">
        <w:rPr>
          <w:rFonts w:ascii="Arial" w:hAnsi="Arial" w:cs="Arial"/>
        </w:rPr>
        <w:t xml:space="preserve"> regard to the terms and conditions under which this storage would be utilized to augment supplies. </w:t>
      </w:r>
      <w:r>
        <w:rPr>
          <w:rFonts w:ascii="Arial" w:hAnsi="Arial" w:cs="Arial"/>
        </w:rPr>
        <w:t xml:space="preserve"> </w:t>
      </w:r>
      <w:r w:rsidRPr="003C187E">
        <w:rPr>
          <w:rFonts w:ascii="Arial" w:hAnsi="Arial" w:cs="Arial"/>
        </w:rPr>
        <w:t>The Commonwealth and the three States concerned agreed that this would best be brought ab</w:t>
      </w:r>
      <w:r>
        <w:rPr>
          <w:rFonts w:ascii="Arial" w:hAnsi="Arial" w:cs="Arial"/>
        </w:rPr>
        <w:t>out by the signing and ratifica</w:t>
      </w:r>
      <w:r w:rsidRPr="003C187E">
        <w:rPr>
          <w:rFonts w:ascii="Arial" w:hAnsi="Arial" w:cs="Arial"/>
        </w:rPr>
        <w:t>tion of an agreement supplemental to the River Murray Waters Agreement.</w:t>
      </w:r>
    </w:p>
    <w:p w:rsidR="003C187E" w:rsidRPr="003C187E" w:rsidRDefault="003C187E" w:rsidP="006755B3">
      <w:pPr>
        <w:spacing w:line="276" w:lineRule="auto"/>
        <w:ind w:left="20" w:right="20"/>
        <w:rPr>
          <w:rFonts w:ascii="Arial" w:hAnsi="Arial" w:cs="Arial"/>
        </w:rPr>
      </w:pPr>
    </w:p>
    <w:p w:rsidR="003C187E" w:rsidRDefault="003C187E" w:rsidP="006755B3">
      <w:pPr>
        <w:spacing w:line="276" w:lineRule="auto"/>
        <w:ind w:left="20" w:right="20"/>
        <w:rPr>
          <w:rFonts w:ascii="Arial" w:hAnsi="Arial" w:cs="Arial"/>
        </w:rPr>
      </w:pPr>
      <w:r w:rsidRPr="003C187E">
        <w:rPr>
          <w:rFonts w:ascii="Arial" w:hAnsi="Arial" w:cs="Arial"/>
        </w:rPr>
        <w:t>The total capacity of the four Menindee storages is 1,470,000 acre feet, and the agree</w:t>
      </w:r>
      <w:r w:rsidRPr="003C187E">
        <w:rPr>
          <w:rFonts w:ascii="Arial" w:hAnsi="Arial" w:cs="Arial"/>
        </w:rPr>
        <w:softHyphen/>
        <w:t>ment pro</w:t>
      </w:r>
      <w:r>
        <w:rPr>
          <w:rFonts w:ascii="Arial" w:hAnsi="Arial" w:cs="Arial"/>
        </w:rPr>
        <w:t>vides that any water stored in excess of 390,000 ac</w:t>
      </w:r>
      <w:r w:rsidRPr="003C187E">
        <w:rPr>
          <w:rFonts w:ascii="Arial" w:hAnsi="Arial" w:cs="Arial"/>
        </w:rPr>
        <w:t xml:space="preserve">re feet will be available </w:t>
      </w:r>
      <w:r>
        <w:rPr>
          <w:rStyle w:val="Bodytext8pt"/>
          <w:rFonts w:ascii="Arial" w:hAnsi="Arial" w:cs="Arial"/>
          <w:i w:val="0"/>
          <w:sz w:val="24"/>
          <w:szCs w:val="24"/>
        </w:rPr>
        <w:t>for</w:t>
      </w:r>
      <w:r w:rsidRPr="003C187E">
        <w:rPr>
          <w:rStyle w:val="Bodytext8pt"/>
          <w:rFonts w:ascii="Arial" w:hAnsi="Arial" w:cs="Arial"/>
          <w:sz w:val="24"/>
          <w:szCs w:val="24"/>
        </w:rPr>
        <w:t xml:space="preserve"> </w:t>
      </w:r>
      <w:r>
        <w:rPr>
          <w:rFonts w:ascii="Arial" w:hAnsi="Arial" w:cs="Arial"/>
        </w:rPr>
        <w:t>distribution by the R</w:t>
      </w:r>
      <w:r w:rsidRPr="003C187E">
        <w:rPr>
          <w:rFonts w:ascii="Arial" w:hAnsi="Arial" w:cs="Arial"/>
        </w:rPr>
        <w:t>iver Murray Commission in accordance wi</w:t>
      </w:r>
      <w:r>
        <w:rPr>
          <w:rFonts w:ascii="Arial" w:hAnsi="Arial" w:cs="Arial"/>
        </w:rPr>
        <w:t>th the provisions of t</w:t>
      </w:r>
      <w:r w:rsidRPr="003C187E">
        <w:rPr>
          <w:rFonts w:ascii="Arial" w:hAnsi="Arial" w:cs="Arial"/>
        </w:rPr>
        <w:t>he princip</w:t>
      </w:r>
      <w:r>
        <w:rPr>
          <w:rFonts w:ascii="Arial" w:hAnsi="Arial" w:cs="Arial"/>
        </w:rPr>
        <w:t>al agreement.</w:t>
      </w:r>
      <w:r w:rsidR="006755B3">
        <w:rPr>
          <w:rFonts w:ascii="Arial" w:hAnsi="Arial" w:cs="Arial"/>
        </w:rPr>
        <w:t xml:space="preserve"> </w:t>
      </w:r>
      <w:r>
        <w:rPr>
          <w:rFonts w:ascii="Arial" w:hAnsi="Arial" w:cs="Arial"/>
        </w:rPr>
        <w:t xml:space="preserve"> This means that in</w:t>
      </w:r>
      <w:r w:rsidRPr="003C187E">
        <w:rPr>
          <w:rFonts w:ascii="Arial" w:hAnsi="Arial" w:cs="Arial"/>
        </w:rPr>
        <w:t xml:space="preserve"> times of shortage the three States will share equally any water released from the Menindee storage in t</w:t>
      </w:r>
      <w:r>
        <w:rPr>
          <w:rFonts w:ascii="Arial" w:hAnsi="Arial" w:cs="Arial"/>
        </w:rPr>
        <w:t>erms of this supplemental agree</w:t>
      </w:r>
      <w:r w:rsidRPr="003C187E">
        <w:rPr>
          <w:rFonts w:ascii="Arial" w:hAnsi="Arial" w:cs="Arial"/>
        </w:rPr>
        <w:t>ment.</w:t>
      </w:r>
    </w:p>
    <w:p w:rsidR="003C187E" w:rsidRPr="003C187E" w:rsidRDefault="003C187E" w:rsidP="006755B3">
      <w:pPr>
        <w:spacing w:line="276" w:lineRule="auto"/>
        <w:ind w:left="20" w:right="20"/>
        <w:rPr>
          <w:rFonts w:ascii="Arial" w:hAnsi="Arial" w:cs="Arial"/>
        </w:rPr>
      </w:pPr>
    </w:p>
    <w:p w:rsidR="003C187E" w:rsidRDefault="003C187E" w:rsidP="006755B3">
      <w:pPr>
        <w:spacing w:line="276" w:lineRule="auto"/>
        <w:ind w:left="20" w:right="20"/>
        <w:rPr>
          <w:rFonts w:ascii="Arial" w:hAnsi="Arial" w:cs="Arial"/>
        </w:rPr>
      </w:pPr>
      <w:r>
        <w:rPr>
          <w:rFonts w:ascii="Arial" w:hAnsi="Arial" w:cs="Arial"/>
        </w:rPr>
        <w:lastRenderedPageBreak/>
        <w:t>The R</w:t>
      </w:r>
      <w:r w:rsidRPr="003C187E">
        <w:rPr>
          <w:rFonts w:ascii="Arial" w:hAnsi="Arial" w:cs="Arial"/>
        </w:rPr>
        <w:t xml:space="preserve">iver Murray Commission will pay to the State of New South Wales £160,000 per annum in equal quarterly instalments, and is addition will meet three-quarters of the cost </w:t>
      </w:r>
      <w:r w:rsidRPr="003C187E">
        <w:rPr>
          <w:rStyle w:val="Bodytext55pt"/>
          <w:rFonts w:ascii="Arial" w:hAnsi="Arial" w:cs="Arial"/>
          <w:sz w:val="24"/>
          <w:szCs w:val="24"/>
        </w:rPr>
        <w:t xml:space="preserve">of </w:t>
      </w:r>
      <w:r w:rsidRPr="003C187E">
        <w:rPr>
          <w:rFonts w:ascii="Arial" w:hAnsi="Arial" w:cs="Arial"/>
        </w:rPr>
        <w:t xml:space="preserve">maintenance work necessary to keep the storage in good order and condition. </w:t>
      </w:r>
      <w:r>
        <w:rPr>
          <w:rFonts w:ascii="Arial" w:hAnsi="Arial" w:cs="Arial"/>
        </w:rPr>
        <w:t xml:space="preserve"> The total annual cost to each </w:t>
      </w:r>
      <w:r w:rsidRPr="003C187E">
        <w:rPr>
          <w:rFonts w:ascii="Arial" w:hAnsi="Arial" w:cs="Arial"/>
        </w:rPr>
        <w:t>State will be ap</w:t>
      </w:r>
      <w:r>
        <w:rPr>
          <w:rFonts w:ascii="Arial" w:hAnsi="Arial" w:cs="Arial"/>
        </w:rPr>
        <w:t>proxi</w:t>
      </w:r>
      <w:r w:rsidRPr="003C187E">
        <w:rPr>
          <w:rFonts w:ascii="Arial" w:hAnsi="Arial" w:cs="Arial"/>
        </w:rPr>
        <w:t xml:space="preserve">mately £60,000, which is considered </w:t>
      </w:r>
      <w:r w:rsidRPr="003C187E">
        <w:rPr>
          <w:rStyle w:val="Bodytext55pt"/>
          <w:rFonts w:ascii="Arial" w:hAnsi="Arial" w:cs="Arial"/>
          <w:sz w:val="24"/>
          <w:szCs w:val="24"/>
        </w:rPr>
        <w:t xml:space="preserve">to </w:t>
      </w:r>
      <w:r w:rsidRPr="003C187E">
        <w:rPr>
          <w:rFonts w:ascii="Arial" w:hAnsi="Arial" w:cs="Arial"/>
        </w:rPr>
        <w:t xml:space="preserve">be </w:t>
      </w:r>
      <w:r>
        <w:rPr>
          <w:rStyle w:val="BodytextItalic"/>
          <w:rFonts w:ascii="Arial" w:hAnsi="Arial" w:cs="Arial"/>
          <w:sz w:val="24"/>
          <w:szCs w:val="24"/>
        </w:rPr>
        <w:t>a</w:t>
      </w:r>
      <w:r w:rsidRPr="003C187E">
        <w:rPr>
          <w:rStyle w:val="BodytextItalic"/>
          <w:rFonts w:ascii="Arial" w:hAnsi="Arial" w:cs="Arial"/>
          <w:sz w:val="24"/>
          <w:szCs w:val="24"/>
        </w:rPr>
        <w:t xml:space="preserve"> </w:t>
      </w:r>
      <w:r w:rsidRPr="003C187E">
        <w:rPr>
          <w:rFonts w:ascii="Arial" w:hAnsi="Arial" w:cs="Arial"/>
        </w:rPr>
        <w:t xml:space="preserve">reasonable premium to pay in </w:t>
      </w:r>
      <w:r w:rsidRPr="003C187E">
        <w:rPr>
          <w:rStyle w:val="Bodytext55pt"/>
          <w:rFonts w:ascii="Arial" w:hAnsi="Arial" w:cs="Arial"/>
          <w:sz w:val="24"/>
          <w:szCs w:val="24"/>
        </w:rPr>
        <w:t>return</w:t>
      </w:r>
      <w:r>
        <w:rPr>
          <w:rStyle w:val="Bodytext55pt"/>
          <w:rFonts w:ascii="Arial" w:hAnsi="Arial" w:cs="Arial"/>
          <w:sz w:val="24"/>
          <w:szCs w:val="24"/>
        </w:rPr>
        <w:t xml:space="preserve"> for </w:t>
      </w:r>
      <w:r w:rsidRPr="003C187E">
        <w:rPr>
          <w:rFonts w:ascii="Arial" w:hAnsi="Arial" w:cs="Arial"/>
        </w:rPr>
        <w:t xml:space="preserve">insurance against the serious </w:t>
      </w:r>
      <w:r w:rsidRPr="003C187E">
        <w:rPr>
          <w:rStyle w:val="Bodytext55pt"/>
          <w:rFonts w:ascii="Arial" w:hAnsi="Arial" w:cs="Arial"/>
          <w:sz w:val="24"/>
          <w:szCs w:val="24"/>
        </w:rPr>
        <w:t xml:space="preserve">consequences </w:t>
      </w:r>
      <w:r>
        <w:rPr>
          <w:rFonts w:ascii="Arial" w:hAnsi="Arial" w:cs="Arial"/>
        </w:rPr>
        <w:t>of a</w:t>
      </w:r>
      <w:r w:rsidRPr="003C187E">
        <w:rPr>
          <w:rFonts w:ascii="Arial" w:hAnsi="Arial" w:cs="Arial"/>
        </w:rPr>
        <w:t xml:space="preserve"> severe drought. </w:t>
      </w:r>
      <w:r>
        <w:rPr>
          <w:rFonts w:ascii="Arial" w:hAnsi="Arial" w:cs="Arial"/>
        </w:rPr>
        <w:t xml:space="preserve"> </w:t>
      </w:r>
      <w:r w:rsidRPr="003C187E">
        <w:rPr>
          <w:rFonts w:ascii="Arial" w:hAnsi="Arial" w:cs="Arial"/>
        </w:rPr>
        <w:t>The term of the supplem</w:t>
      </w:r>
      <w:r>
        <w:rPr>
          <w:rStyle w:val="BodytextCorbel"/>
          <w:rFonts w:ascii="Arial" w:hAnsi="Arial" w:cs="Arial"/>
          <w:sz w:val="24"/>
          <w:szCs w:val="24"/>
        </w:rPr>
        <w:t>ental</w:t>
      </w:r>
      <w:r w:rsidRPr="003C187E">
        <w:rPr>
          <w:rStyle w:val="BodytextCorbel"/>
          <w:rFonts w:ascii="Arial" w:hAnsi="Arial" w:cs="Arial"/>
          <w:sz w:val="24"/>
          <w:szCs w:val="24"/>
        </w:rPr>
        <w:t xml:space="preserve"> </w:t>
      </w:r>
      <w:r w:rsidRPr="003C187E">
        <w:rPr>
          <w:rFonts w:ascii="Arial" w:hAnsi="Arial" w:cs="Arial"/>
        </w:rPr>
        <w:t>agreeme</w:t>
      </w:r>
      <w:r>
        <w:rPr>
          <w:rFonts w:ascii="Arial" w:hAnsi="Arial" w:cs="Arial"/>
        </w:rPr>
        <w:t>nt is seven years from January 1</w:t>
      </w:r>
      <w:r w:rsidRPr="003C187E">
        <w:rPr>
          <w:rFonts w:ascii="Arial" w:hAnsi="Arial" w:cs="Arial"/>
        </w:rPr>
        <w:t xml:space="preserve"> 1963. </w:t>
      </w:r>
    </w:p>
    <w:p w:rsidR="003C187E" w:rsidRDefault="003C187E" w:rsidP="006755B3">
      <w:pPr>
        <w:spacing w:line="276" w:lineRule="auto"/>
        <w:ind w:left="20" w:right="20"/>
        <w:rPr>
          <w:rFonts w:ascii="Arial" w:hAnsi="Arial" w:cs="Arial"/>
        </w:rPr>
      </w:pPr>
    </w:p>
    <w:p w:rsidR="003C187E" w:rsidRDefault="003C187E" w:rsidP="006755B3">
      <w:pPr>
        <w:spacing w:line="276" w:lineRule="auto"/>
        <w:ind w:left="20" w:right="20"/>
        <w:rPr>
          <w:rFonts w:ascii="Arial" w:hAnsi="Arial" w:cs="Arial"/>
        </w:rPr>
      </w:pPr>
      <w:r w:rsidRPr="003C187E">
        <w:rPr>
          <w:rFonts w:ascii="Arial" w:hAnsi="Arial" w:cs="Arial"/>
        </w:rPr>
        <w:t>In moving the second reading I</w:t>
      </w:r>
      <w:r>
        <w:rPr>
          <w:rFonts w:ascii="Arial" w:hAnsi="Arial" w:cs="Arial"/>
        </w:rPr>
        <w:t xml:space="preserve"> com</w:t>
      </w:r>
      <w:r w:rsidR="006755B3">
        <w:rPr>
          <w:rFonts w:ascii="Arial" w:hAnsi="Arial" w:cs="Arial"/>
        </w:rPr>
        <w:t>mend the Bill to H</w:t>
      </w:r>
      <w:r w:rsidRPr="003C187E">
        <w:rPr>
          <w:rFonts w:ascii="Arial" w:hAnsi="Arial" w:cs="Arial"/>
        </w:rPr>
        <w:t>onourable members.</w:t>
      </w:r>
    </w:p>
    <w:p w:rsidR="003C187E" w:rsidRPr="003C187E" w:rsidRDefault="003C187E" w:rsidP="006755B3">
      <w:pPr>
        <w:spacing w:line="276" w:lineRule="auto"/>
        <w:ind w:left="20" w:right="20"/>
        <w:rPr>
          <w:rFonts w:ascii="Arial" w:hAnsi="Arial" w:cs="Arial"/>
        </w:rPr>
      </w:pPr>
    </w:p>
    <w:p w:rsidR="003C187E" w:rsidRPr="003C187E" w:rsidRDefault="003C187E" w:rsidP="006755B3">
      <w:pPr>
        <w:spacing w:line="276" w:lineRule="auto"/>
        <w:rPr>
          <w:rFonts w:ascii="Arial" w:hAnsi="Arial" w:cs="Arial"/>
        </w:rPr>
      </w:pPr>
      <w:r w:rsidRPr="003C187E">
        <w:rPr>
          <w:rFonts w:ascii="Arial" w:hAnsi="Arial" w:cs="Arial"/>
        </w:rPr>
        <w:t xml:space="preserve">The Hon. </w:t>
      </w:r>
      <w:r w:rsidRPr="003C187E">
        <w:rPr>
          <w:rStyle w:val="BodytextItalic"/>
          <w:rFonts w:ascii="Arial" w:hAnsi="Arial" w:cs="Arial"/>
          <w:i w:val="0"/>
          <w:sz w:val="24"/>
          <w:szCs w:val="24"/>
        </w:rPr>
        <w:t>K</w:t>
      </w:r>
      <w:r w:rsidRPr="003C187E">
        <w:rPr>
          <w:rStyle w:val="BodytextItalic"/>
          <w:rFonts w:ascii="Arial" w:hAnsi="Arial" w:cs="Arial"/>
          <w:sz w:val="24"/>
          <w:szCs w:val="24"/>
        </w:rPr>
        <w:t>.</w:t>
      </w:r>
      <w:r>
        <w:rPr>
          <w:rFonts w:ascii="Arial" w:hAnsi="Arial" w:cs="Arial"/>
        </w:rPr>
        <w:t xml:space="preserve"> E. J. BAR</w:t>
      </w:r>
      <w:r w:rsidRPr="003C187E">
        <w:rPr>
          <w:rFonts w:ascii="Arial" w:hAnsi="Arial" w:cs="Arial"/>
        </w:rPr>
        <w:t xml:space="preserve">DOLPH </w:t>
      </w:r>
      <w:r w:rsidRPr="003C187E">
        <w:rPr>
          <w:rStyle w:val="Bodytext55pt"/>
          <w:rFonts w:ascii="Arial" w:hAnsi="Arial" w:cs="Arial"/>
          <w:sz w:val="24"/>
          <w:szCs w:val="24"/>
        </w:rPr>
        <w:t xml:space="preserve">secured </w:t>
      </w:r>
      <w:r>
        <w:rPr>
          <w:rFonts w:ascii="Arial" w:hAnsi="Arial" w:cs="Arial"/>
        </w:rPr>
        <w:t>the adjournment of the debate.</w:t>
      </w:r>
    </w:p>
    <w:sectPr w:rsidR="003C187E" w:rsidRPr="003C187E" w:rsidSect="008B044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583" w:rsidRDefault="00E10583" w:rsidP="003C187E">
      <w:r>
        <w:separator/>
      </w:r>
    </w:p>
  </w:endnote>
  <w:endnote w:type="continuationSeparator" w:id="1">
    <w:p w:rsidR="00E10583" w:rsidRDefault="00E10583" w:rsidP="003C18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7E" w:rsidRPr="003C187E" w:rsidRDefault="003C187E" w:rsidP="003C187E">
    <w:pPr>
      <w:pStyle w:val="Footer"/>
      <w:jc w:val="right"/>
      <w:rPr>
        <w:rFonts w:ascii="Arial" w:hAnsi="Arial" w:cs="Arial"/>
        <w:color w:val="548DD4" w:themeColor="text2" w:themeTint="99"/>
      </w:rPr>
    </w:pPr>
    <w:r w:rsidRPr="003C187E">
      <w:rPr>
        <w:rFonts w:ascii="Arial" w:hAnsi="Arial" w:cs="Arial"/>
        <w:noProof/>
        <w:color w:val="548DD4" w:themeColor="text2" w:themeTint="99"/>
      </w:rPr>
      <w:t>History of Agriculture South Australia</w:t>
    </w:r>
  </w:p>
  <w:p w:rsidR="003C187E" w:rsidRDefault="003C18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583" w:rsidRDefault="00E10583" w:rsidP="003C187E">
      <w:r>
        <w:separator/>
      </w:r>
    </w:p>
  </w:footnote>
  <w:footnote w:type="continuationSeparator" w:id="1">
    <w:p w:rsidR="00E10583" w:rsidRDefault="00E10583" w:rsidP="003C18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187E"/>
    <w:rsid w:val="003428CC"/>
    <w:rsid w:val="00383050"/>
    <w:rsid w:val="003C187E"/>
    <w:rsid w:val="006755B3"/>
    <w:rsid w:val="00751AC4"/>
    <w:rsid w:val="0077545E"/>
    <w:rsid w:val="008B0443"/>
    <w:rsid w:val="00BA492F"/>
    <w:rsid w:val="00E10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187E"/>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3C187E"/>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Corbel">
    <w:name w:val="Body text + Corbel"/>
    <w:aliases w:val="8 pt"/>
    <w:basedOn w:val="Bodytext"/>
    <w:rsid w:val="003C187E"/>
    <w:rPr>
      <w:rFonts w:ascii="Corbel" w:eastAsia="Corbel" w:hAnsi="Corbel" w:cs="Corbel"/>
      <w:color w:val="000000"/>
      <w:spacing w:val="0"/>
      <w:w w:val="100"/>
      <w:position w:val="0"/>
      <w:sz w:val="16"/>
      <w:szCs w:val="16"/>
      <w:lang w:val="en-US"/>
    </w:rPr>
  </w:style>
  <w:style w:type="character" w:customStyle="1" w:styleId="Bodytext11">
    <w:name w:val="Body text (11)_"/>
    <w:basedOn w:val="DefaultParagraphFont"/>
    <w:link w:val="Bodytext110"/>
    <w:rsid w:val="003C187E"/>
    <w:rPr>
      <w:rFonts w:ascii="Century Schoolbook" w:eastAsia="Century Schoolbook" w:hAnsi="Century Schoolbook" w:cs="Century Schoolbook"/>
      <w:i/>
      <w:iCs/>
      <w:sz w:val="15"/>
      <w:szCs w:val="15"/>
      <w:shd w:val="clear" w:color="auto" w:fill="FFFFFF"/>
    </w:rPr>
  </w:style>
  <w:style w:type="character" w:customStyle="1" w:styleId="Bodytext0">
    <w:name w:val="Body text"/>
    <w:basedOn w:val="Bodytext"/>
    <w:rsid w:val="003C187E"/>
    <w:rPr>
      <w:color w:val="000000"/>
      <w:spacing w:val="0"/>
      <w:w w:val="100"/>
      <w:position w:val="0"/>
      <w:lang w:val="en-US"/>
    </w:rPr>
  </w:style>
  <w:style w:type="character" w:customStyle="1" w:styleId="Bodytext8pt">
    <w:name w:val="Body text + 8 pt"/>
    <w:aliases w:val="Italic"/>
    <w:basedOn w:val="Bodytext"/>
    <w:rsid w:val="003C187E"/>
    <w:rPr>
      <w:i/>
      <w:iCs/>
      <w:color w:val="000000"/>
      <w:spacing w:val="0"/>
      <w:w w:val="100"/>
      <w:position w:val="0"/>
      <w:sz w:val="16"/>
      <w:szCs w:val="16"/>
      <w:lang w:val="en-US"/>
    </w:rPr>
  </w:style>
  <w:style w:type="character" w:customStyle="1" w:styleId="Bodytext55pt">
    <w:name w:val="Body text + 5.5 pt"/>
    <w:basedOn w:val="Bodytext"/>
    <w:rsid w:val="003C187E"/>
    <w:rPr>
      <w:color w:val="000000"/>
      <w:spacing w:val="0"/>
      <w:w w:val="100"/>
      <w:position w:val="0"/>
      <w:sz w:val="11"/>
      <w:szCs w:val="11"/>
      <w:lang w:val="en-US"/>
    </w:rPr>
  </w:style>
  <w:style w:type="character" w:customStyle="1" w:styleId="BodytextItalic">
    <w:name w:val="Body text + Italic"/>
    <w:basedOn w:val="Bodytext"/>
    <w:rsid w:val="003C187E"/>
    <w:rPr>
      <w:i/>
      <w:iCs/>
      <w:color w:val="000000"/>
      <w:spacing w:val="0"/>
      <w:w w:val="100"/>
      <w:position w:val="0"/>
      <w:lang w:val="en-US"/>
    </w:rPr>
  </w:style>
  <w:style w:type="paragraph" w:customStyle="1" w:styleId="Bodytext110">
    <w:name w:val="Body text (11)"/>
    <w:basedOn w:val="Normal"/>
    <w:link w:val="Bodytext11"/>
    <w:rsid w:val="003C187E"/>
    <w:pPr>
      <w:shd w:val="clear" w:color="auto" w:fill="FFFFFF"/>
      <w:spacing w:before="60" w:after="60" w:line="0" w:lineRule="atLeast"/>
      <w:jc w:val="both"/>
    </w:pPr>
    <w:rPr>
      <w:rFonts w:ascii="Century Schoolbook" w:eastAsia="Century Schoolbook" w:hAnsi="Century Schoolbook" w:cs="Century Schoolbook"/>
      <w:i/>
      <w:iCs/>
      <w:color w:val="auto"/>
      <w:sz w:val="15"/>
      <w:szCs w:val="15"/>
    </w:rPr>
  </w:style>
  <w:style w:type="character" w:customStyle="1" w:styleId="Bodytext8">
    <w:name w:val="Body text (8)_"/>
    <w:basedOn w:val="DefaultParagraphFont"/>
    <w:link w:val="Bodytext80"/>
    <w:rsid w:val="003C187E"/>
    <w:rPr>
      <w:rFonts w:ascii="Corbel" w:eastAsia="Corbel" w:hAnsi="Corbel" w:cs="Corbel"/>
      <w:b/>
      <w:bCs/>
      <w:sz w:val="13"/>
      <w:szCs w:val="13"/>
      <w:shd w:val="clear" w:color="auto" w:fill="FFFFFF"/>
    </w:rPr>
  </w:style>
  <w:style w:type="character" w:customStyle="1" w:styleId="Bodytext8SmallCaps">
    <w:name w:val="Body text (8) + Small Caps"/>
    <w:basedOn w:val="Bodytext8"/>
    <w:rsid w:val="003C187E"/>
    <w:rPr>
      <w:smallCaps/>
      <w:color w:val="000000"/>
      <w:spacing w:val="0"/>
      <w:w w:val="100"/>
      <w:position w:val="0"/>
      <w:lang w:val="en-US"/>
    </w:rPr>
  </w:style>
  <w:style w:type="character" w:customStyle="1" w:styleId="Bodytext8CenturySchoolbook">
    <w:name w:val="Body text (8) + Century Schoolbook"/>
    <w:aliases w:val="7.5 pt,Not Bold"/>
    <w:basedOn w:val="Bodytext8"/>
    <w:rsid w:val="003C187E"/>
    <w:rPr>
      <w:rFonts w:ascii="Century Schoolbook" w:eastAsia="Century Schoolbook" w:hAnsi="Century Schoolbook" w:cs="Century Schoolbook"/>
      <w:color w:val="000000"/>
      <w:spacing w:val="0"/>
      <w:w w:val="100"/>
      <w:position w:val="0"/>
      <w:sz w:val="15"/>
      <w:szCs w:val="15"/>
      <w:lang w:val="en-US"/>
    </w:rPr>
  </w:style>
  <w:style w:type="paragraph" w:customStyle="1" w:styleId="Bodytext80">
    <w:name w:val="Body text (8)"/>
    <w:basedOn w:val="Normal"/>
    <w:link w:val="Bodytext8"/>
    <w:rsid w:val="003C187E"/>
    <w:pPr>
      <w:shd w:val="clear" w:color="auto" w:fill="FFFFFF"/>
      <w:spacing w:before="180" w:after="60" w:line="0" w:lineRule="atLeast"/>
      <w:jc w:val="both"/>
    </w:pPr>
    <w:rPr>
      <w:rFonts w:ascii="Corbel" w:eastAsia="Corbel" w:hAnsi="Corbel" w:cs="Corbel"/>
      <w:b/>
      <w:bCs/>
      <w:color w:val="auto"/>
      <w:sz w:val="13"/>
      <w:szCs w:val="13"/>
    </w:rPr>
  </w:style>
  <w:style w:type="paragraph" w:styleId="Header">
    <w:name w:val="header"/>
    <w:basedOn w:val="Normal"/>
    <w:link w:val="HeaderChar"/>
    <w:uiPriority w:val="99"/>
    <w:semiHidden/>
    <w:unhideWhenUsed/>
    <w:rsid w:val="003C187E"/>
    <w:pPr>
      <w:tabs>
        <w:tab w:val="center" w:pos="4680"/>
        <w:tab w:val="right" w:pos="9360"/>
      </w:tabs>
    </w:pPr>
  </w:style>
  <w:style w:type="character" w:customStyle="1" w:styleId="HeaderChar">
    <w:name w:val="Header Char"/>
    <w:basedOn w:val="DefaultParagraphFont"/>
    <w:link w:val="Header"/>
    <w:uiPriority w:val="99"/>
    <w:semiHidden/>
    <w:rsid w:val="003C187E"/>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3C187E"/>
    <w:pPr>
      <w:tabs>
        <w:tab w:val="center" w:pos="4680"/>
        <w:tab w:val="right" w:pos="9360"/>
      </w:tabs>
    </w:pPr>
  </w:style>
  <w:style w:type="character" w:customStyle="1" w:styleId="FooterChar">
    <w:name w:val="Footer Char"/>
    <w:basedOn w:val="DefaultParagraphFont"/>
    <w:link w:val="Footer"/>
    <w:uiPriority w:val="99"/>
    <w:semiHidden/>
    <w:rsid w:val="003C187E"/>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2020-08-16T10:50:00Z</dcterms:created>
  <dcterms:modified xsi:type="dcterms:W3CDTF">2020-08-16T10:50:00Z</dcterms:modified>
</cp:coreProperties>
</file>