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1C8" w:rsidRPr="007D4F21" w:rsidRDefault="007D4F21" w:rsidP="00B561C8">
      <w:pPr>
        <w:pStyle w:val="BodyText10"/>
        <w:shd w:val="clear" w:color="auto" w:fill="auto"/>
        <w:spacing w:line="276" w:lineRule="auto"/>
        <w:ind w:firstLine="0"/>
        <w:jc w:val="left"/>
        <w:rPr>
          <w:rFonts w:ascii="Arial" w:hAnsi="Arial" w:cs="Arial"/>
          <w:b/>
          <w:bCs/>
          <w:color w:val="00439E"/>
          <w:sz w:val="32"/>
          <w:szCs w:val="32"/>
        </w:rPr>
      </w:pPr>
      <w:r w:rsidRPr="007D4F21">
        <w:rPr>
          <w:rFonts w:ascii="Arial" w:hAnsi="Arial" w:cs="Arial"/>
          <w:b/>
          <w:bCs/>
          <w:color w:val="00439E"/>
          <w:sz w:val="32"/>
          <w:szCs w:val="32"/>
        </w:rPr>
        <w:t>DOG FENCE BILL 1946</w:t>
      </w:r>
    </w:p>
    <w:p w:rsidR="007D4F21" w:rsidRDefault="007D4F21" w:rsidP="00B561C8">
      <w:pPr>
        <w:pStyle w:val="BodyText10"/>
        <w:shd w:val="clear" w:color="auto" w:fill="auto"/>
        <w:spacing w:line="276" w:lineRule="auto"/>
        <w:ind w:firstLine="0"/>
        <w:jc w:val="left"/>
        <w:rPr>
          <w:rFonts w:ascii="Arial" w:hAnsi="Arial" w:cs="Arial"/>
          <w:sz w:val="24"/>
          <w:szCs w:val="24"/>
        </w:rPr>
      </w:pPr>
    </w:p>
    <w:p w:rsidR="007D4F21" w:rsidRPr="007D4F21" w:rsidRDefault="00CA128E" w:rsidP="00B561C8">
      <w:pPr>
        <w:pStyle w:val="BodyText10"/>
        <w:shd w:val="clear" w:color="auto" w:fill="auto"/>
        <w:spacing w:line="276" w:lineRule="auto"/>
        <w:ind w:firstLine="0"/>
        <w:jc w:val="left"/>
        <w:rPr>
          <w:rFonts w:ascii="Arial" w:hAnsi="Arial" w:cs="Arial"/>
          <w:b/>
          <w:bCs/>
          <w:color w:val="00439E"/>
          <w:sz w:val="28"/>
          <w:szCs w:val="28"/>
        </w:rPr>
      </w:pPr>
      <w:r>
        <w:rPr>
          <w:rFonts w:ascii="Arial" w:hAnsi="Arial" w:cs="Arial"/>
          <w:b/>
          <w:bCs/>
          <w:color w:val="00439E"/>
          <w:sz w:val="28"/>
          <w:szCs w:val="28"/>
        </w:rPr>
        <w:t>Legislative Council, 3 December 1946, page</w:t>
      </w:r>
      <w:r w:rsidR="007D4F21" w:rsidRPr="007D4F21">
        <w:rPr>
          <w:rFonts w:ascii="Arial" w:hAnsi="Arial" w:cs="Arial"/>
          <w:b/>
          <w:bCs/>
          <w:color w:val="00439E"/>
          <w:sz w:val="28"/>
          <w:szCs w:val="28"/>
        </w:rPr>
        <w:t xml:space="preserve"> 1281</w:t>
      </w:r>
    </w:p>
    <w:p w:rsidR="007D4F21" w:rsidRDefault="007D4F21" w:rsidP="007D4F21">
      <w:pPr>
        <w:pStyle w:val="BodyText10"/>
        <w:shd w:val="clear" w:color="auto" w:fill="auto"/>
        <w:spacing w:line="276" w:lineRule="auto"/>
        <w:ind w:firstLine="0"/>
        <w:jc w:val="left"/>
        <w:rPr>
          <w:rFonts w:ascii="Arial" w:hAnsi="Arial" w:cs="Arial"/>
          <w:sz w:val="24"/>
          <w:szCs w:val="24"/>
        </w:rPr>
      </w:pPr>
    </w:p>
    <w:p w:rsidR="007D4F21" w:rsidRPr="00CA128E" w:rsidRDefault="00CA128E" w:rsidP="007D4F21">
      <w:pPr>
        <w:pStyle w:val="BodyText10"/>
        <w:shd w:val="clear" w:color="auto" w:fill="auto"/>
        <w:spacing w:line="276" w:lineRule="auto"/>
        <w:ind w:firstLine="0"/>
        <w:jc w:val="left"/>
        <w:rPr>
          <w:rFonts w:ascii="Arial" w:hAnsi="Arial" w:cs="Arial"/>
          <w:bCs/>
          <w:color w:val="00439E"/>
          <w:sz w:val="28"/>
          <w:szCs w:val="28"/>
        </w:rPr>
      </w:pPr>
      <w:r w:rsidRPr="00CA128E">
        <w:rPr>
          <w:rFonts w:ascii="Arial" w:hAnsi="Arial" w:cs="Arial"/>
          <w:bCs/>
          <w:color w:val="00439E"/>
          <w:sz w:val="28"/>
          <w:szCs w:val="28"/>
        </w:rPr>
        <w:t>Second r</w:t>
      </w:r>
      <w:r w:rsidR="007D4F21" w:rsidRPr="00CA128E">
        <w:rPr>
          <w:rFonts w:ascii="Arial" w:hAnsi="Arial" w:cs="Arial"/>
          <w:bCs/>
          <w:color w:val="00439E"/>
          <w:sz w:val="28"/>
          <w:szCs w:val="28"/>
        </w:rPr>
        <w:t>eading</w:t>
      </w:r>
    </w:p>
    <w:p w:rsidR="007D4F21" w:rsidRPr="00B561C8" w:rsidRDefault="007D4F21" w:rsidP="00B561C8">
      <w:pPr>
        <w:pStyle w:val="BodyText10"/>
        <w:shd w:val="clear" w:color="auto" w:fill="auto"/>
        <w:spacing w:line="276" w:lineRule="auto"/>
        <w:ind w:firstLine="0"/>
        <w:jc w:val="left"/>
        <w:rPr>
          <w:rFonts w:ascii="Arial" w:hAnsi="Arial" w:cs="Arial"/>
          <w:sz w:val="24"/>
          <w:szCs w:val="24"/>
        </w:rPr>
      </w:pPr>
    </w:p>
    <w:p w:rsidR="00B561C8" w:rsidRDefault="00B561C8" w:rsidP="00B561C8">
      <w:pPr>
        <w:spacing w:line="276" w:lineRule="auto"/>
        <w:rPr>
          <w:rFonts w:ascii="Arial" w:hAnsi="Arial" w:cs="Arial"/>
        </w:rPr>
      </w:pPr>
      <w:r w:rsidRPr="00B561C8">
        <w:rPr>
          <w:rFonts w:ascii="Arial" w:hAnsi="Arial" w:cs="Arial"/>
        </w:rPr>
        <w:t xml:space="preserve">The Hon. R. J. RUDALL (Midland— Attorney-General)—The purpose of this Bill is to provide the necessary provisions to enable a continuous dog proof fence to be established across the northern area of the State and thus to provide protection against the ingress of wild dogs to the pastoral areas and other areas in the upper part of the State. </w:t>
      </w:r>
      <w:r w:rsidR="00CA128E">
        <w:rPr>
          <w:rFonts w:ascii="Arial" w:hAnsi="Arial" w:cs="Arial"/>
        </w:rPr>
        <w:t xml:space="preserve"> </w:t>
      </w:r>
      <w:r w:rsidRPr="00B561C8">
        <w:rPr>
          <w:rFonts w:ascii="Arial" w:hAnsi="Arial" w:cs="Arial"/>
        </w:rPr>
        <w:t xml:space="preserve">In 1896 the first vermin fenced district was formed under the provisions of the Vermin Act; prior to that many landholders had erected vermin proof fences around their holdings to protect their flocks from the depredations of wild dogs. </w:t>
      </w:r>
      <w:r w:rsidR="00CA128E">
        <w:rPr>
          <w:rFonts w:ascii="Arial" w:hAnsi="Arial" w:cs="Arial"/>
        </w:rPr>
        <w:t xml:space="preserve"> </w:t>
      </w:r>
      <w:r w:rsidRPr="00B561C8">
        <w:rPr>
          <w:rFonts w:ascii="Arial" w:hAnsi="Arial" w:cs="Arial"/>
        </w:rPr>
        <w:t>The enclosed areas were gradually extended further out from the closely settled country to the west, north-west and north mainly by the formation of districts under the Vermin Act and to the north-east principally by privately erected fences, until the present position was reached when there is an outside dog proof fence some 1,350 miles long from the New South Wales border, south and west of Lake Frome, around the Flinders Ranges, north of Lake Torrens, thence generally north westerly enclosing the sheep country along the East-West railway line, southerly to the western end of the Gawler Ranges and westerly along the far west coast enclosing Colona and Nullarbor Stations, and southerly to the sea coast.</w:t>
      </w:r>
      <w:r w:rsidR="00CA128E">
        <w:rPr>
          <w:rFonts w:ascii="Arial" w:hAnsi="Arial" w:cs="Arial"/>
        </w:rPr>
        <w:t xml:space="preserve"> </w:t>
      </w:r>
      <w:r w:rsidRPr="00B561C8">
        <w:rPr>
          <w:rFonts w:ascii="Arial" w:hAnsi="Arial" w:cs="Arial"/>
        </w:rPr>
        <w:t xml:space="preserve"> As the enclosed areas were extended further out many of the inside fences were allowed to fall</w:t>
      </w:r>
      <w:r w:rsidR="00CA128E">
        <w:rPr>
          <w:rFonts w:ascii="Arial" w:hAnsi="Arial" w:cs="Arial"/>
        </w:rPr>
        <w:t xml:space="preserve"> </w:t>
      </w:r>
      <w:r w:rsidRPr="00B561C8">
        <w:rPr>
          <w:rFonts w:ascii="Arial" w:hAnsi="Arial" w:cs="Arial"/>
        </w:rPr>
        <w:t>into disrepair and a number of the districts were abolished.</w:t>
      </w:r>
    </w:p>
    <w:p w:rsidR="00A10212" w:rsidRPr="00B561C8" w:rsidRDefault="00A10212" w:rsidP="00B561C8">
      <w:pPr>
        <w:spacing w:line="276" w:lineRule="auto"/>
        <w:rPr>
          <w:rFonts w:ascii="Arial" w:hAnsi="Arial" w:cs="Arial"/>
        </w:rPr>
      </w:pPr>
    </w:p>
    <w:p w:rsid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 xml:space="preserve">As each new area was enclosed it was usual for the board or lessee to pay half the cost of any vermin fence on the boundary between an existing and new enclosed areas. </w:t>
      </w:r>
      <w:r w:rsidR="00CA128E">
        <w:rPr>
          <w:rFonts w:ascii="Arial" w:hAnsi="Arial" w:cs="Arial"/>
          <w:sz w:val="24"/>
          <w:szCs w:val="24"/>
        </w:rPr>
        <w:t xml:space="preserve"> </w:t>
      </w:r>
      <w:r w:rsidRPr="00B561C8">
        <w:rPr>
          <w:rFonts w:ascii="Arial" w:hAnsi="Arial" w:cs="Arial"/>
          <w:sz w:val="24"/>
          <w:szCs w:val="24"/>
        </w:rPr>
        <w:t>In the case of the outside districts, however, as the country beyond is unfenced, the lessees of this country have not subscribed towards the cost of the fences and for many years representations have been made that monetary assistance should be given to the owners of the outside fences.</w:t>
      </w:r>
      <w:r w:rsidR="00CA128E">
        <w:rPr>
          <w:rFonts w:ascii="Arial" w:hAnsi="Arial" w:cs="Arial"/>
          <w:sz w:val="24"/>
          <w:szCs w:val="24"/>
        </w:rPr>
        <w:t xml:space="preserve"> </w:t>
      </w:r>
      <w:r w:rsidRPr="00B561C8">
        <w:rPr>
          <w:rFonts w:ascii="Arial" w:hAnsi="Arial" w:cs="Arial"/>
          <w:sz w:val="24"/>
          <w:szCs w:val="24"/>
        </w:rPr>
        <w:t xml:space="preserve"> Under legislation passed in 1935 several districts were granted remissions of interest for periods of three years to assist them over difficult periods. Following on representations in 1938 by the Stockowners’ Association that some assistance should be given to the owners of the outside fences the question has been given consideration by the Government and various bodies representing the persons affected. In June, 1943, at a meeting of the Vermin Districts Association it was resolved as </w:t>
      </w:r>
      <w:r w:rsidR="00A10212" w:rsidRPr="00B561C8">
        <w:rPr>
          <w:rFonts w:ascii="Arial" w:hAnsi="Arial" w:cs="Arial"/>
          <w:sz w:val="24"/>
          <w:szCs w:val="24"/>
        </w:rPr>
        <w:t>follows:—</w:t>
      </w:r>
    </w:p>
    <w:p w:rsidR="00A10212" w:rsidRPr="00B561C8" w:rsidRDefault="00A10212" w:rsidP="00B561C8">
      <w:pPr>
        <w:pStyle w:val="BodyText10"/>
        <w:shd w:val="clear" w:color="auto" w:fill="auto"/>
        <w:spacing w:line="276" w:lineRule="auto"/>
        <w:ind w:firstLine="0"/>
        <w:jc w:val="left"/>
        <w:rPr>
          <w:rFonts w:ascii="Arial" w:hAnsi="Arial" w:cs="Arial"/>
          <w:sz w:val="24"/>
          <w:szCs w:val="24"/>
        </w:rPr>
      </w:pPr>
    </w:p>
    <w:p w:rsidR="00B561C8" w:rsidRDefault="00B561C8" w:rsidP="00A10212">
      <w:pPr>
        <w:pStyle w:val="BodyText10"/>
        <w:shd w:val="clear" w:color="auto" w:fill="auto"/>
        <w:spacing w:line="276" w:lineRule="auto"/>
        <w:ind w:left="720" w:firstLine="0"/>
        <w:jc w:val="left"/>
        <w:rPr>
          <w:rFonts w:ascii="Arial" w:hAnsi="Arial" w:cs="Arial"/>
          <w:sz w:val="24"/>
          <w:szCs w:val="24"/>
        </w:rPr>
      </w:pPr>
      <w:r w:rsidRPr="00B561C8">
        <w:rPr>
          <w:rFonts w:ascii="Arial" w:hAnsi="Arial" w:cs="Arial"/>
          <w:sz w:val="24"/>
          <w:szCs w:val="24"/>
        </w:rPr>
        <w:t xml:space="preserve">“That in the opinion of this meeting, the vermin fencing in many cases is in a bad condition, that the time is opportune for the commencement of inquiries concerning buffer fence proposals to protect the pastoral industry of South Australia, and this meeting urges that the position of danger be brought under the </w:t>
      </w:r>
      <w:r w:rsidRPr="00B561C8">
        <w:rPr>
          <w:rFonts w:ascii="Arial" w:hAnsi="Arial" w:cs="Arial"/>
          <w:sz w:val="24"/>
          <w:szCs w:val="24"/>
        </w:rPr>
        <w:lastRenderedPageBreak/>
        <w:t>notice of the Government with the, view of preliminary investigation into buffer fence pro</w:t>
      </w:r>
      <w:r w:rsidRPr="00B561C8">
        <w:rPr>
          <w:rFonts w:ascii="Arial" w:hAnsi="Arial" w:cs="Arial"/>
          <w:sz w:val="24"/>
          <w:szCs w:val="24"/>
        </w:rPr>
        <w:softHyphen/>
        <w:t>posals being undertaken.</w:t>
      </w:r>
    </w:p>
    <w:p w:rsidR="00A10212" w:rsidRPr="00B561C8" w:rsidRDefault="00A10212" w:rsidP="00A10212">
      <w:pPr>
        <w:pStyle w:val="BodyText10"/>
        <w:shd w:val="clear" w:color="auto" w:fill="auto"/>
        <w:spacing w:line="276" w:lineRule="auto"/>
        <w:ind w:left="720" w:firstLine="0"/>
        <w:jc w:val="left"/>
        <w:rPr>
          <w:rFonts w:ascii="Arial" w:hAnsi="Arial" w:cs="Arial"/>
          <w:sz w:val="24"/>
          <w:szCs w:val="24"/>
        </w:rPr>
      </w:pPr>
    </w:p>
    <w:p w:rsidR="00B561C8" w:rsidRPr="00B561C8" w:rsidRDefault="00B561C8" w:rsidP="00A10212">
      <w:pPr>
        <w:pStyle w:val="BodyText10"/>
        <w:shd w:val="clear" w:color="auto" w:fill="auto"/>
        <w:spacing w:line="276" w:lineRule="auto"/>
        <w:ind w:left="720" w:firstLine="0"/>
        <w:jc w:val="left"/>
        <w:rPr>
          <w:rFonts w:ascii="Arial" w:hAnsi="Arial" w:cs="Arial"/>
          <w:sz w:val="24"/>
          <w:szCs w:val="24"/>
        </w:rPr>
      </w:pPr>
      <w:r w:rsidRPr="00B561C8">
        <w:rPr>
          <w:rFonts w:ascii="Arial" w:hAnsi="Arial" w:cs="Arial"/>
          <w:sz w:val="24"/>
          <w:szCs w:val="24"/>
        </w:rPr>
        <w:t>That a committee of four persons should be appointed to make further inquiries into buffer fence proposals and that one of such persons be nominated by each of the following:—</w:t>
      </w:r>
    </w:p>
    <w:p w:rsidR="00B561C8" w:rsidRPr="00B561C8" w:rsidRDefault="00B561C8" w:rsidP="00A10212">
      <w:pPr>
        <w:pStyle w:val="BodyText10"/>
        <w:shd w:val="clear" w:color="auto" w:fill="auto"/>
        <w:spacing w:line="276" w:lineRule="auto"/>
        <w:ind w:left="1440" w:firstLine="0"/>
        <w:jc w:val="left"/>
        <w:rPr>
          <w:rFonts w:ascii="Arial" w:hAnsi="Arial" w:cs="Arial"/>
          <w:sz w:val="24"/>
          <w:szCs w:val="24"/>
        </w:rPr>
      </w:pPr>
      <w:r w:rsidRPr="00B561C8">
        <w:rPr>
          <w:rFonts w:ascii="Arial" w:hAnsi="Arial" w:cs="Arial"/>
          <w:sz w:val="24"/>
          <w:szCs w:val="24"/>
        </w:rPr>
        <w:t>The Vermin Districts Association.</w:t>
      </w:r>
    </w:p>
    <w:p w:rsidR="00B561C8" w:rsidRPr="00B561C8" w:rsidRDefault="00B561C8" w:rsidP="00A10212">
      <w:pPr>
        <w:pStyle w:val="BodyText10"/>
        <w:shd w:val="clear" w:color="auto" w:fill="auto"/>
        <w:spacing w:line="276" w:lineRule="auto"/>
        <w:ind w:left="1440" w:firstLine="0"/>
        <w:jc w:val="left"/>
        <w:rPr>
          <w:rFonts w:ascii="Arial" w:hAnsi="Arial" w:cs="Arial"/>
          <w:sz w:val="24"/>
          <w:szCs w:val="24"/>
        </w:rPr>
      </w:pPr>
      <w:r w:rsidRPr="00B561C8">
        <w:rPr>
          <w:rFonts w:ascii="Arial" w:hAnsi="Arial" w:cs="Arial"/>
          <w:sz w:val="24"/>
          <w:szCs w:val="24"/>
        </w:rPr>
        <w:t>Stockowners’ Association of South Australia.</w:t>
      </w:r>
    </w:p>
    <w:p w:rsidR="00B561C8" w:rsidRPr="00B561C8" w:rsidRDefault="00B561C8" w:rsidP="00A10212">
      <w:pPr>
        <w:pStyle w:val="BodyText10"/>
        <w:shd w:val="clear" w:color="auto" w:fill="auto"/>
        <w:spacing w:line="276" w:lineRule="auto"/>
        <w:ind w:left="1440" w:firstLine="0"/>
        <w:jc w:val="left"/>
        <w:rPr>
          <w:rFonts w:ascii="Arial" w:hAnsi="Arial" w:cs="Arial"/>
          <w:sz w:val="24"/>
          <w:szCs w:val="24"/>
        </w:rPr>
      </w:pPr>
      <w:r w:rsidRPr="00B561C8">
        <w:rPr>
          <w:rFonts w:ascii="Arial" w:hAnsi="Arial" w:cs="Arial"/>
          <w:sz w:val="24"/>
          <w:szCs w:val="24"/>
        </w:rPr>
        <w:t>Stock Salesmen’s Association.</w:t>
      </w:r>
    </w:p>
    <w:p w:rsidR="00B561C8" w:rsidRPr="00B561C8" w:rsidRDefault="00B561C8" w:rsidP="00A10212">
      <w:pPr>
        <w:pStyle w:val="BodyText10"/>
        <w:shd w:val="clear" w:color="auto" w:fill="auto"/>
        <w:spacing w:line="276" w:lineRule="auto"/>
        <w:ind w:left="1440" w:firstLine="0"/>
        <w:jc w:val="left"/>
        <w:rPr>
          <w:rFonts w:ascii="Arial" w:hAnsi="Arial" w:cs="Arial"/>
          <w:sz w:val="24"/>
          <w:szCs w:val="24"/>
        </w:rPr>
      </w:pPr>
      <w:r w:rsidRPr="00B561C8">
        <w:rPr>
          <w:rFonts w:ascii="Arial" w:hAnsi="Arial" w:cs="Arial"/>
          <w:sz w:val="24"/>
          <w:szCs w:val="24"/>
        </w:rPr>
        <w:t>The Surveyor-General.</w:t>
      </w:r>
    </w:p>
    <w:p w:rsidR="00A10212" w:rsidRDefault="00A10212" w:rsidP="00B561C8">
      <w:pPr>
        <w:pStyle w:val="BodyText10"/>
        <w:shd w:val="clear" w:color="auto" w:fill="auto"/>
        <w:spacing w:line="276" w:lineRule="auto"/>
        <w:ind w:firstLine="0"/>
        <w:jc w:val="left"/>
        <w:rPr>
          <w:rFonts w:ascii="Arial" w:hAnsi="Arial" w:cs="Arial"/>
          <w:sz w:val="24"/>
          <w:szCs w:val="24"/>
        </w:rPr>
      </w:pPr>
    </w:p>
    <w:p w:rsidR="00B561C8" w:rsidRPr="00B561C8" w:rsidRDefault="00B561C8" w:rsidP="00A10212">
      <w:pPr>
        <w:pStyle w:val="BodyText10"/>
        <w:shd w:val="clear" w:color="auto" w:fill="auto"/>
        <w:spacing w:line="276" w:lineRule="auto"/>
        <w:ind w:left="720" w:firstLine="0"/>
        <w:jc w:val="left"/>
        <w:rPr>
          <w:rFonts w:ascii="Arial" w:hAnsi="Arial" w:cs="Arial"/>
          <w:sz w:val="24"/>
          <w:szCs w:val="24"/>
        </w:rPr>
      </w:pPr>
      <w:r w:rsidRPr="00B561C8">
        <w:rPr>
          <w:rFonts w:ascii="Arial" w:hAnsi="Arial" w:cs="Arial"/>
          <w:sz w:val="24"/>
          <w:szCs w:val="24"/>
        </w:rPr>
        <w:t>That this meeting requests the Hon. the Commissioner of Crown Lands to allow the Surveyor-General to act as a member of this committee.</w:t>
      </w:r>
      <w:r w:rsidR="00A10212">
        <w:rPr>
          <w:rFonts w:ascii="Arial" w:hAnsi="Arial" w:cs="Arial"/>
          <w:sz w:val="24"/>
          <w:szCs w:val="24"/>
        </w:rPr>
        <w:t>”</w:t>
      </w:r>
    </w:p>
    <w:p w:rsidR="00A10212" w:rsidRDefault="00A10212" w:rsidP="00B561C8">
      <w:pPr>
        <w:pStyle w:val="BodyText10"/>
        <w:shd w:val="clear" w:color="auto" w:fill="auto"/>
        <w:spacing w:line="276" w:lineRule="auto"/>
        <w:ind w:firstLine="0"/>
        <w:jc w:val="left"/>
        <w:rPr>
          <w:rFonts w:ascii="Arial" w:hAnsi="Arial" w:cs="Arial"/>
          <w:sz w:val="24"/>
          <w:szCs w:val="24"/>
        </w:rPr>
      </w:pPr>
    </w:p>
    <w:p w:rsid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In August, 1943, the Stockowners’ Association of South Australia indorsed the proposal and the Government agreed that the Surveyor- General should assist the committee which comprised Messrs. I. McTaggart, B. H. McLachlan and W. H. Menjorsen representing the respective associations referred to.</w:t>
      </w:r>
    </w:p>
    <w:p w:rsidR="00A10212" w:rsidRPr="00B561C8" w:rsidRDefault="00A10212" w:rsidP="00B561C8">
      <w:pPr>
        <w:pStyle w:val="BodyText10"/>
        <w:shd w:val="clear" w:color="auto" w:fill="auto"/>
        <w:spacing w:line="276" w:lineRule="auto"/>
        <w:ind w:firstLine="0"/>
        <w:jc w:val="left"/>
        <w:rPr>
          <w:rFonts w:ascii="Arial" w:hAnsi="Arial" w:cs="Arial"/>
          <w:sz w:val="24"/>
          <w:szCs w:val="24"/>
        </w:rPr>
      </w:pPr>
    </w:p>
    <w:p w:rsid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The committee submitted and discussed various proposals with the Government and the associations they represented and finally submitted the scheme forming the basis of the proposed legislation. The representatives of the associations reported on 31/5/1946 as follows:—</w:t>
      </w:r>
    </w:p>
    <w:p w:rsidR="00A10212" w:rsidRPr="00B561C8" w:rsidRDefault="00A10212" w:rsidP="00B561C8">
      <w:pPr>
        <w:pStyle w:val="BodyText10"/>
        <w:shd w:val="clear" w:color="auto" w:fill="auto"/>
        <w:spacing w:line="276" w:lineRule="auto"/>
        <w:ind w:firstLine="0"/>
        <w:jc w:val="left"/>
        <w:rPr>
          <w:rFonts w:ascii="Arial" w:hAnsi="Arial" w:cs="Arial"/>
          <w:sz w:val="24"/>
          <w:szCs w:val="24"/>
        </w:rPr>
      </w:pPr>
    </w:p>
    <w:p w:rsidR="00B561C8" w:rsidRDefault="00B561C8" w:rsidP="00A10212">
      <w:pPr>
        <w:pStyle w:val="BodyText10"/>
        <w:shd w:val="clear" w:color="auto" w:fill="auto"/>
        <w:spacing w:line="276" w:lineRule="auto"/>
        <w:ind w:left="720" w:firstLine="0"/>
        <w:jc w:val="left"/>
        <w:rPr>
          <w:rFonts w:ascii="Arial" w:hAnsi="Arial" w:cs="Arial"/>
          <w:sz w:val="24"/>
          <w:szCs w:val="24"/>
        </w:rPr>
      </w:pPr>
      <w:r w:rsidRPr="00B561C8">
        <w:rPr>
          <w:rFonts w:ascii="Arial" w:hAnsi="Arial" w:cs="Arial"/>
          <w:sz w:val="24"/>
          <w:szCs w:val="24"/>
        </w:rPr>
        <w:t>“Meetings have been held by the St</w:t>
      </w:r>
      <w:r w:rsidR="00A10212">
        <w:rPr>
          <w:rFonts w:ascii="Arial" w:hAnsi="Arial" w:cs="Arial"/>
          <w:sz w:val="24"/>
          <w:szCs w:val="24"/>
        </w:rPr>
        <w:t>ock</w:t>
      </w:r>
      <w:r w:rsidRPr="00B561C8">
        <w:rPr>
          <w:rFonts w:ascii="Arial" w:hAnsi="Arial" w:cs="Arial"/>
          <w:sz w:val="24"/>
          <w:szCs w:val="24"/>
        </w:rPr>
        <w:t>owners’ Association of South Austral</w:t>
      </w:r>
      <w:r w:rsidR="00A10212">
        <w:rPr>
          <w:rFonts w:ascii="Arial" w:hAnsi="Arial" w:cs="Arial"/>
          <w:sz w:val="24"/>
          <w:szCs w:val="24"/>
        </w:rPr>
        <w:t xml:space="preserve">ia, the </w:t>
      </w:r>
      <w:r w:rsidRPr="00B561C8">
        <w:rPr>
          <w:rFonts w:ascii="Arial" w:hAnsi="Arial" w:cs="Arial"/>
          <w:sz w:val="24"/>
          <w:szCs w:val="24"/>
        </w:rPr>
        <w:t xml:space="preserve">Vermin Districts Association of </w:t>
      </w:r>
      <w:r w:rsidRPr="00A10212">
        <w:rPr>
          <w:rStyle w:val="BodytextBold"/>
          <w:rFonts w:ascii="Arial" w:hAnsi="Arial" w:cs="Arial"/>
          <w:b w:val="0"/>
          <w:bCs w:val="0"/>
          <w:sz w:val="24"/>
          <w:szCs w:val="24"/>
        </w:rPr>
        <w:t>South</w:t>
      </w:r>
      <w:r w:rsidR="00CA128E">
        <w:rPr>
          <w:rStyle w:val="BodytextBold"/>
          <w:rFonts w:ascii="Arial" w:hAnsi="Arial" w:cs="Arial"/>
          <w:b w:val="0"/>
          <w:bCs w:val="0"/>
          <w:sz w:val="24"/>
          <w:szCs w:val="24"/>
        </w:rPr>
        <w:t xml:space="preserve"> </w:t>
      </w:r>
      <w:r w:rsidR="00A10212">
        <w:rPr>
          <w:rStyle w:val="BodytextItalic"/>
          <w:rFonts w:ascii="Arial" w:hAnsi="Arial" w:cs="Arial"/>
          <w:i w:val="0"/>
          <w:iCs w:val="0"/>
          <w:sz w:val="24"/>
          <w:szCs w:val="24"/>
        </w:rPr>
        <w:t>Australia</w:t>
      </w:r>
      <w:r w:rsidR="00CA128E">
        <w:rPr>
          <w:rStyle w:val="BodytextItalic"/>
          <w:rFonts w:ascii="Arial" w:hAnsi="Arial" w:cs="Arial"/>
          <w:i w:val="0"/>
          <w:iCs w:val="0"/>
          <w:sz w:val="24"/>
          <w:szCs w:val="24"/>
        </w:rPr>
        <w:t xml:space="preserve"> </w:t>
      </w:r>
      <w:r w:rsidRPr="00B561C8">
        <w:rPr>
          <w:rFonts w:ascii="Arial" w:hAnsi="Arial" w:cs="Arial"/>
          <w:sz w:val="24"/>
          <w:szCs w:val="24"/>
        </w:rPr>
        <w:t xml:space="preserve">and the Wool Brokers’ Association </w:t>
      </w:r>
      <w:r w:rsidR="00A10212">
        <w:rPr>
          <w:rFonts w:ascii="Arial" w:hAnsi="Arial" w:cs="Arial"/>
          <w:sz w:val="24"/>
          <w:szCs w:val="24"/>
        </w:rPr>
        <w:t xml:space="preserve">of South </w:t>
      </w:r>
      <w:r w:rsidRPr="00B561C8">
        <w:rPr>
          <w:rFonts w:ascii="Arial" w:hAnsi="Arial" w:cs="Arial"/>
          <w:sz w:val="24"/>
          <w:szCs w:val="24"/>
        </w:rPr>
        <w:t xml:space="preserve">Australia relative to this matter, and in case it was practically unanimously decided </w:t>
      </w:r>
      <w:r w:rsidR="00A10212">
        <w:rPr>
          <w:rFonts w:ascii="Arial" w:hAnsi="Arial" w:cs="Arial"/>
          <w:sz w:val="24"/>
          <w:szCs w:val="24"/>
        </w:rPr>
        <w:t xml:space="preserve">in </w:t>
      </w:r>
      <w:r w:rsidRPr="00B561C8">
        <w:rPr>
          <w:rFonts w:ascii="Arial" w:hAnsi="Arial" w:cs="Arial"/>
          <w:sz w:val="24"/>
          <w:szCs w:val="24"/>
        </w:rPr>
        <w:t>favour of the scheme.</w:t>
      </w:r>
    </w:p>
    <w:p w:rsidR="00A10212" w:rsidRPr="00B561C8" w:rsidRDefault="00A10212" w:rsidP="00A10212">
      <w:pPr>
        <w:pStyle w:val="BodyText10"/>
        <w:shd w:val="clear" w:color="auto" w:fill="auto"/>
        <w:spacing w:line="276" w:lineRule="auto"/>
        <w:ind w:left="720" w:firstLine="0"/>
        <w:jc w:val="left"/>
        <w:rPr>
          <w:rFonts w:ascii="Arial" w:hAnsi="Arial" w:cs="Arial"/>
          <w:sz w:val="24"/>
          <w:szCs w:val="24"/>
        </w:rPr>
      </w:pPr>
    </w:p>
    <w:p w:rsidR="00B561C8" w:rsidRPr="00B561C8" w:rsidRDefault="00B561C8" w:rsidP="00A10212">
      <w:pPr>
        <w:pStyle w:val="BodyText10"/>
        <w:shd w:val="clear" w:color="auto" w:fill="auto"/>
        <w:spacing w:line="276" w:lineRule="auto"/>
        <w:ind w:left="720" w:firstLine="0"/>
        <w:jc w:val="left"/>
        <w:rPr>
          <w:rFonts w:ascii="Arial" w:hAnsi="Arial" w:cs="Arial"/>
          <w:sz w:val="24"/>
          <w:szCs w:val="24"/>
        </w:rPr>
      </w:pPr>
      <w:r w:rsidRPr="00B561C8">
        <w:rPr>
          <w:rFonts w:ascii="Arial" w:hAnsi="Arial" w:cs="Arial"/>
          <w:sz w:val="24"/>
          <w:szCs w:val="24"/>
        </w:rPr>
        <w:t xml:space="preserve">All vermin boards and private </w:t>
      </w:r>
      <w:r w:rsidR="003B42D1">
        <w:rPr>
          <w:rFonts w:ascii="Arial" w:hAnsi="Arial" w:cs="Arial"/>
          <w:sz w:val="24"/>
          <w:szCs w:val="24"/>
        </w:rPr>
        <w:t xml:space="preserve">lessees </w:t>
      </w:r>
      <w:r w:rsidRPr="00B561C8">
        <w:rPr>
          <w:rFonts w:ascii="Arial" w:hAnsi="Arial" w:cs="Arial"/>
          <w:sz w:val="24"/>
          <w:szCs w:val="24"/>
        </w:rPr>
        <w:t>have been written to in order to ascertain th</w:t>
      </w:r>
      <w:r w:rsidR="003B42D1">
        <w:rPr>
          <w:rFonts w:ascii="Arial" w:hAnsi="Arial" w:cs="Arial"/>
          <w:sz w:val="24"/>
          <w:szCs w:val="24"/>
        </w:rPr>
        <w:t>eir</w:t>
      </w:r>
      <w:r w:rsidRPr="00B561C8">
        <w:rPr>
          <w:rFonts w:ascii="Arial" w:hAnsi="Arial" w:cs="Arial"/>
          <w:sz w:val="24"/>
          <w:szCs w:val="24"/>
        </w:rPr>
        <w:t xml:space="preserve"> views on this matter. </w:t>
      </w:r>
      <w:r w:rsidR="00CA128E">
        <w:rPr>
          <w:rFonts w:ascii="Arial" w:hAnsi="Arial" w:cs="Arial"/>
          <w:sz w:val="24"/>
          <w:szCs w:val="24"/>
        </w:rPr>
        <w:t xml:space="preserve"> </w:t>
      </w:r>
      <w:r w:rsidRPr="00B561C8">
        <w:rPr>
          <w:rFonts w:ascii="Arial" w:hAnsi="Arial" w:cs="Arial"/>
          <w:sz w:val="24"/>
          <w:szCs w:val="24"/>
        </w:rPr>
        <w:t>This has taken a c</w:t>
      </w:r>
      <w:r w:rsidR="003B42D1">
        <w:rPr>
          <w:rFonts w:ascii="Arial" w:hAnsi="Arial" w:cs="Arial"/>
          <w:sz w:val="24"/>
          <w:szCs w:val="24"/>
        </w:rPr>
        <w:t>on</w:t>
      </w:r>
      <w:r w:rsidRPr="00B561C8">
        <w:rPr>
          <w:rFonts w:ascii="Arial" w:hAnsi="Arial" w:cs="Arial"/>
          <w:sz w:val="24"/>
          <w:szCs w:val="24"/>
        </w:rPr>
        <w:t>siderable time and some replies have not been received.</w:t>
      </w:r>
      <w:r w:rsidR="00CA128E">
        <w:rPr>
          <w:rFonts w:ascii="Arial" w:hAnsi="Arial" w:cs="Arial"/>
          <w:sz w:val="24"/>
          <w:szCs w:val="24"/>
        </w:rPr>
        <w:t xml:space="preserve"> </w:t>
      </w:r>
      <w:r w:rsidRPr="00B561C8">
        <w:rPr>
          <w:rFonts w:ascii="Arial" w:hAnsi="Arial" w:cs="Arial"/>
          <w:sz w:val="24"/>
          <w:szCs w:val="24"/>
        </w:rPr>
        <w:t xml:space="preserve"> It is, however, considered that a sufficient number are in hand to give a fai</w:t>
      </w:r>
      <w:r w:rsidR="003B42D1">
        <w:rPr>
          <w:rFonts w:ascii="Arial" w:hAnsi="Arial" w:cs="Arial"/>
          <w:sz w:val="24"/>
          <w:szCs w:val="24"/>
        </w:rPr>
        <w:t>r</w:t>
      </w:r>
      <w:r w:rsidRPr="00B561C8">
        <w:rPr>
          <w:rFonts w:ascii="Arial" w:hAnsi="Arial" w:cs="Arial"/>
          <w:sz w:val="24"/>
          <w:szCs w:val="24"/>
        </w:rPr>
        <w:t xml:space="preserve"> indication of the feeling of those </w:t>
      </w:r>
      <w:r w:rsidRPr="00B561C8">
        <w:rPr>
          <w:rStyle w:val="BodyText9"/>
          <w:rFonts w:ascii="Arial" w:hAnsi="Arial" w:cs="Arial"/>
          <w:sz w:val="24"/>
          <w:szCs w:val="24"/>
        </w:rPr>
        <w:t>concerned</w:t>
      </w:r>
      <w:r w:rsidR="003B42D1">
        <w:rPr>
          <w:rStyle w:val="BodyText9"/>
          <w:rFonts w:ascii="Arial" w:hAnsi="Arial" w:cs="Arial"/>
          <w:sz w:val="24"/>
          <w:szCs w:val="24"/>
        </w:rPr>
        <w:t>.</w:t>
      </w:r>
      <w:r w:rsidRPr="00B561C8">
        <w:rPr>
          <w:rFonts w:ascii="Arial" w:hAnsi="Arial" w:cs="Arial"/>
          <w:sz w:val="24"/>
          <w:szCs w:val="24"/>
        </w:rPr>
        <w:t>Results are as follows:—</w:t>
      </w:r>
    </w:p>
    <w:p w:rsidR="00B561C8" w:rsidRPr="00B561C8" w:rsidRDefault="00B561C8" w:rsidP="003B42D1">
      <w:pPr>
        <w:pStyle w:val="BodyText10"/>
        <w:shd w:val="clear" w:color="auto" w:fill="auto"/>
        <w:spacing w:line="276" w:lineRule="auto"/>
        <w:ind w:left="1440" w:firstLine="0"/>
        <w:jc w:val="left"/>
        <w:rPr>
          <w:rFonts w:ascii="Arial" w:hAnsi="Arial" w:cs="Arial"/>
          <w:sz w:val="24"/>
          <w:szCs w:val="24"/>
        </w:rPr>
      </w:pPr>
      <w:r w:rsidRPr="00B561C8">
        <w:rPr>
          <w:rFonts w:ascii="Arial" w:hAnsi="Arial" w:cs="Arial"/>
          <w:sz w:val="24"/>
          <w:szCs w:val="24"/>
        </w:rPr>
        <w:t xml:space="preserve">Boards in favour </w:t>
      </w:r>
      <w:r w:rsidRPr="00B561C8">
        <w:rPr>
          <w:rStyle w:val="BodytextSpacing2pt"/>
          <w:rFonts w:ascii="Arial" w:hAnsi="Arial" w:cs="Arial"/>
          <w:sz w:val="24"/>
          <w:szCs w:val="24"/>
        </w:rPr>
        <w:t>....</w:t>
      </w:r>
      <w:r w:rsidRPr="00B561C8">
        <w:rPr>
          <w:rFonts w:ascii="Arial" w:hAnsi="Arial" w:cs="Arial"/>
          <w:sz w:val="24"/>
          <w:szCs w:val="24"/>
        </w:rPr>
        <w:t xml:space="preserve"> 31 (37,561 sq. miles</w:t>
      </w:r>
      <w:r w:rsidR="003B42D1">
        <w:rPr>
          <w:rFonts w:ascii="Arial" w:hAnsi="Arial" w:cs="Arial"/>
          <w:sz w:val="24"/>
          <w:szCs w:val="24"/>
        </w:rPr>
        <w:t>)</w:t>
      </w:r>
    </w:p>
    <w:p w:rsidR="00B561C8" w:rsidRPr="00B561C8" w:rsidRDefault="00B561C8" w:rsidP="003B42D1">
      <w:pPr>
        <w:pStyle w:val="BodyText10"/>
        <w:shd w:val="clear" w:color="auto" w:fill="auto"/>
        <w:spacing w:line="276" w:lineRule="auto"/>
        <w:ind w:left="1440" w:firstLine="0"/>
        <w:jc w:val="left"/>
        <w:rPr>
          <w:rFonts w:ascii="Arial" w:hAnsi="Arial" w:cs="Arial"/>
          <w:sz w:val="24"/>
          <w:szCs w:val="24"/>
        </w:rPr>
      </w:pPr>
      <w:r w:rsidRPr="00B561C8">
        <w:rPr>
          <w:rFonts w:ascii="Arial" w:hAnsi="Arial" w:cs="Arial"/>
          <w:sz w:val="24"/>
          <w:szCs w:val="24"/>
        </w:rPr>
        <w:t xml:space="preserve">Boards not in favour . 4 (2,216 sq. </w:t>
      </w:r>
      <w:r w:rsidRPr="003B42D1">
        <w:rPr>
          <w:rStyle w:val="BodytextBold"/>
          <w:rFonts w:ascii="Arial" w:hAnsi="Arial" w:cs="Arial"/>
          <w:b w:val="0"/>
          <w:bCs w:val="0"/>
          <w:sz w:val="24"/>
          <w:szCs w:val="24"/>
        </w:rPr>
        <w:t>miles)</w:t>
      </w:r>
    </w:p>
    <w:p w:rsidR="0077547C" w:rsidRDefault="0077547C" w:rsidP="003B42D1">
      <w:pPr>
        <w:pStyle w:val="BodyText10"/>
        <w:shd w:val="clear" w:color="auto" w:fill="auto"/>
        <w:spacing w:line="276" w:lineRule="auto"/>
        <w:ind w:left="720" w:firstLine="0"/>
        <w:jc w:val="left"/>
        <w:rPr>
          <w:rFonts w:ascii="Arial" w:hAnsi="Arial" w:cs="Arial"/>
          <w:sz w:val="24"/>
          <w:szCs w:val="24"/>
        </w:rPr>
      </w:pPr>
    </w:p>
    <w:p w:rsidR="00B561C8" w:rsidRPr="00B561C8" w:rsidRDefault="00B561C8" w:rsidP="003B42D1">
      <w:pPr>
        <w:pStyle w:val="BodyText10"/>
        <w:shd w:val="clear" w:color="auto" w:fill="auto"/>
        <w:spacing w:line="276" w:lineRule="auto"/>
        <w:ind w:left="720" w:firstLine="0"/>
        <w:jc w:val="left"/>
        <w:rPr>
          <w:rFonts w:ascii="Arial" w:hAnsi="Arial" w:cs="Arial"/>
          <w:sz w:val="24"/>
          <w:szCs w:val="24"/>
        </w:rPr>
      </w:pPr>
      <w:r w:rsidRPr="00B561C8">
        <w:rPr>
          <w:rFonts w:ascii="Arial" w:hAnsi="Arial" w:cs="Arial"/>
          <w:sz w:val="24"/>
          <w:szCs w:val="24"/>
        </w:rPr>
        <w:t xml:space="preserve">In respect to private fence owners, all those on the outer areas have given their assent except one. </w:t>
      </w:r>
      <w:r w:rsidR="00CA128E">
        <w:rPr>
          <w:rFonts w:ascii="Arial" w:hAnsi="Arial" w:cs="Arial"/>
          <w:sz w:val="24"/>
          <w:szCs w:val="24"/>
        </w:rPr>
        <w:t xml:space="preserve"> </w:t>
      </w:r>
      <w:r w:rsidRPr="00B561C8">
        <w:rPr>
          <w:rFonts w:ascii="Arial" w:hAnsi="Arial" w:cs="Arial"/>
          <w:sz w:val="24"/>
          <w:szCs w:val="24"/>
        </w:rPr>
        <w:t>The individual ratepayers have not been contacted so comprehensively, but the general impression that we have gained is that they are favourable towards the scheme.”</w:t>
      </w:r>
    </w:p>
    <w:p w:rsidR="003B42D1" w:rsidRDefault="003B42D1" w:rsidP="00B561C8">
      <w:pPr>
        <w:pStyle w:val="BodyText10"/>
        <w:shd w:val="clear" w:color="auto" w:fill="auto"/>
        <w:spacing w:line="276" w:lineRule="auto"/>
        <w:ind w:firstLine="0"/>
        <w:jc w:val="left"/>
        <w:rPr>
          <w:rFonts w:ascii="Arial" w:hAnsi="Arial" w:cs="Arial"/>
          <w:sz w:val="24"/>
          <w:szCs w:val="24"/>
        </w:rPr>
      </w:pPr>
    </w:p>
    <w:p w:rsidR="00B561C8" w:rsidRP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lastRenderedPageBreak/>
        <w:t>After this report the board of one ver</w:t>
      </w:r>
      <w:r w:rsidR="003B42D1">
        <w:rPr>
          <w:rFonts w:ascii="Arial" w:hAnsi="Arial" w:cs="Arial"/>
          <w:sz w:val="24"/>
          <w:szCs w:val="24"/>
        </w:rPr>
        <w:t>min</w:t>
      </w:r>
      <w:r w:rsidRPr="00B561C8">
        <w:rPr>
          <w:rFonts w:ascii="Arial" w:hAnsi="Arial" w:cs="Arial"/>
          <w:sz w:val="24"/>
          <w:szCs w:val="24"/>
        </w:rPr>
        <w:t xml:space="preserve"> district comprising an area of 1,108 square miles formerly not in favour has reversed its decision and four others covering an area of 3,826 square miles which had not replied have now voted in favour.</w:t>
      </w:r>
      <w:r w:rsidR="00CA128E">
        <w:rPr>
          <w:rFonts w:ascii="Arial" w:hAnsi="Arial" w:cs="Arial"/>
          <w:sz w:val="24"/>
          <w:szCs w:val="24"/>
        </w:rPr>
        <w:t xml:space="preserve"> </w:t>
      </w:r>
      <w:r w:rsidRPr="00B561C8">
        <w:rPr>
          <w:rFonts w:ascii="Arial" w:hAnsi="Arial" w:cs="Arial"/>
          <w:sz w:val="24"/>
          <w:szCs w:val="24"/>
        </w:rPr>
        <w:t xml:space="preserve"> The position thus is that of the vermin boards approached, 36, the total area of whose districts is 42,495 square miles, have approved the proposal and four vermin boards whose districts total an area of 1,761 square miles have not approved.</w:t>
      </w:r>
      <w:r w:rsidR="00CA128E">
        <w:rPr>
          <w:rFonts w:ascii="Arial" w:hAnsi="Arial" w:cs="Arial"/>
          <w:sz w:val="24"/>
          <w:szCs w:val="24"/>
        </w:rPr>
        <w:t xml:space="preserve"> </w:t>
      </w:r>
      <w:r w:rsidRPr="00B561C8">
        <w:rPr>
          <w:rFonts w:ascii="Arial" w:hAnsi="Arial" w:cs="Arial"/>
          <w:sz w:val="24"/>
          <w:szCs w:val="24"/>
        </w:rPr>
        <w:t xml:space="preserve"> Of the lessees of land abutting the outer fence, six have approved and one has not approved t</w:t>
      </w:r>
      <w:r w:rsidR="003B42D1">
        <w:rPr>
          <w:rFonts w:ascii="Arial" w:hAnsi="Arial" w:cs="Arial"/>
          <w:sz w:val="24"/>
          <w:szCs w:val="24"/>
        </w:rPr>
        <w:t>h</w:t>
      </w:r>
      <w:r w:rsidRPr="00B561C8">
        <w:rPr>
          <w:rFonts w:ascii="Arial" w:hAnsi="Arial" w:cs="Arial"/>
          <w:sz w:val="24"/>
          <w:szCs w:val="24"/>
        </w:rPr>
        <w:t>e proposal.</w:t>
      </w:r>
      <w:r w:rsidR="00CA128E">
        <w:rPr>
          <w:rFonts w:ascii="Arial" w:hAnsi="Arial" w:cs="Arial"/>
          <w:sz w:val="24"/>
          <w:szCs w:val="24"/>
        </w:rPr>
        <w:t xml:space="preserve"> </w:t>
      </w:r>
      <w:r w:rsidRPr="00B561C8">
        <w:rPr>
          <w:rFonts w:ascii="Arial" w:hAnsi="Arial" w:cs="Arial"/>
          <w:sz w:val="24"/>
          <w:szCs w:val="24"/>
        </w:rPr>
        <w:t xml:space="preserve"> It follows that the request for </w:t>
      </w:r>
      <w:r w:rsidR="003B42D1">
        <w:rPr>
          <w:rFonts w:ascii="Arial" w:hAnsi="Arial" w:cs="Arial"/>
          <w:sz w:val="24"/>
          <w:szCs w:val="24"/>
        </w:rPr>
        <w:t>the</w:t>
      </w:r>
      <w:r w:rsidRPr="00B561C8">
        <w:rPr>
          <w:rFonts w:ascii="Arial" w:hAnsi="Arial" w:cs="Arial"/>
          <w:sz w:val="24"/>
          <w:szCs w:val="24"/>
        </w:rPr>
        <w:t xml:space="preserve"> legislation in question is supported by a great majority of those concerned and the Bill gives effect to the wishes of this majority.</w:t>
      </w:r>
    </w:p>
    <w:p w:rsidR="003B42D1" w:rsidRDefault="003B42D1" w:rsidP="00B561C8">
      <w:pPr>
        <w:pStyle w:val="BodyText10"/>
        <w:shd w:val="clear" w:color="auto" w:fill="auto"/>
        <w:spacing w:line="276" w:lineRule="auto"/>
        <w:ind w:firstLine="0"/>
        <w:jc w:val="left"/>
        <w:rPr>
          <w:rFonts w:ascii="Arial" w:hAnsi="Arial" w:cs="Arial"/>
          <w:sz w:val="24"/>
          <w:szCs w:val="24"/>
        </w:rPr>
      </w:pPr>
    </w:p>
    <w:p w:rsidR="00B561C8" w:rsidRPr="00B561C8" w:rsidRDefault="003B42D1" w:rsidP="00FD6BD1">
      <w:pPr>
        <w:pStyle w:val="BodyText10"/>
        <w:shd w:val="clear" w:color="auto" w:fill="auto"/>
        <w:spacing w:line="276" w:lineRule="auto"/>
        <w:ind w:firstLine="0"/>
        <w:jc w:val="left"/>
        <w:rPr>
          <w:rFonts w:ascii="Arial" w:hAnsi="Arial" w:cs="Arial"/>
          <w:sz w:val="24"/>
          <w:szCs w:val="24"/>
        </w:rPr>
      </w:pPr>
      <w:r>
        <w:rPr>
          <w:rFonts w:ascii="Arial" w:hAnsi="Arial" w:cs="Arial"/>
          <w:sz w:val="24"/>
          <w:szCs w:val="24"/>
        </w:rPr>
        <w:t xml:space="preserve">The </w:t>
      </w:r>
      <w:r w:rsidR="00B561C8" w:rsidRPr="00B561C8">
        <w:rPr>
          <w:rFonts w:ascii="Arial" w:hAnsi="Arial" w:cs="Arial"/>
          <w:sz w:val="24"/>
          <w:szCs w:val="24"/>
        </w:rPr>
        <w:t xml:space="preserve">provisions of the Bill </w:t>
      </w:r>
      <w:r w:rsidR="00B561C8" w:rsidRPr="00B561C8">
        <w:rPr>
          <w:rStyle w:val="BodyText2"/>
          <w:rFonts w:ascii="Arial" w:hAnsi="Arial" w:cs="Arial"/>
          <w:sz w:val="24"/>
          <w:szCs w:val="24"/>
        </w:rPr>
        <w:t xml:space="preserve">are as </w:t>
      </w:r>
      <w:r w:rsidR="00B561C8" w:rsidRPr="00B561C8">
        <w:rPr>
          <w:rFonts w:ascii="Arial" w:hAnsi="Arial" w:cs="Arial"/>
          <w:sz w:val="24"/>
          <w:szCs w:val="24"/>
        </w:rPr>
        <w:t>follows:— Part II. provides for the establishment of</w:t>
      </w:r>
      <w:r>
        <w:rPr>
          <w:rFonts w:ascii="Arial" w:hAnsi="Arial" w:cs="Arial"/>
          <w:sz w:val="24"/>
          <w:szCs w:val="24"/>
        </w:rPr>
        <w:t xml:space="preserve"> a </w:t>
      </w:r>
      <w:r w:rsidR="00B561C8" w:rsidRPr="00B561C8">
        <w:rPr>
          <w:rFonts w:ascii="Arial" w:hAnsi="Arial" w:cs="Arial"/>
          <w:sz w:val="24"/>
          <w:szCs w:val="24"/>
        </w:rPr>
        <w:t xml:space="preserve">board to be known as the Dog </w:t>
      </w:r>
      <w:r w:rsidR="00B561C8" w:rsidRPr="00B561C8">
        <w:rPr>
          <w:rStyle w:val="BodyText2"/>
          <w:rFonts w:ascii="Arial" w:hAnsi="Arial" w:cs="Arial"/>
          <w:sz w:val="24"/>
          <w:szCs w:val="24"/>
        </w:rPr>
        <w:t xml:space="preserve">Fence </w:t>
      </w:r>
      <w:r w:rsidR="00B561C8" w:rsidRPr="00B561C8">
        <w:rPr>
          <w:rFonts w:ascii="Arial" w:hAnsi="Arial" w:cs="Arial"/>
          <w:sz w:val="24"/>
          <w:szCs w:val="24"/>
        </w:rPr>
        <w:t xml:space="preserve">Board.: </w:t>
      </w:r>
      <w:r w:rsidR="00CA128E">
        <w:rPr>
          <w:rFonts w:ascii="Arial" w:hAnsi="Arial" w:cs="Arial"/>
          <w:sz w:val="24"/>
          <w:szCs w:val="24"/>
        </w:rPr>
        <w:t xml:space="preserve"> </w:t>
      </w:r>
      <w:r w:rsidR="00B561C8" w:rsidRPr="00B561C8">
        <w:rPr>
          <w:rFonts w:ascii="Arial" w:hAnsi="Arial" w:cs="Arial"/>
          <w:sz w:val="24"/>
          <w:szCs w:val="24"/>
        </w:rPr>
        <w:t>The board is to consist of four members to b</w:t>
      </w:r>
      <w:r>
        <w:rPr>
          <w:rFonts w:ascii="Arial" w:hAnsi="Arial" w:cs="Arial"/>
          <w:sz w:val="24"/>
          <w:szCs w:val="24"/>
        </w:rPr>
        <w:t>y</w:t>
      </w:r>
      <w:r w:rsidR="00B561C8" w:rsidRPr="00B561C8">
        <w:rPr>
          <w:rFonts w:ascii="Arial" w:hAnsi="Arial" w:cs="Arial"/>
          <w:sz w:val="24"/>
          <w:szCs w:val="24"/>
        </w:rPr>
        <w:t xml:space="preserve"> appointed by the Governor. </w:t>
      </w:r>
      <w:r w:rsidR="00CA128E">
        <w:rPr>
          <w:rFonts w:ascii="Arial" w:hAnsi="Arial" w:cs="Arial"/>
          <w:sz w:val="24"/>
          <w:szCs w:val="24"/>
        </w:rPr>
        <w:t xml:space="preserve"> </w:t>
      </w:r>
      <w:r w:rsidR="00B561C8" w:rsidRPr="00B561C8">
        <w:rPr>
          <w:rFonts w:ascii="Arial" w:hAnsi="Arial" w:cs="Arial"/>
          <w:sz w:val="24"/>
          <w:szCs w:val="24"/>
        </w:rPr>
        <w:t>The person to b</w:t>
      </w:r>
      <w:r>
        <w:rPr>
          <w:rFonts w:ascii="Arial" w:hAnsi="Arial" w:cs="Arial"/>
          <w:sz w:val="24"/>
          <w:szCs w:val="24"/>
        </w:rPr>
        <w:t>e</w:t>
      </w:r>
      <w:r w:rsidR="00B561C8" w:rsidRPr="00B561C8">
        <w:rPr>
          <w:rFonts w:ascii="Arial" w:hAnsi="Arial" w:cs="Arial"/>
          <w:sz w:val="24"/>
          <w:szCs w:val="24"/>
        </w:rPr>
        <w:t xml:space="preserve"> appointed chairman is to be either the chairm</w:t>
      </w:r>
      <w:r>
        <w:rPr>
          <w:rFonts w:ascii="Arial" w:hAnsi="Arial" w:cs="Arial"/>
          <w:sz w:val="24"/>
          <w:szCs w:val="24"/>
        </w:rPr>
        <w:t>an</w:t>
      </w:r>
      <w:r w:rsidR="00B561C8" w:rsidRPr="00B561C8">
        <w:rPr>
          <w:rFonts w:ascii="Arial" w:hAnsi="Arial" w:cs="Arial"/>
          <w:sz w:val="24"/>
          <w:szCs w:val="24"/>
        </w:rPr>
        <w:t xml:space="preserve"> or a member of the Pastoral Board. </w:t>
      </w:r>
      <w:r w:rsidR="00CA128E">
        <w:rPr>
          <w:rFonts w:ascii="Arial" w:hAnsi="Arial" w:cs="Arial"/>
          <w:sz w:val="24"/>
          <w:szCs w:val="24"/>
        </w:rPr>
        <w:t xml:space="preserve"> </w:t>
      </w:r>
      <w:r w:rsidR="00B561C8" w:rsidRPr="00B561C8">
        <w:rPr>
          <w:rFonts w:ascii="Arial" w:hAnsi="Arial" w:cs="Arial"/>
          <w:sz w:val="24"/>
          <w:szCs w:val="24"/>
        </w:rPr>
        <w:t>Of th</w:t>
      </w:r>
      <w:r>
        <w:rPr>
          <w:rFonts w:ascii="Arial" w:hAnsi="Arial" w:cs="Arial"/>
          <w:sz w:val="24"/>
          <w:szCs w:val="24"/>
        </w:rPr>
        <w:t>e</w:t>
      </w:r>
      <w:r w:rsidR="00B561C8" w:rsidRPr="00B561C8">
        <w:rPr>
          <w:rFonts w:ascii="Arial" w:hAnsi="Arial" w:cs="Arial"/>
          <w:sz w:val="24"/>
          <w:szCs w:val="24"/>
        </w:rPr>
        <w:t xml:space="preserve"> remaining three members, two are to </w:t>
      </w:r>
      <w:r>
        <w:rPr>
          <w:rFonts w:ascii="Arial" w:hAnsi="Arial" w:cs="Arial"/>
          <w:sz w:val="24"/>
          <w:szCs w:val="24"/>
        </w:rPr>
        <w:t>be</w:t>
      </w:r>
      <w:r w:rsidR="00B561C8" w:rsidRPr="00B561C8">
        <w:rPr>
          <w:rFonts w:ascii="Arial" w:hAnsi="Arial" w:cs="Arial"/>
          <w:sz w:val="24"/>
          <w:szCs w:val="24"/>
        </w:rPr>
        <w:t xml:space="preserve"> appointed on the nomination of the </w:t>
      </w:r>
      <w:r>
        <w:rPr>
          <w:rFonts w:ascii="Arial" w:hAnsi="Arial" w:cs="Arial"/>
          <w:sz w:val="24"/>
          <w:szCs w:val="24"/>
        </w:rPr>
        <w:t>Stock</w:t>
      </w:r>
      <w:r w:rsidR="00B561C8" w:rsidRPr="00B561C8">
        <w:rPr>
          <w:rFonts w:ascii="Arial" w:hAnsi="Arial" w:cs="Arial"/>
          <w:sz w:val="24"/>
          <w:szCs w:val="24"/>
        </w:rPr>
        <w:t xml:space="preserve">owners’ Association and the other on nomination of the Vermin Districts </w:t>
      </w:r>
      <w:r w:rsidR="00B561C8" w:rsidRPr="00B561C8">
        <w:rPr>
          <w:rStyle w:val="Bodytext65pt"/>
          <w:rFonts w:ascii="Arial" w:hAnsi="Arial" w:cs="Arial"/>
          <w:sz w:val="24"/>
          <w:szCs w:val="24"/>
        </w:rPr>
        <w:t>Association</w:t>
      </w:r>
      <w:r w:rsidR="00CA128E">
        <w:rPr>
          <w:rStyle w:val="Bodytext65pt"/>
          <w:rFonts w:ascii="Arial" w:hAnsi="Arial" w:cs="Arial"/>
          <w:sz w:val="24"/>
          <w:szCs w:val="24"/>
        </w:rPr>
        <w:t xml:space="preserve">  </w:t>
      </w:r>
      <w:r w:rsidR="00B561C8" w:rsidRPr="00B561C8">
        <w:rPr>
          <w:rFonts w:ascii="Arial" w:hAnsi="Arial" w:cs="Arial"/>
          <w:sz w:val="24"/>
          <w:szCs w:val="24"/>
        </w:rPr>
        <w:t xml:space="preserve">The members, other than the </w:t>
      </w:r>
      <w:r w:rsidR="00B561C8" w:rsidRPr="00B561C8">
        <w:rPr>
          <w:rStyle w:val="Bodytext65pt"/>
          <w:rFonts w:ascii="Arial" w:hAnsi="Arial" w:cs="Arial"/>
          <w:sz w:val="24"/>
          <w:szCs w:val="24"/>
        </w:rPr>
        <w:t xml:space="preserve">chairman, </w:t>
      </w:r>
      <w:r w:rsidR="00B561C8" w:rsidRPr="00B561C8">
        <w:rPr>
          <w:rFonts w:ascii="Arial" w:hAnsi="Arial" w:cs="Arial"/>
          <w:sz w:val="24"/>
          <w:szCs w:val="24"/>
        </w:rPr>
        <w:t xml:space="preserve">are be occupiers of </w:t>
      </w:r>
      <w:r w:rsidRPr="00B561C8">
        <w:rPr>
          <w:rFonts w:ascii="Arial" w:hAnsi="Arial" w:cs="Arial"/>
          <w:sz w:val="24"/>
          <w:szCs w:val="24"/>
        </w:rPr>
        <w:t>rateable</w:t>
      </w:r>
      <w:r w:rsidR="00B561C8" w:rsidRPr="00B561C8">
        <w:rPr>
          <w:rFonts w:ascii="Arial" w:hAnsi="Arial" w:cs="Arial"/>
          <w:sz w:val="24"/>
          <w:szCs w:val="24"/>
        </w:rPr>
        <w:t xml:space="preserve"> land or </w:t>
      </w:r>
      <w:r w:rsidRPr="003B42D1">
        <w:rPr>
          <w:rFonts w:ascii="Arial" w:hAnsi="Arial" w:cs="Arial"/>
          <w:sz w:val="24"/>
          <w:szCs w:val="24"/>
        </w:rPr>
        <w:t xml:space="preserve">shareholders </w:t>
      </w:r>
      <w:r w:rsidR="00B561C8" w:rsidRPr="00B561C8">
        <w:rPr>
          <w:rFonts w:ascii="Arial" w:hAnsi="Arial" w:cs="Arial"/>
          <w:sz w:val="24"/>
          <w:szCs w:val="24"/>
        </w:rPr>
        <w:t>in a company which is the occupier of ra</w:t>
      </w:r>
      <w:r>
        <w:rPr>
          <w:rFonts w:ascii="Arial" w:hAnsi="Arial" w:cs="Arial"/>
          <w:sz w:val="24"/>
          <w:szCs w:val="24"/>
        </w:rPr>
        <w:t>teable</w:t>
      </w:r>
      <w:r w:rsidR="00B561C8" w:rsidRPr="00B561C8">
        <w:rPr>
          <w:rFonts w:ascii="Arial" w:hAnsi="Arial" w:cs="Arial"/>
          <w:sz w:val="24"/>
          <w:szCs w:val="24"/>
        </w:rPr>
        <w:t xml:space="preserve"> land, and, in the case of the members </w:t>
      </w:r>
      <w:r w:rsidR="00FD6BD1">
        <w:rPr>
          <w:rFonts w:ascii="Arial" w:hAnsi="Arial" w:cs="Arial"/>
          <w:sz w:val="24"/>
          <w:szCs w:val="24"/>
        </w:rPr>
        <w:t>nominated</w:t>
      </w:r>
      <w:r w:rsidR="00B561C8" w:rsidRPr="00B561C8">
        <w:rPr>
          <w:rFonts w:ascii="Arial" w:hAnsi="Arial" w:cs="Arial"/>
          <w:sz w:val="24"/>
          <w:szCs w:val="24"/>
        </w:rPr>
        <w:t xml:space="preserve"> by the. </w:t>
      </w:r>
      <w:r w:rsidR="00CA128E">
        <w:rPr>
          <w:rFonts w:ascii="Arial" w:hAnsi="Arial" w:cs="Arial"/>
          <w:sz w:val="24"/>
          <w:szCs w:val="24"/>
        </w:rPr>
        <w:t xml:space="preserve"> </w:t>
      </w:r>
      <w:r w:rsidR="00B561C8" w:rsidRPr="00B561C8">
        <w:rPr>
          <w:rFonts w:ascii="Arial" w:hAnsi="Arial" w:cs="Arial"/>
          <w:sz w:val="24"/>
          <w:szCs w:val="24"/>
        </w:rPr>
        <w:t xml:space="preserve">Stockowners’ Association, one is an </w:t>
      </w:r>
      <w:r w:rsidR="00FD6BD1">
        <w:rPr>
          <w:rFonts w:ascii="Arial" w:hAnsi="Arial" w:cs="Arial"/>
          <w:sz w:val="24"/>
          <w:szCs w:val="24"/>
        </w:rPr>
        <w:t>to b</w:t>
      </w:r>
      <w:r w:rsidR="00B561C8" w:rsidRPr="00B561C8">
        <w:rPr>
          <w:rFonts w:ascii="Arial" w:hAnsi="Arial" w:cs="Arial"/>
          <w:sz w:val="24"/>
          <w:szCs w:val="24"/>
        </w:rPr>
        <w:t>e</w:t>
      </w:r>
      <w:r w:rsidR="00FD6BD1">
        <w:rPr>
          <w:rFonts w:ascii="Arial" w:hAnsi="Arial" w:cs="Arial"/>
          <w:sz w:val="24"/>
          <w:szCs w:val="24"/>
        </w:rPr>
        <w:t xml:space="preserve"> an oc</w:t>
      </w:r>
      <w:r w:rsidR="00B561C8" w:rsidRPr="00B561C8">
        <w:rPr>
          <w:rFonts w:ascii="Arial" w:hAnsi="Arial" w:cs="Arial"/>
          <w:sz w:val="24"/>
          <w:szCs w:val="24"/>
        </w:rPr>
        <w:t>cupier or a shareholder in</w:t>
      </w:r>
      <w:r w:rsidR="00FD6BD1">
        <w:rPr>
          <w:rFonts w:ascii="Arial" w:hAnsi="Arial" w:cs="Arial"/>
          <w:sz w:val="24"/>
          <w:szCs w:val="24"/>
        </w:rPr>
        <w:t xml:space="preserve"> company </w:t>
      </w:r>
      <w:r w:rsidR="00B561C8" w:rsidRPr="00B561C8">
        <w:rPr>
          <w:rFonts w:ascii="Arial" w:hAnsi="Arial" w:cs="Arial"/>
          <w:sz w:val="24"/>
          <w:szCs w:val="24"/>
        </w:rPr>
        <w:t>which is the occupier of rat</w:t>
      </w:r>
      <w:r w:rsidR="00FD6BD1">
        <w:rPr>
          <w:rFonts w:ascii="Arial" w:hAnsi="Arial" w:cs="Arial"/>
          <w:sz w:val="24"/>
          <w:szCs w:val="24"/>
        </w:rPr>
        <w:t>e</w:t>
      </w:r>
      <w:r w:rsidR="00B561C8" w:rsidRPr="00B561C8">
        <w:rPr>
          <w:rFonts w:ascii="Arial" w:hAnsi="Arial" w:cs="Arial"/>
          <w:sz w:val="24"/>
          <w:szCs w:val="24"/>
        </w:rPr>
        <w:t>able land w</w:t>
      </w:r>
      <w:r w:rsidR="00FD6BD1">
        <w:rPr>
          <w:rFonts w:ascii="Arial" w:hAnsi="Arial" w:cs="Arial"/>
          <w:sz w:val="24"/>
          <w:szCs w:val="24"/>
        </w:rPr>
        <w:t>hich</w:t>
      </w:r>
      <w:r w:rsidR="00B561C8" w:rsidRPr="00B561C8">
        <w:rPr>
          <w:rFonts w:ascii="Arial" w:hAnsi="Arial" w:cs="Arial"/>
          <w:sz w:val="24"/>
          <w:szCs w:val="24"/>
        </w:rPr>
        <w:t xml:space="preserve"> adjoins the dog fence.</w:t>
      </w:r>
      <w:r w:rsidR="00CA128E">
        <w:rPr>
          <w:rFonts w:ascii="Arial" w:hAnsi="Arial" w:cs="Arial"/>
          <w:sz w:val="24"/>
          <w:szCs w:val="24"/>
        </w:rPr>
        <w:t xml:space="preserve"> </w:t>
      </w:r>
      <w:r w:rsidR="00B561C8" w:rsidRPr="00B561C8">
        <w:rPr>
          <w:rFonts w:ascii="Arial" w:hAnsi="Arial" w:cs="Arial"/>
          <w:sz w:val="24"/>
          <w:szCs w:val="24"/>
        </w:rPr>
        <w:t>Members a</w:t>
      </w:r>
      <w:r w:rsidR="00FD6BD1">
        <w:rPr>
          <w:rFonts w:ascii="Arial" w:hAnsi="Arial" w:cs="Arial"/>
          <w:sz w:val="24"/>
          <w:szCs w:val="24"/>
        </w:rPr>
        <w:t>re, in</w:t>
      </w:r>
      <w:r w:rsidR="00B561C8" w:rsidRPr="00B561C8">
        <w:rPr>
          <w:rFonts w:ascii="Arial" w:hAnsi="Arial" w:cs="Arial"/>
          <w:sz w:val="24"/>
          <w:szCs w:val="24"/>
        </w:rPr>
        <w:t xml:space="preserve"> general, to hold office for four </w:t>
      </w:r>
      <w:r w:rsidR="00B561C8" w:rsidRPr="00B561C8">
        <w:rPr>
          <w:rStyle w:val="Bodytext65pt"/>
          <w:rFonts w:ascii="Arial" w:hAnsi="Arial" w:cs="Arial"/>
          <w:sz w:val="24"/>
          <w:szCs w:val="24"/>
        </w:rPr>
        <w:t xml:space="preserve">years </w:t>
      </w:r>
      <w:r w:rsidR="00B561C8" w:rsidRPr="00B561C8">
        <w:rPr>
          <w:rFonts w:ascii="Arial" w:hAnsi="Arial" w:cs="Arial"/>
          <w:sz w:val="24"/>
          <w:szCs w:val="24"/>
        </w:rPr>
        <w:t>an</w:t>
      </w:r>
      <w:r w:rsidR="00FD6BD1">
        <w:rPr>
          <w:rFonts w:ascii="Arial" w:hAnsi="Arial" w:cs="Arial"/>
          <w:sz w:val="24"/>
          <w:szCs w:val="24"/>
        </w:rPr>
        <w:t>d pro</w:t>
      </w:r>
      <w:r w:rsidR="00B561C8" w:rsidRPr="00B561C8">
        <w:rPr>
          <w:rFonts w:ascii="Arial" w:hAnsi="Arial" w:cs="Arial"/>
          <w:sz w:val="24"/>
          <w:szCs w:val="24"/>
        </w:rPr>
        <w:t xml:space="preserve">vision </w:t>
      </w:r>
      <w:r w:rsidR="00B561C8" w:rsidRPr="00B561C8">
        <w:rPr>
          <w:rStyle w:val="Bodytext65pt"/>
          <w:rFonts w:ascii="Arial" w:hAnsi="Arial" w:cs="Arial"/>
          <w:sz w:val="24"/>
          <w:szCs w:val="24"/>
        </w:rPr>
        <w:t xml:space="preserve">is </w:t>
      </w:r>
      <w:r w:rsidR="00B561C8" w:rsidRPr="00B561C8">
        <w:rPr>
          <w:rFonts w:ascii="Arial" w:hAnsi="Arial" w:cs="Arial"/>
          <w:sz w:val="24"/>
          <w:szCs w:val="24"/>
        </w:rPr>
        <w:t xml:space="preserve">made for the </w:t>
      </w:r>
      <w:r w:rsidR="00B561C8" w:rsidRPr="00B561C8">
        <w:rPr>
          <w:rStyle w:val="Bodytext65pt"/>
          <w:rFonts w:ascii="Arial" w:hAnsi="Arial" w:cs="Arial"/>
          <w:sz w:val="24"/>
          <w:szCs w:val="24"/>
        </w:rPr>
        <w:t xml:space="preserve">retirement </w:t>
      </w:r>
      <w:r w:rsidR="00B561C8" w:rsidRPr="00B561C8">
        <w:rPr>
          <w:rFonts w:ascii="Arial" w:hAnsi="Arial" w:cs="Arial"/>
          <w:sz w:val="24"/>
          <w:szCs w:val="24"/>
        </w:rPr>
        <w:t>of</w:t>
      </w:r>
      <w:r w:rsidR="00FD6BD1">
        <w:rPr>
          <w:rFonts w:ascii="Arial" w:hAnsi="Arial" w:cs="Arial"/>
          <w:sz w:val="24"/>
          <w:szCs w:val="24"/>
        </w:rPr>
        <w:t xml:space="preserve"> half the officers </w:t>
      </w:r>
      <w:r w:rsidR="00B561C8" w:rsidRPr="00B561C8">
        <w:rPr>
          <w:rStyle w:val="BodyText2"/>
          <w:rFonts w:ascii="Arial" w:hAnsi="Arial" w:cs="Arial"/>
          <w:sz w:val="24"/>
          <w:szCs w:val="24"/>
        </w:rPr>
        <w:t xml:space="preserve">every </w:t>
      </w:r>
      <w:r w:rsidR="00B561C8" w:rsidRPr="00B561C8">
        <w:rPr>
          <w:rFonts w:ascii="Arial" w:hAnsi="Arial" w:cs="Arial"/>
          <w:sz w:val="24"/>
          <w:szCs w:val="24"/>
        </w:rPr>
        <w:t xml:space="preserve">two </w:t>
      </w:r>
      <w:r w:rsidR="00B561C8" w:rsidRPr="00B561C8">
        <w:rPr>
          <w:rStyle w:val="BodyText2"/>
          <w:rFonts w:ascii="Arial" w:hAnsi="Arial" w:cs="Arial"/>
          <w:sz w:val="24"/>
          <w:szCs w:val="24"/>
        </w:rPr>
        <w:t>years.</w:t>
      </w:r>
      <w:r w:rsidR="00CA128E">
        <w:rPr>
          <w:rStyle w:val="BodyText2"/>
          <w:rFonts w:ascii="Arial" w:hAnsi="Arial" w:cs="Arial"/>
          <w:sz w:val="24"/>
          <w:szCs w:val="24"/>
        </w:rPr>
        <w:t xml:space="preserve"> </w:t>
      </w:r>
      <w:r w:rsidR="00B561C8" w:rsidRPr="00B561C8">
        <w:rPr>
          <w:rStyle w:val="BodyText2"/>
          <w:rFonts w:ascii="Arial" w:hAnsi="Arial" w:cs="Arial"/>
          <w:sz w:val="24"/>
          <w:szCs w:val="24"/>
        </w:rPr>
        <w:t xml:space="preserve"> </w:t>
      </w:r>
      <w:r w:rsidR="00B561C8" w:rsidRPr="00B561C8">
        <w:rPr>
          <w:rFonts w:ascii="Arial" w:hAnsi="Arial" w:cs="Arial"/>
          <w:sz w:val="24"/>
          <w:szCs w:val="24"/>
        </w:rPr>
        <w:t xml:space="preserve">Members are to </w:t>
      </w:r>
      <w:r w:rsidR="00FD6BD1">
        <w:rPr>
          <w:rFonts w:ascii="Arial" w:hAnsi="Arial" w:cs="Arial"/>
          <w:sz w:val="24"/>
          <w:szCs w:val="24"/>
        </w:rPr>
        <w:t>p</w:t>
      </w:r>
      <w:r w:rsidR="00B561C8" w:rsidRPr="00B561C8">
        <w:rPr>
          <w:rFonts w:ascii="Arial" w:hAnsi="Arial" w:cs="Arial"/>
          <w:sz w:val="24"/>
          <w:szCs w:val="24"/>
        </w:rPr>
        <w:t xml:space="preserve">aid </w:t>
      </w:r>
      <w:r w:rsidR="00B561C8" w:rsidRPr="00B561C8">
        <w:rPr>
          <w:rStyle w:val="BodyText2"/>
          <w:rFonts w:ascii="Arial" w:hAnsi="Arial" w:cs="Arial"/>
          <w:sz w:val="24"/>
          <w:szCs w:val="24"/>
        </w:rPr>
        <w:t xml:space="preserve">such </w:t>
      </w:r>
      <w:r w:rsidR="00B561C8" w:rsidRPr="00B561C8">
        <w:rPr>
          <w:rFonts w:ascii="Arial" w:hAnsi="Arial" w:cs="Arial"/>
          <w:sz w:val="24"/>
          <w:szCs w:val="24"/>
        </w:rPr>
        <w:t xml:space="preserve">remuneration </w:t>
      </w:r>
      <w:r w:rsidR="00B561C8" w:rsidRPr="00B561C8">
        <w:rPr>
          <w:rStyle w:val="BodyText2"/>
          <w:rFonts w:ascii="Arial" w:hAnsi="Arial" w:cs="Arial"/>
          <w:sz w:val="24"/>
          <w:szCs w:val="24"/>
        </w:rPr>
        <w:t xml:space="preserve">as is </w:t>
      </w:r>
      <w:r w:rsidR="00B561C8" w:rsidRPr="00B561C8">
        <w:rPr>
          <w:rFonts w:ascii="Arial" w:hAnsi="Arial" w:cs="Arial"/>
          <w:sz w:val="24"/>
          <w:szCs w:val="24"/>
        </w:rPr>
        <w:t xml:space="preserve">from time to </w:t>
      </w:r>
      <w:r w:rsidR="00FD6BD1">
        <w:rPr>
          <w:rStyle w:val="BodyText2"/>
          <w:rFonts w:ascii="Arial" w:hAnsi="Arial" w:cs="Arial"/>
          <w:sz w:val="24"/>
          <w:szCs w:val="24"/>
        </w:rPr>
        <w:t xml:space="preserve">time </w:t>
      </w:r>
      <w:r w:rsidR="00B561C8" w:rsidRPr="00B561C8">
        <w:rPr>
          <w:rStyle w:val="BodyText2"/>
          <w:rFonts w:ascii="Arial" w:hAnsi="Arial" w:cs="Arial"/>
          <w:sz w:val="24"/>
          <w:szCs w:val="24"/>
        </w:rPr>
        <w:t xml:space="preserve">fixed </w:t>
      </w:r>
      <w:r w:rsidR="00B561C8" w:rsidRPr="00B561C8">
        <w:rPr>
          <w:rFonts w:ascii="Arial" w:hAnsi="Arial" w:cs="Arial"/>
          <w:sz w:val="24"/>
          <w:szCs w:val="24"/>
        </w:rPr>
        <w:t xml:space="preserve">by the Minister. </w:t>
      </w:r>
      <w:r w:rsidR="00CA128E">
        <w:rPr>
          <w:rFonts w:ascii="Arial" w:hAnsi="Arial" w:cs="Arial"/>
          <w:sz w:val="24"/>
          <w:szCs w:val="24"/>
        </w:rPr>
        <w:t xml:space="preserve"> </w:t>
      </w:r>
      <w:r w:rsidR="00B561C8" w:rsidRPr="00B561C8">
        <w:rPr>
          <w:rFonts w:ascii="Arial" w:hAnsi="Arial" w:cs="Arial"/>
          <w:sz w:val="24"/>
          <w:szCs w:val="24"/>
        </w:rPr>
        <w:t xml:space="preserve">The board is to </w:t>
      </w:r>
      <w:r w:rsidR="00FD6BD1">
        <w:rPr>
          <w:rFonts w:ascii="Arial" w:hAnsi="Arial" w:cs="Arial"/>
          <w:sz w:val="24"/>
          <w:szCs w:val="24"/>
        </w:rPr>
        <w:t xml:space="preserve">appoint </w:t>
      </w:r>
      <w:r w:rsidR="00B561C8" w:rsidRPr="00B561C8">
        <w:rPr>
          <w:rStyle w:val="BodyText2"/>
          <w:rFonts w:ascii="Arial" w:hAnsi="Arial" w:cs="Arial"/>
          <w:sz w:val="24"/>
          <w:szCs w:val="24"/>
        </w:rPr>
        <w:t xml:space="preserve">its </w:t>
      </w:r>
      <w:r w:rsidR="00B561C8" w:rsidRPr="00B561C8">
        <w:rPr>
          <w:rFonts w:ascii="Arial" w:hAnsi="Arial" w:cs="Arial"/>
          <w:sz w:val="24"/>
          <w:szCs w:val="24"/>
        </w:rPr>
        <w:t xml:space="preserve">officers and servants who will not </w:t>
      </w:r>
      <w:r w:rsidR="00FD6BD1">
        <w:rPr>
          <w:rFonts w:ascii="Arial" w:hAnsi="Arial" w:cs="Arial"/>
          <w:sz w:val="24"/>
          <w:szCs w:val="24"/>
        </w:rPr>
        <w:t>be</w:t>
      </w:r>
      <w:r w:rsidR="00CA128E">
        <w:rPr>
          <w:rFonts w:ascii="Arial" w:hAnsi="Arial" w:cs="Arial"/>
          <w:sz w:val="24"/>
          <w:szCs w:val="24"/>
        </w:rPr>
        <w:t xml:space="preserve"> </w:t>
      </w:r>
      <w:r w:rsidR="00B561C8" w:rsidRPr="00B561C8">
        <w:rPr>
          <w:rFonts w:ascii="Arial" w:hAnsi="Arial" w:cs="Arial"/>
          <w:sz w:val="24"/>
          <w:szCs w:val="24"/>
        </w:rPr>
        <w:t xml:space="preserve">subject to the Public Service Act. </w:t>
      </w:r>
      <w:r w:rsidR="00CA128E">
        <w:rPr>
          <w:rFonts w:ascii="Arial" w:hAnsi="Arial" w:cs="Arial"/>
          <w:sz w:val="24"/>
          <w:szCs w:val="24"/>
        </w:rPr>
        <w:t xml:space="preserve"> </w:t>
      </w:r>
      <w:r w:rsidR="00B561C8" w:rsidRPr="00B561C8">
        <w:rPr>
          <w:rFonts w:ascii="Arial" w:hAnsi="Arial" w:cs="Arial"/>
          <w:sz w:val="24"/>
          <w:szCs w:val="24"/>
        </w:rPr>
        <w:t xml:space="preserve">It is, </w:t>
      </w:r>
      <w:r w:rsidR="00FD6BD1">
        <w:rPr>
          <w:rFonts w:ascii="Arial" w:hAnsi="Arial" w:cs="Arial"/>
          <w:sz w:val="24"/>
          <w:szCs w:val="24"/>
        </w:rPr>
        <w:t>howe</w:t>
      </w:r>
      <w:r w:rsidR="00B561C8" w:rsidRPr="00B561C8">
        <w:rPr>
          <w:rFonts w:ascii="Arial" w:hAnsi="Arial" w:cs="Arial"/>
          <w:sz w:val="24"/>
          <w:szCs w:val="24"/>
        </w:rPr>
        <w:t xml:space="preserve">ver, provided </w:t>
      </w:r>
      <w:r w:rsidR="00B561C8" w:rsidRPr="00B561C8">
        <w:rPr>
          <w:rStyle w:val="BodyText2"/>
          <w:rFonts w:ascii="Arial" w:hAnsi="Arial" w:cs="Arial"/>
          <w:sz w:val="24"/>
          <w:szCs w:val="24"/>
        </w:rPr>
        <w:t xml:space="preserve">that, with </w:t>
      </w:r>
      <w:r w:rsidR="00B561C8" w:rsidRPr="00B561C8">
        <w:rPr>
          <w:rFonts w:ascii="Arial" w:hAnsi="Arial" w:cs="Arial"/>
          <w:sz w:val="24"/>
          <w:szCs w:val="24"/>
        </w:rPr>
        <w:t xml:space="preserve">the consent of </w:t>
      </w:r>
      <w:r w:rsidR="00B561C8" w:rsidRPr="00B561C8">
        <w:rPr>
          <w:rStyle w:val="BodyText2"/>
          <w:rFonts w:ascii="Arial" w:hAnsi="Arial" w:cs="Arial"/>
          <w:sz w:val="24"/>
          <w:szCs w:val="24"/>
        </w:rPr>
        <w:t xml:space="preserve">Minister </w:t>
      </w:r>
      <w:r w:rsidR="00B561C8" w:rsidRPr="00B561C8">
        <w:rPr>
          <w:rFonts w:ascii="Arial" w:hAnsi="Arial" w:cs="Arial"/>
          <w:sz w:val="24"/>
          <w:szCs w:val="24"/>
        </w:rPr>
        <w:t xml:space="preserve">administering any department, any </w:t>
      </w:r>
      <w:r w:rsidR="00FD6BD1">
        <w:rPr>
          <w:rStyle w:val="BodyText2"/>
          <w:rFonts w:ascii="Arial" w:hAnsi="Arial" w:cs="Arial"/>
          <w:sz w:val="24"/>
          <w:szCs w:val="24"/>
        </w:rPr>
        <w:t xml:space="preserve">public </w:t>
      </w:r>
      <w:r w:rsidR="00B561C8" w:rsidRPr="00B561C8">
        <w:rPr>
          <w:rStyle w:val="BodyText2"/>
          <w:rFonts w:ascii="Arial" w:hAnsi="Arial" w:cs="Arial"/>
          <w:sz w:val="24"/>
          <w:szCs w:val="24"/>
        </w:rPr>
        <w:t xml:space="preserve">servant </w:t>
      </w:r>
      <w:r w:rsidR="00B561C8" w:rsidRPr="00B561C8">
        <w:rPr>
          <w:rFonts w:ascii="Arial" w:hAnsi="Arial" w:cs="Arial"/>
          <w:sz w:val="24"/>
          <w:szCs w:val="24"/>
        </w:rPr>
        <w:t xml:space="preserve">may </w:t>
      </w:r>
      <w:r w:rsidR="00B561C8" w:rsidRPr="00B561C8">
        <w:rPr>
          <w:rStyle w:val="BodyText2"/>
          <w:rFonts w:ascii="Arial" w:hAnsi="Arial" w:cs="Arial"/>
          <w:sz w:val="24"/>
          <w:szCs w:val="24"/>
        </w:rPr>
        <w:t xml:space="preserve">be </w:t>
      </w:r>
      <w:r w:rsidR="00B561C8" w:rsidRPr="00B561C8">
        <w:rPr>
          <w:rFonts w:ascii="Arial" w:hAnsi="Arial" w:cs="Arial"/>
          <w:sz w:val="24"/>
          <w:szCs w:val="24"/>
        </w:rPr>
        <w:t xml:space="preserve">seconded for duty with </w:t>
      </w:r>
      <w:r w:rsidR="00FD6BD1">
        <w:rPr>
          <w:rFonts w:ascii="Arial" w:hAnsi="Arial" w:cs="Arial"/>
          <w:sz w:val="24"/>
          <w:szCs w:val="24"/>
        </w:rPr>
        <w:t xml:space="preserve">the </w:t>
      </w:r>
      <w:r w:rsidR="00B561C8" w:rsidRPr="00B561C8">
        <w:rPr>
          <w:rStyle w:val="BodyText2"/>
          <w:rFonts w:ascii="Arial" w:hAnsi="Arial" w:cs="Arial"/>
          <w:sz w:val="24"/>
          <w:szCs w:val="24"/>
        </w:rPr>
        <w:t xml:space="preserve">board </w:t>
      </w:r>
      <w:r w:rsidR="00B561C8" w:rsidRPr="00B561C8">
        <w:rPr>
          <w:rFonts w:ascii="Arial" w:hAnsi="Arial" w:cs="Arial"/>
          <w:sz w:val="24"/>
          <w:szCs w:val="24"/>
        </w:rPr>
        <w:t>but these officers will remain mem</w:t>
      </w:r>
      <w:r w:rsidR="00FD6BD1">
        <w:rPr>
          <w:rFonts w:ascii="Arial" w:hAnsi="Arial" w:cs="Arial"/>
          <w:sz w:val="24"/>
          <w:szCs w:val="24"/>
        </w:rPr>
        <w:t>b</w:t>
      </w:r>
      <w:r w:rsidR="00B561C8" w:rsidRPr="00B561C8">
        <w:rPr>
          <w:rFonts w:ascii="Arial" w:hAnsi="Arial" w:cs="Arial"/>
          <w:sz w:val="24"/>
          <w:szCs w:val="24"/>
        </w:rPr>
        <w:t>ers</w:t>
      </w:r>
      <w:r w:rsidR="00CA128E">
        <w:rPr>
          <w:rFonts w:ascii="Arial" w:hAnsi="Arial" w:cs="Arial"/>
          <w:sz w:val="24"/>
          <w:szCs w:val="24"/>
        </w:rPr>
        <w:t xml:space="preserve"> </w:t>
      </w:r>
      <w:r w:rsidR="00B561C8" w:rsidRPr="00B561C8">
        <w:rPr>
          <w:rFonts w:ascii="Arial" w:hAnsi="Arial" w:cs="Arial"/>
          <w:sz w:val="24"/>
          <w:szCs w:val="24"/>
        </w:rPr>
        <w:t>of the Public Service.</w:t>
      </w:r>
      <w:r w:rsidR="00CA128E">
        <w:rPr>
          <w:rFonts w:ascii="Arial" w:hAnsi="Arial" w:cs="Arial"/>
          <w:sz w:val="24"/>
          <w:szCs w:val="24"/>
        </w:rPr>
        <w:t xml:space="preserve"> </w:t>
      </w:r>
      <w:r w:rsidR="00B561C8" w:rsidRPr="00B561C8">
        <w:rPr>
          <w:rFonts w:ascii="Arial" w:hAnsi="Arial" w:cs="Arial"/>
          <w:sz w:val="24"/>
          <w:szCs w:val="24"/>
        </w:rPr>
        <w:t xml:space="preserve"> Other provisions </w:t>
      </w:r>
      <w:r w:rsidR="00FD6BD1">
        <w:rPr>
          <w:rFonts w:ascii="Arial" w:hAnsi="Arial" w:cs="Arial"/>
          <w:sz w:val="24"/>
          <w:szCs w:val="24"/>
        </w:rPr>
        <w:t xml:space="preserve">of a </w:t>
      </w:r>
      <w:r w:rsidR="00B561C8" w:rsidRPr="00B561C8">
        <w:rPr>
          <w:rStyle w:val="BodyText2"/>
          <w:rFonts w:ascii="Arial" w:hAnsi="Arial" w:cs="Arial"/>
          <w:sz w:val="24"/>
          <w:szCs w:val="24"/>
        </w:rPr>
        <w:t xml:space="preserve">usual nature </w:t>
      </w:r>
      <w:r w:rsidR="00B561C8" w:rsidRPr="00B561C8">
        <w:rPr>
          <w:rFonts w:ascii="Arial" w:hAnsi="Arial" w:cs="Arial"/>
          <w:sz w:val="24"/>
          <w:szCs w:val="24"/>
        </w:rPr>
        <w:t xml:space="preserve">relating to the establishment </w:t>
      </w:r>
      <w:r w:rsidR="00FD6BD1">
        <w:rPr>
          <w:rFonts w:ascii="Arial" w:hAnsi="Arial" w:cs="Arial"/>
          <w:sz w:val="24"/>
          <w:szCs w:val="24"/>
        </w:rPr>
        <w:t>o</w:t>
      </w:r>
      <w:r w:rsidR="00B561C8" w:rsidRPr="00B561C8">
        <w:rPr>
          <w:rFonts w:ascii="Arial" w:hAnsi="Arial" w:cs="Arial"/>
          <w:sz w:val="24"/>
          <w:szCs w:val="24"/>
        </w:rPr>
        <w:t xml:space="preserve">f </w:t>
      </w:r>
      <w:r w:rsidR="00B561C8" w:rsidRPr="00B561C8">
        <w:rPr>
          <w:rStyle w:val="BodyText2"/>
          <w:rFonts w:ascii="Arial" w:hAnsi="Arial" w:cs="Arial"/>
          <w:sz w:val="24"/>
          <w:szCs w:val="24"/>
        </w:rPr>
        <w:t xml:space="preserve">aboard </w:t>
      </w:r>
      <w:r w:rsidR="00B561C8" w:rsidRPr="00B561C8">
        <w:rPr>
          <w:rFonts w:ascii="Arial" w:hAnsi="Arial" w:cs="Arial"/>
          <w:sz w:val="24"/>
          <w:szCs w:val="24"/>
        </w:rPr>
        <w:t xml:space="preserve">of this kind and their exercise of </w:t>
      </w:r>
      <w:r w:rsidR="00FD6BD1">
        <w:rPr>
          <w:rFonts w:ascii="Arial" w:hAnsi="Arial" w:cs="Arial"/>
          <w:sz w:val="24"/>
          <w:szCs w:val="24"/>
        </w:rPr>
        <w:t xml:space="preserve">its </w:t>
      </w:r>
      <w:r w:rsidR="00B561C8" w:rsidRPr="00B561C8">
        <w:rPr>
          <w:rStyle w:val="BodyText2"/>
          <w:rFonts w:ascii="Arial" w:hAnsi="Arial" w:cs="Arial"/>
          <w:sz w:val="24"/>
          <w:szCs w:val="24"/>
        </w:rPr>
        <w:t xml:space="preserve">powers are </w:t>
      </w:r>
      <w:r w:rsidR="00B561C8" w:rsidRPr="00B561C8">
        <w:rPr>
          <w:rFonts w:ascii="Arial" w:hAnsi="Arial" w:cs="Arial"/>
          <w:sz w:val="24"/>
          <w:szCs w:val="24"/>
        </w:rPr>
        <w:t>included in Part II.</w:t>
      </w:r>
    </w:p>
    <w:p w:rsidR="00FD6BD1" w:rsidRDefault="00FD6BD1" w:rsidP="00FD6BD1">
      <w:pPr>
        <w:pStyle w:val="BodyText10"/>
        <w:shd w:val="clear" w:color="auto" w:fill="auto"/>
        <w:tabs>
          <w:tab w:val="left" w:pos="218"/>
        </w:tabs>
        <w:spacing w:line="276" w:lineRule="auto"/>
        <w:ind w:firstLine="0"/>
        <w:jc w:val="left"/>
        <w:rPr>
          <w:rFonts w:ascii="Arial" w:hAnsi="Arial" w:cs="Arial"/>
          <w:sz w:val="24"/>
          <w:szCs w:val="24"/>
        </w:rPr>
      </w:pPr>
    </w:p>
    <w:p w:rsidR="00B561C8" w:rsidRDefault="00FD6BD1" w:rsidP="00FD6BD1">
      <w:pPr>
        <w:pStyle w:val="BodyText10"/>
        <w:shd w:val="clear" w:color="auto" w:fill="auto"/>
        <w:tabs>
          <w:tab w:val="left" w:pos="218"/>
        </w:tabs>
        <w:spacing w:line="276" w:lineRule="auto"/>
        <w:ind w:firstLine="0"/>
        <w:jc w:val="left"/>
        <w:rPr>
          <w:rFonts w:ascii="Arial" w:hAnsi="Arial" w:cs="Arial"/>
          <w:sz w:val="24"/>
          <w:szCs w:val="24"/>
        </w:rPr>
      </w:pPr>
      <w:r>
        <w:rPr>
          <w:rFonts w:ascii="Arial" w:hAnsi="Arial" w:cs="Arial"/>
          <w:sz w:val="24"/>
          <w:szCs w:val="24"/>
        </w:rPr>
        <w:t>P</w:t>
      </w:r>
      <w:r w:rsidR="00B561C8" w:rsidRPr="00B561C8">
        <w:rPr>
          <w:rFonts w:ascii="Arial" w:hAnsi="Arial" w:cs="Arial"/>
          <w:sz w:val="24"/>
          <w:szCs w:val="24"/>
        </w:rPr>
        <w:t xml:space="preserve">art III. sets out the procedure to be followed for the establishment and </w:t>
      </w:r>
      <w:r w:rsidRPr="00B561C8">
        <w:rPr>
          <w:rFonts w:ascii="Arial" w:hAnsi="Arial" w:cs="Arial"/>
          <w:sz w:val="24"/>
          <w:szCs w:val="24"/>
        </w:rPr>
        <w:t xml:space="preserve">maintenance </w:t>
      </w:r>
      <w:r>
        <w:rPr>
          <w:rFonts w:ascii="Arial" w:hAnsi="Arial" w:cs="Arial"/>
          <w:sz w:val="24"/>
          <w:szCs w:val="24"/>
        </w:rPr>
        <w:t>o</w:t>
      </w:r>
      <w:r w:rsidRPr="00B561C8">
        <w:rPr>
          <w:rFonts w:ascii="Arial" w:hAnsi="Arial" w:cs="Arial"/>
          <w:sz w:val="24"/>
          <w:szCs w:val="24"/>
        </w:rPr>
        <w:t>f</w:t>
      </w:r>
      <w:r w:rsidR="00B561C8" w:rsidRPr="00B561C8">
        <w:rPr>
          <w:rFonts w:ascii="Arial" w:hAnsi="Arial" w:cs="Arial"/>
          <w:sz w:val="24"/>
          <w:szCs w:val="24"/>
        </w:rPr>
        <w:t xml:space="preserve"> the dog fence.</w:t>
      </w:r>
      <w:r w:rsidR="00CA128E">
        <w:rPr>
          <w:rFonts w:ascii="Arial" w:hAnsi="Arial" w:cs="Arial"/>
          <w:sz w:val="24"/>
          <w:szCs w:val="24"/>
        </w:rPr>
        <w:t xml:space="preserve"> </w:t>
      </w:r>
      <w:r w:rsidR="00B561C8" w:rsidRPr="00B561C8">
        <w:rPr>
          <w:rFonts w:ascii="Arial" w:hAnsi="Arial" w:cs="Arial"/>
          <w:sz w:val="24"/>
          <w:szCs w:val="24"/>
        </w:rPr>
        <w:t xml:space="preserve"> The first duty of the board </w:t>
      </w:r>
      <w:r>
        <w:rPr>
          <w:rFonts w:ascii="Arial" w:hAnsi="Arial" w:cs="Arial"/>
          <w:sz w:val="24"/>
          <w:szCs w:val="24"/>
        </w:rPr>
        <w:t>will</w:t>
      </w:r>
      <w:r w:rsidR="00B561C8" w:rsidRPr="00B561C8">
        <w:rPr>
          <w:rFonts w:ascii="Arial" w:hAnsi="Arial" w:cs="Arial"/>
          <w:sz w:val="24"/>
          <w:szCs w:val="24"/>
        </w:rPr>
        <w:t xml:space="preserve"> be to recommend the site of the dog fence. So far as possible, the dog fence is to consist </w:t>
      </w:r>
      <w:r>
        <w:rPr>
          <w:rFonts w:ascii="Arial" w:hAnsi="Arial" w:cs="Arial"/>
          <w:sz w:val="24"/>
          <w:szCs w:val="24"/>
        </w:rPr>
        <w:t>of</w:t>
      </w:r>
      <w:r w:rsidR="00B561C8" w:rsidRPr="00B561C8">
        <w:rPr>
          <w:rFonts w:ascii="Arial" w:hAnsi="Arial" w:cs="Arial"/>
          <w:sz w:val="24"/>
          <w:szCs w:val="24"/>
        </w:rPr>
        <w:t xml:space="preserve"> existing dog-proof fences or of fences whi</w:t>
      </w:r>
      <w:r>
        <w:rPr>
          <w:rFonts w:ascii="Arial" w:hAnsi="Arial" w:cs="Arial"/>
          <w:sz w:val="24"/>
          <w:szCs w:val="24"/>
        </w:rPr>
        <w:t>c</w:t>
      </w:r>
      <w:r w:rsidR="00B561C8" w:rsidRPr="00B561C8">
        <w:rPr>
          <w:rFonts w:ascii="Arial" w:hAnsi="Arial" w:cs="Arial"/>
          <w:sz w:val="24"/>
          <w:szCs w:val="24"/>
        </w:rPr>
        <w:t xml:space="preserve">h </w:t>
      </w:r>
      <w:r>
        <w:rPr>
          <w:rFonts w:ascii="Arial" w:hAnsi="Arial" w:cs="Arial"/>
          <w:sz w:val="24"/>
          <w:szCs w:val="24"/>
        </w:rPr>
        <w:t>are</w:t>
      </w:r>
      <w:r w:rsidR="00B561C8" w:rsidRPr="00B561C8">
        <w:rPr>
          <w:rFonts w:ascii="Arial" w:hAnsi="Arial" w:cs="Arial"/>
          <w:sz w:val="24"/>
          <w:szCs w:val="24"/>
        </w:rPr>
        <w:t xml:space="preserve"> capable of being made dog-proof. </w:t>
      </w:r>
      <w:r w:rsidR="00CA128E">
        <w:rPr>
          <w:rFonts w:ascii="Arial" w:hAnsi="Arial" w:cs="Arial"/>
          <w:sz w:val="24"/>
          <w:szCs w:val="24"/>
        </w:rPr>
        <w:t xml:space="preserve"> </w:t>
      </w:r>
      <w:r w:rsidR="00B561C8" w:rsidRPr="00B561C8">
        <w:rPr>
          <w:rFonts w:ascii="Arial" w:hAnsi="Arial" w:cs="Arial"/>
          <w:sz w:val="24"/>
          <w:szCs w:val="24"/>
        </w:rPr>
        <w:t xml:space="preserve">After </w:t>
      </w:r>
      <w:r>
        <w:rPr>
          <w:rFonts w:ascii="Arial" w:hAnsi="Arial" w:cs="Arial"/>
          <w:sz w:val="24"/>
          <w:szCs w:val="24"/>
        </w:rPr>
        <w:t>the</w:t>
      </w:r>
      <w:r w:rsidR="00B561C8" w:rsidRPr="00B561C8">
        <w:rPr>
          <w:rFonts w:ascii="Arial" w:hAnsi="Arial" w:cs="Arial"/>
          <w:sz w:val="24"/>
          <w:szCs w:val="24"/>
        </w:rPr>
        <w:t xml:space="preserve"> board has recommended the site of the fence the Governor may, by proclamation made </w:t>
      </w:r>
      <w:r>
        <w:rPr>
          <w:rFonts w:ascii="Arial" w:hAnsi="Arial" w:cs="Arial"/>
          <w:sz w:val="24"/>
          <w:szCs w:val="24"/>
        </w:rPr>
        <w:t xml:space="preserve">on </w:t>
      </w:r>
      <w:r w:rsidR="00B561C8" w:rsidRPr="00B561C8">
        <w:rPr>
          <w:rFonts w:ascii="Arial" w:hAnsi="Arial" w:cs="Arial"/>
          <w:sz w:val="24"/>
          <w:szCs w:val="24"/>
        </w:rPr>
        <w:t>the board’s recommendation, dec</w:t>
      </w:r>
      <w:r>
        <w:rPr>
          <w:rFonts w:ascii="Arial" w:hAnsi="Arial" w:cs="Arial"/>
          <w:sz w:val="24"/>
          <w:szCs w:val="24"/>
        </w:rPr>
        <w:t>l</w:t>
      </w:r>
      <w:r w:rsidR="00B561C8" w:rsidRPr="00B561C8">
        <w:rPr>
          <w:rFonts w:ascii="Arial" w:hAnsi="Arial" w:cs="Arial"/>
          <w:sz w:val="24"/>
          <w:szCs w:val="24"/>
        </w:rPr>
        <w:t xml:space="preserve">are that the site described in the proclamation shall be </w:t>
      </w:r>
      <w:r>
        <w:rPr>
          <w:rFonts w:ascii="Arial" w:hAnsi="Arial" w:cs="Arial"/>
          <w:sz w:val="24"/>
          <w:szCs w:val="24"/>
        </w:rPr>
        <w:t xml:space="preserve">the </w:t>
      </w:r>
      <w:r w:rsidR="00B561C8" w:rsidRPr="00B561C8">
        <w:rPr>
          <w:rFonts w:ascii="Arial" w:hAnsi="Arial" w:cs="Arial"/>
          <w:sz w:val="24"/>
          <w:szCs w:val="24"/>
        </w:rPr>
        <w:t xml:space="preserve">site of the fence. </w:t>
      </w:r>
      <w:r w:rsidR="00CA128E">
        <w:rPr>
          <w:rFonts w:ascii="Arial" w:hAnsi="Arial" w:cs="Arial"/>
          <w:sz w:val="24"/>
          <w:szCs w:val="24"/>
        </w:rPr>
        <w:t xml:space="preserve"> </w:t>
      </w:r>
      <w:r w:rsidR="00B561C8" w:rsidRPr="00B561C8">
        <w:rPr>
          <w:rFonts w:ascii="Arial" w:hAnsi="Arial" w:cs="Arial"/>
          <w:sz w:val="24"/>
          <w:szCs w:val="24"/>
        </w:rPr>
        <w:t xml:space="preserve">The plan exhibited in </w:t>
      </w:r>
      <w:r>
        <w:rPr>
          <w:rFonts w:ascii="Arial" w:hAnsi="Arial" w:cs="Arial"/>
          <w:sz w:val="24"/>
          <w:szCs w:val="24"/>
        </w:rPr>
        <w:t xml:space="preserve">the </w:t>
      </w:r>
      <w:r w:rsidR="00B561C8" w:rsidRPr="00B561C8">
        <w:rPr>
          <w:rFonts w:ascii="Arial" w:hAnsi="Arial" w:cs="Arial"/>
          <w:sz w:val="24"/>
          <w:szCs w:val="24"/>
        </w:rPr>
        <w:t xml:space="preserve">Chamber sets out the result of the </w:t>
      </w:r>
      <w:r w:rsidRPr="00B561C8">
        <w:rPr>
          <w:rFonts w:ascii="Arial" w:hAnsi="Arial" w:cs="Arial"/>
          <w:sz w:val="24"/>
          <w:szCs w:val="24"/>
        </w:rPr>
        <w:t>prelimin</w:t>
      </w:r>
      <w:r>
        <w:rPr>
          <w:rFonts w:ascii="Arial" w:hAnsi="Arial" w:cs="Arial"/>
          <w:sz w:val="24"/>
          <w:szCs w:val="24"/>
        </w:rPr>
        <w:t>ary</w:t>
      </w:r>
      <w:r w:rsidR="00B561C8" w:rsidRPr="00B561C8">
        <w:rPr>
          <w:rFonts w:ascii="Arial" w:hAnsi="Arial" w:cs="Arial"/>
          <w:sz w:val="24"/>
          <w:szCs w:val="24"/>
        </w:rPr>
        <w:t xml:space="preserve"> investigations as to the site of the fence </w:t>
      </w:r>
      <w:r>
        <w:rPr>
          <w:rFonts w:ascii="Arial" w:hAnsi="Arial" w:cs="Arial"/>
          <w:sz w:val="24"/>
          <w:szCs w:val="24"/>
        </w:rPr>
        <w:t xml:space="preserve">and </w:t>
      </w:r>
      <w:r w:rsidR="00B561C8" w:rsidRPr="00B561C8">
        <w:rPr>
          <w:rFonts w:ascii="Arial" w:hAnsi="Arial" w:cs="Arial"/>
          <w:sz w:val="24"/>
          <w:szCs w:val="24"/>
        </w:rPr>
        <w:t>the probable site is shown on the plan together with the land which will be rat</w:t>
      </w:r>
      <w:r>
        <w:rPr>
          <w:rFonts w:ascii="Arial" w:hAnsi="Arial" w:cs="Arial"/>
          <w:sz w:val="24"/>
          <w:szCs w:val="24"/>
        </w:rPr>
        <w:t>e</w:t>
      </w:r>
      <w:r w:rsidR="00B561C8" w:rsidRPr="00B561C8">
        <w:rPr>
          <w:rFonts w:ascii="Arial" w:hAnsi="Arial" w:cs="Arial"/>
          <w:sz w:val="24"/>
          <w:szCs w:val="24"/>
        </w:rPr>
        <w:t xml:space="preserve">able </w:t>
      </w:r>
      <w:r>
        <w:rPr>
          <w:rFonts w:ascii="Arial" w:hAnsi="Arial" w:cs="Arial"/>
          <w:sz w:val="24"/>
          <w:szCs w:val="24"/>
        </w:rPr>
        <w:t>un</w:t>
      </w:r>
      <w:r w:rsidR="00B561C8" w:rsidRPr="00B561C8">
        <w:rPr>
          <w:rFonts w:ascii="Arial" w:hAnsi="Arial" w:cs="Arial"/>
          <w:sz w:val="24"/>
          <w:szCs w:val="24"/>
        </w:rPr>
        <w:t>der the provisions of the Bill.</w:t>
      </w:r>
      <w:r w:rsidR="00CA128E">
        <w:rPr>
          <w:rFonts w:ascii="Arial" w:hAnsi="Arial" w:cs="Arial"/>
          <w:sz w:val="24"/>
          <w:szCs w:val="24"/>
        </w:rPr>
        <w:t xml:space="preserve"> </w:t>
      </w:r>
      <w:r w:rsidR="00B561C8" w:rsidRPr="00B561C8">
        <w:rPr>
          <w:rFonts w:ascii="Arial" w:hAnsi="Arial" w:cs="Arial"/>
          <w:sz w:val="24"/>
          <w:szCs w:val="24"/>
        </w:rPr>
        <w:t xml:space="preserve"> As already </w:t>
      </w:r>
      <w:r>
        <w:rPr>
          <w:rFonts w:ascii="Arial" w:hAnsi="Arial" w:cs="Arial"/>
          <w:sz w:val="24"/>
          <w:szCs w:val="24"/>
        </w:rPr>
        <w:t>poi</w:t>
      </w:r>
      <w:r w:rsidR="00B561C8" w:rsidRPr="00B561C8">
        <w:rPr>
          <w:rFonts w:ascii="Arial" w:hAnsi="Arial" w:cs="Arial"/>
          <w:sz w:val="24"/>
          <w:szCs w:val="24"/>
        </w:rPr>
        <w:t xml:space="preserve">nted out, the dog fence will, as far as may </w:t>
      </w:r>
      <w:r w:rsidR="00F8752A">
        <w:rPr>
          <w:rFonts w:ascii="Arial" w:hAnsi="Arial" w:cs="Arial"/>
          <w:sz w:val="24"/>
          <w:szCs w:val="24"/>
        </w:rPr>
        <w:t xml:space="preserve">be, </w:t>
      </w:r>
      <w:r w:rsidR="00B561C8" w:rsidRPr="00B561C8">
        <w:rPr>
          <w:rFonts w:ascii="Arial" w:hAnsi="Arial" w:cs="Arial"/>
          <w:sz w:val="24"/>
          <w:szCs w:val="24"/>
        </w:rPr>
        <w:t>consist of existing fences.</w:t>
      </w:r>
      <w:r w:rsidR="00CA128E">
        <w:rPr>
          <w:rFonts w:ascii="Arial" w:hAnsi="Arial" w:cs="Arial"/>
          <w:sz w:val="24"/>
          <w:szCs w:val="24"/>
        </w:rPr>
        <w:t xml:space="preserve"> </w:t>
      </w:r>
      <w:r w:rsidR="00B561C8" w:rsidRPr="00B561C8">
        <w:rPr>
          <w:rFonts w:ascii="Arial" w:hAnsi="Arial" w:cs="Arial"/>
          <w:sz w:val="24"/>
          <w:szCs w:val="24"/>
        </w:rPr>
        <w:t xml:space="preserve"> However, it may </w:t>
      </w:r>
      <w:r w:rsidR="00F8752A">
        <w:rPr>
          <w:rFonts w:ascii="Arial" w:hAnsi="Arial" w:cs="Arial"/>
          <w:sz w:val="24"/>
          <w:szCs w:val="24"/>
        </w:rPr>
        <w:t>be ne</w:t>
      </w:r>
      <w:r w:rsidR="00B561C8" w:rsidRPr="00B561C8">
        <w:rPr>
          <w:rFonts w:ascii="Arial" w:hAnsi="Arial" w:cs="Arial"/>
          <w:sz w:val="24"/>
          <w:szCs w:val="24"/>
        </w:rPr>
        <w:t>cessary to construct a new fence to co</w:t>
      </w:r>
      <w:r w:rsidR="00F8752A">
        <w:rPr>
          <w:rFonts w:ascii="Arial" w:hAnsi="Arial" w:cs="Arial"/>
          <w:sz w:val="24"/>
          <w:szCs w:val="24"/>
        </w:rPr>
        <w:t>mplet</w:t>
      </w:r>
      <w:r w:rsidR="00B561C8" w:rsidRPr="00B561C8">
        <w:rPr>
          <w:rFonts w:ascii="Arial" w:hAnsi="Arial" w:cs="Arial"/>
          <w:sz w:val="24"/>
          <w:szCs w:val="24"/>
        </w:rPr>
        <w:t xml:space="preserve">e the line of the dog fence or to make </w:t>
      </w:r>
      <w:r w:rsidR="00F8752A">
        <w:rPr>
          <w:rFonts w:ascii="Arial" w:hAnsi="Arial" w:cs="Arial"/>
          <w:sz w:val="24"/>
          <w:szCs w:val="24"/>
        </w:rPr>
        <w:t>alter</w:t>
      </w:r>
      <w:r w:rsidR="00B561C8" w:rsidRPr="00B561C8">
        <w:rPr>
          <w:rFonts w:ascii="Arial" w:hAnsi="Arial" w:cs="Arial"/>
          <w:sz w:val="24"/>
          <w:szCs w:val="24"/>
        </w:rPr>
        <w:t xml:space="preserve">ations to existing fences to make them </w:t>
      </w:r>
      <w:r w:rsidR="00F8752A">
        <w:rPr>
          <w:rFonts w:ascii="Arial" w:hAnsi="Arial" w:cs="Arial"/>
          <w:sz w:val="24"/>
          <w:szCs w:val="24"/>
        </w:rPr>
        <w:t>d</w:t>
      </w:r>
      <w:r w:rsidR="00B561C8" w:rsidRPr="00B561C8">
        <w:rPr>
          <w:rFonts w:ascii="Arial" w:hAnsi="Arial" w:cs="Arial"/>
          <w:sz w:val="24"/>
          <w:szCs w:val="24"/>
        </w:rPr>
        <w:t>og-proof.</w:t>
      </w:r>
      <w:r w:rsidR="00CA128E">
        <w:rPr>
          <w:rFonts w:ascii="Arial" w:hAnsi="Arial" w:cs="Arial"/>
          <w:sz w:val="24"/>
          <w:szCs w:val="24"/>
        </w:rPr>
        <w:t xml:space="preserve"> </w:t>
      </w:r>
      <w:r w:rsidR="00B561C8" w:rsidRPr="00B561C8">
        <w:rPr>
          <w:rFonts w:ascii="Arial" w:hAnsi="Arial" w:cs="Arial"/>
          <w:sz w:val="24"/>
          <w:szCs w:val="24"/>
        </w:rPr>
        <w:t xml:space="preserve"> If such is the case, the board will </w:t>
      </w:r>
      <w:r w:rsidR="00F8752A">
        <w:rPr>
          <w:rFonts w:ascii="Arial" w:hAnsi="Arial" w:cs="Arial"/>
          <w:sz w:val="24"/>
          <w:szCs w:val="24"/>
        </w:rPr>
        <w:t>giv</w:t>
      </w:r>
      <w:r w:rsidR="00B561C8" w:rsidRPr="00B561C8">
        <w:rPr>
          <w:rFonts w:ascii="Arial" w:hAnsi="Arial" w:cs="Arial"/>
          <w:sz w:val="24"/>
          <w:szCs w:val="24"/>
        </w:rPr>
        <w:t>e</w:t>
      </w:r>
      <w:r w:rsidR="00CA128E">
        <w:rPr>
          <w:rFonts w:ascii="Arial" w:hAnsi="Arial" w:cs="Arial"/>
          <w:sz w:val="24"/>
          <w:szCs w:val="24"/>
        </w:rPr>
        <w:t xml:space="preserve"> </w:t>
      </w:r>
      <w:r w:rsidR="00B561C8" w:rsidRPr="00B561C8">
        <w:rPr>
          <w:rFonts w:ascii="Arial" w:hAnsi="Arial" w:cs="Arial"/>
          <w:sz w:val="24"/>
          <w:szCs w:val="24"/>
        </w:rPr>
        <w:t xml:space="preserve">notice in writing under clause </w:t>
      </w:r>
      <w:r w:rsidR="00B561C8" w:rsidRPr="00B561C8">
        <w:rPr>
          <w:rStyle w:val="BodyText1"/>
          <w:rFonts w:ascii="Arial" w:hAnsi="Arial" w:cs="Arial"/>
          <w:sz w:val="24"/>
          <w:szCs w:val="24"/>
        </w:rPr>
        <w:t>20</w:t>
      </w:r>
      <w:r w:rsidR="00B561C8" w:rsidRPr="00B561C8">
        <w:rPr>
          <w:rFonts w:ascii="Arial" w:hAnsi="Arial" w:cs="Arial"/>
          <w:sz w:val="24"/>
          <w:szCs w:val="24"/>
        </w:rPr>
        <w:t xml:space="preserve"> to the </w:t>
      </w:r>
      <w:r w:rsidR="00F8752A">
        <w:rPr>
          <w:rFonts w:ascii="Arial" w:hAnsi="Arial" w:cs="Arial"/>
          <w:sz w:val="24"/>
          <w:szCs w:val="24"/>
        </w:rPr>
        <w:t xml:space="preserve">occupier </w:t>
      </w:r>
      <w:r w:rsidR="00B561C8" w:rsidRPr="00B561C8">
        <w:rPr>
          <w:rFonts w:ascii="Arial" w:hAnsi="Arial" w:cs="Arial"/>
          <w:sz w:val="24"/>
          <w:szCs w:val="24"/>
        </w:rPr>
        <w:t xml:space="preserve">of the land in question </w:t>
      </w:r>
      <w:r w:rsidR="00B561C8" w:rsidRPr="00B561C8">
        <w:rPr>
          <w:rFonts w:ascii="Arial" w:hAnsi="Arial" w:cs="Arial"/>
          <w:sz w:val="24"/>
          <w:szCs w:val="24"/>
        </w:rPr>
        <w:lastRenderedPageBreak/>
        <w:t xml:space="preserve">requiring him </w:t>
      </w:r>
      <w:r w:rsidR="00F8752A">
        <w:rPr>
          <w:rFonts w:ascii="Arial" w:hAnsi="Arial" w:cs="Arial"/>
          <w:sz w:val="24"/>
          <w:szCs w:val="24"/>
        </w:rPr>
        <w:t>to c</w:t>
      </w:r>
      <w:r w:rsidR="00B561C8" w:rsidRPr="00B561C8">
        <w:rPr>
          <w:rFonts w:ascii="Arial" w:hAnsi="Arial" w:cs="Arial"/>
          <w:sz w:val="24"/>
          <w:szCs w:val="24"/>
        </w:rPr>
        <w:t>onstruct the new fence or to alter an exist</w:t>
      </w:r>
      <w:r w:rsidR="00F8752A">
        <w:rPr>
          <w:rFonts w:ascii="Arial" w:hAnsi="Arial" w:cs="Arial"/>
          <w:sz w:val="24"/>
          <w:szCs w:val="24"/>
        </w:rPr>
        <w:t>ing</w:t>
      </w:r>
      <w:r w:rsidR="00B561C8" w:rsidRPr="00B561C8">
        <w:rPr>
          <w:rFonts w:ascii="Arial" w:hAnsi="Arial" w:cs="Arial"/>
          <w:sz w:val="24"/>
          <w:szCs w:val="24"/>
        </w:rPr>
        <w:t xml:space="preserve"> fence and the occupier will be under an </w:t>
      </w:r>
      <w:r w:rsidR="00F8752A">
        <w:rPr>
          <w:rFonts w:ascii="Arial" w:hAnsi="Arial" w:cs="Arial"/>
          <w:sz w:val="24"/>
          <w:szCs w:val="24"/>
        </w:rPr>
        <w:t>obli</w:t>
      </w:r>
      <w:r w:rsidR="00B561C8" w:rsidRPr="00B561C8">
        <w:rPr>
          <w:rFonts w:ascii="Arial" w:hAnsi="Arial" w:cs="Arial"/>
          <w:sz w:val="24"/>
          <w:szCs w:val="24"/>
        </w:rPr>
        <w:t>gation to carry out the work as directed.</w:t>
      </w:r>
    </w:p>
    <w:p w:rsidR="00F8752A" w:rsidRDefault="00F8752A" w:rsidP="00FD6BD1">
      <w:pPr>
        <w:pStyle w:val="BodyText10"/>
        <w:shd w:val="clear" w:color="auto" w:fill="auto"/>
        <w:tabs>
          <w:tab w:val="left" w:pos="218"/>
        </w:tabs>
        <w:spacing w:line="276" w:lineRule="auto"/>
        <w:ind w:firstLine="0"/>
        <w:jc w:val="left"/>
        <w:rPr>
          <w:rFonts w:ascii="Arial" w:hAnsi="Arial" w:cs="Arial"/>
          <w:sz w:val="24"/>
          <w:szCs w:val="24"/>
        </w:rPr>
      </w:pPr>
    </w:p>
    <w:p w:rsidR="00B561C8" w:rsidRDefault="00F8752A" w:rsidP="00B561C8">
      <w:pPr>
        <w:pStyle w:val="BodyText10"/>
        <w:shd w:val="clear" w:color="auto" w:fill="auto"/>
        <w:tabs>
          <w:tab w:val="left" w:pos="218"/>
        </w:tabs>
        <w:spacing w:line="276" w:lineRule="auto"/>
        <w:ind w:firstLine="0"/>
        <w:jc w:val="left"/>
        <w:rPr>
          <w:rFonts w:ascii="Arial" w:hAnsi="Arial" w:cs="Arial"/>
          <w:sz w:val="24"/>
          <w:szCs w:val="24"/>
        </w:rPr>
      </w:pPr>
      <w:r>
        <w:rPr>
          <w:rFonts w:ascii="Arial" w:hAnsi="Arial" w:cs="Arial"/>
          <w:sz w:val="24"/>
          <w:szCs w:val="24"/>
        </w:rPr>
        <w:t>Cl</w:t>
      </w:r>
      <w:r w:rsidR="00B561C8" w:rsidRPr="00B561C8">
        <w:rPr>
          <w:rFonts w:ascii="Arial" w:hAnsi="Arial" w:cs="Arial"/>
          <w:sz w:val="24"/>
          <w:szCs w:val="24"/>
        </w:rPr>
        <w:t xml:space="preserve">ause </w:t>
      </w:r>
      <w:r w:rsidR="00B561C8" w:rsidRPr="00B561C8">
        <w:rPr>
          <w:rStyle w:val="BodyText1"/>
          <w:rFonts w:ascii="Arial" w:hAnsi="Arial" w:cs="Arial"/>
          <w:sz w:val="24"/>
          <w:szCs w:val="24"/>
        </w:rPr>
        <w:t>21</w:t>
      </w:r>
      <w:r w:rsidR="00B561C8" w:rsidRPr="00B561C8">
        <w:rPr>
          <w:rFonts w:ascii="Arial" w:hAnsi="Arial" w:cs="Arial"/>
          <w:sz w:val="24"/>
          <w:szCs w:val="24"/>
        </w:rPr>
        <w:t xml:space="preserve"> provides for the variation of the </w:t>
      </w:r>
      <w:r>
        <w:rPr>
          <w:rFonts w:ascii="Arial" w:hAnsi="Arial" w:cs="Arial"/>
          <w:sz w:val="24"/>
          <w:szCs w:val="24"/>
        </w:rPr>
        <w:t xml:space="preserve">site </w:t>
      </w:r>
      <w:r w:rsidR="00B561C8" w:rsidRPr="00B561C8">
        <w:rPr>
          <w:rFonts w:ascii="Arial" w:hAnsi="Arial" w:cs="Arial"/>
          <w:sz w:val="24"/>
          <w:szCs w:val="24"/>
        </w:rPr>
        <w:t xml:space="preserve">of the dog fence and provides that another </w:t>
      </w:r>
      <w:r>
        <w:rPr>
          <w:rFonts w:ascii="Arial" w:hAnsi="Arial" w:cs="Arial"/>
          <w:sz w:val="24"/>
          <w:szCs w:val="24"/>
        </w:rPr>
        <w:t xml:space="preserve">existing </w:t>
      </w:r>
      <w:r w:rsidR="00B561C8" w:rsidRPr="00B561C8">
        <w:rPr>
          <w:rFonts w:ascii="Arial" w:hAnsi="Arial" w:cs="Arial"/>
          <w:sz w:val="24"/>
          <w:szCs w:val="24"/>
        </w:rPr>
        <w:t xml:space="preserve">fence may be declared as part of the </w:t>
      </w:r>
      <w:r>
        <w:rPr>
          <w:rFonts w:ascii="Arial" w:hAnsi="Arial" w:cs="Arial"/>
          <w:sz w:val="24"/>
          <w:szCs w:val="24"/>
        </w:rPr>
        <w:t>dog</w:t>
      </w:r>
      <w:r w:rsidR="00B561C8" w:rsidRPr="00B561C8">
        <w:rPr>
          <w:rFonts w:ascii="Arial" w:hAnsi="Arial" w:cs="Arial"/>
          <w:sz w:val="24"/>
          <w:szCs w:val="24"/>
        </w:rPr>
        <w:t xml:space="preserve"> fence in substitution for any part of that </w:t>
      </w:r>
      <w:r>
        <w:rPr>
          <w:rFonts w:ascii="Arial" w:hAnsi="Arial" w:cs="Arial"/>
          <w:sz w:val="24"/>
          <w:szCs w:val="24"/>
        </w:rPr>
        <w:t>fenc</w:t>
      </w:r>
      <w:r w:rsidR="00B561C8" w:rsidRPr="00B561C8">
        <w:rPr>
          <w:rFonts w:ascii="Arial" w:hAnsi="Arial" w:cs="Arial"/>
          <w:sz w:val="24"/>
          <w:szCs w:val="24"/>
        </w:rPr>
        <w:t>e.</w:t>
      </w:r>
      <w:r w:rsidR="00CA128E">
        <w:rPr>
          <w:rFonts w:ascii="Arial" w:hAnsi="Arial" w:cs="Arial"/>
          <w:sz w:val="24"/>
          <w:szCs w:val="24"/>
        </w:rPr>
        <w:t xml:space="preserve"> </w:t>
      </w:r>
      <w:r w:rsidR="00B561C8" w:rsidRPr="00B561C8">
        <w:rPr>
          <w:rFonts w:ascii="Arial" w:hAnsi="Arial" w:cs="Arial"/>
          <w:sz w:val="24"/>
          <w:szCs w:val="24"/>
        </w:rPr>
        <w:t xml:space="preserve"> Clause 22 sets out that it shall be the </w:t>
      </w:r>
      <w:r>
        <w:rPr>
          <w:rFonts w:ascii="Arial" w:hAnsi="Arial" w:cs="Arial"/>
          <w:sz w:val="24"/>
          <w:szCs w:val="24"/>
        </w:rPr>
        <w:t>duty</w:t>
      </w:r>
      <w:r w:rsidR="00B561C8" w:rsidRPr="00B561C8">
        <w:rPr>
          <w:rFonts w:ascii="Arial" w:hAnsi="Arial" w:cs="Arial"/>
          <w:sz w:val="24"/>
          <w:szCs w:val="24"/>
        </w:rPr>
        <w:t xml:space="preserve"> of the owner of any part of the dog </w:t>
      </w:r>
      <w:r>
        <w:rPr>
          <w:rFonts w:ascii="Arial" w:hAnsi="Arial" w:cs="Arial"/>
          <w:sz w:val="24"/>
          <w:szCs w:val="24"/>
        </w:rPr>
        <w:t xml:space="preserve">fence </w:t>
      </w:r>
      <w:r w:rsidR="00B561C8" w:rsidRPr="00B561C8">
        <w:rPr>
          <w:rFonts w:ascii="Arial" w:hAnsi="Arial" w:cs="Arial"/>
          <w:sz w:val="24"/>
          <w:szCs w:val="24"/>
        </w:rPr>
        <w:t xml:space="preserve">to inspect and maintain the fence in a </w:t>
      </w:r>
      <w:r>
        <w:rPr>
          <w:rFonts w:ascii="Arial" w:hAnsi="Arial" w:cs="Arial"/>
          <w:sz w:val="24"/>
          <w:szCs w:val="24"/>
        </w:rPr>
        <w:t xml:space="preserve">proper </w:t>
      </w:r>
      <w:r w:rsidR="00B561C8" w:rsidRPr="00B561C8">
        <w:rPr>
          <w:rFonts w:ascii="Arial" w:hAnsi="Arial" w:cs="Arial"/>
          <w:sz w:val="24"/>
          <w:szCs w:val="24"/>
        </w:rPr>
        <w:t xml:space="preserve">dog-proof condition and to destroy wild </w:t>
      </w:r>
      <w:r>
        <w:rPr>
          <w:rFonts w:ascii="Arial" w:hAnsi="Arial" w:cs="Arial"/>
          <w:sz w:val="24"/>
          <w:szCs w:val="24"/>
        </w:rPr>
        <w:t xml:space="preserve">dogs </w:t>
      </w:r>
      <w:r w:rsidR="00B561C8" w:rsidRPr="00B561C8">
        <w:rPr>
          <w:rFonts w:ascii="Arial" w:hAnsi="Arial" w:cs="Arial"/>
          <w:sz w:val="24"/>
          <w:szCs w:val="24"/>
        </w:rPr>
        <w:t>in the vicinity of the fence.</w:t>
      </w:r>
      <w:r w:rsidR="00CA128E">
        <w:rPr>
          <w:rFonts w:ascii="Arial" w:hAnsi="Arial" w:cs="Arial"/>
          <w:sz w:val="24"/>
          <w:szCs w:val="24"/>
        </w:rPr>
        <w:t xml:space="preserve"> </w:t>
      </w:r>
      <w:r w:rsidR="00B561C8" w:rsidRPr="00B561C8">
        <w:rPr>
          <w:rFonts w:ascii="Arial" w:hAnsi="Arial" w:cs="Arial"/>
          <w:sz w:val="24"/>
          <w:szCs w:val="24"/>
        </w:rPr>
        <w:t xml:space="preserve"> Clause 23 </w:t>
      </w:r>
      <w:r>
        <w:rPr>
          <w:rFonts w:ascii="Arial" w:hAnsi="Arial" w:cs="Arial"/>
          <w:sz w:val="24"/>
          <w:szCs w:val="24"/>
        </w:rPr>
        <w:t xml:space="preserve">sets </w:t>
      </w:r>
      <w:r w:rsidR="00B561C8" w:rsidRPr="00B561C8">
        <w:rPr>
          <w:rFonts w:ascii="Arial" w:hAnsi="Arial" w:cs="Arial"/>
          <w:sz w:val="24"/>
          <w:szCs w:val="24"/>
        </w:rPr>
        <w:t>out the general duties of the board whi</w:t>
      </w:r>
      <w:r>
        <w:rPr>
          <w:rFonts w:ascii="Arial" w:hAnsi="Arial" w:cs="Arial"/>
          <w:sz w:val="24"/>
          <w:szCs w:val="24"/>
        </w:rPr>
        <w:t>c</w:t>
      </w:r>
      <w:r w:rsidR="00B561C8" w:rsidRPr="00B561C8">
        <w:rPr>
          <w:rFonts w:ascii="Arial" w:hAnsi="Arial" w:cs="Arial"/>
          <w:sz w:val="24"/>
          <w:szCs w:val="24"/>
        </w:rPr>
        <w:t xml:space="preserve">h </w:t>
      </w:r>
      <w:r>
        <w:rPr>
          <w:rFonts w:ascii="Arial" w:hAnsi="Arial" w:cs="Arial"/>
          <w:sz w:val="24"/>
          <w:szCs w:val="24"/>
        </w:rPr>
        <w:t xml:space="preserve">are </w:t>
      </w:r>
      <w:r w:rsidR="00B561C8" w:rsidRPr="00B561C8">
        <w:rPr>
          <w:rFonts w:ascii="Arial" w:hAnsi="Arial" w:cs="Arial"/>
          <w:sz w:val="24"/>
          <w:szCs w:val="24"/>
        </w:rPr>
        <w:t xml:space="preserve">to see that the obligations imposed on </w:t>
      </w:r>
      <w:r>
        <w:rPr>
          <w:rFonts w:ascii="Arial" w:hAnsi="Arial" w:cs="Arial"/>
          <w:sz w:val="24"/>
          <w:szCs w:val="24"/>
        </w:rPr>
        <w:t xml:space="preserve">owners </w:t>
      </w:r>
      <w:r w:rsidR="00B561C8" w:rsidRPr="00B561C8">
        <w:rPr>
          <w:rFonts w:ascii="Arial" w:hAnsi="Arial" w:cs="Arial"/>
          <w:sz w:val="24"/>
          <w:szCs w:val="24"/>
        </w:rPr>
        <w:t xml:space="preserve">are properly carried out. If an owner </w:t>
      </w:r>
      <w:r>
        <w:rPr>
          <w:rFonts w:ascii="Arial" w:hAnsi="Arial" w:cs="Arial"/>
          <w:sz w:val="24"/>
          <w:szCs w:val="24"/>
        </w:rPr>
        <w:t xml:space="preserve">fails </w:t>
      </w:r>
      <w:r w:rsidR="00B561C8" w:rsidRPr="00B561C8">
        <w:rPr>
          <w:rFonts w:ascii="Arial" w:hAnsi="Arial" w:cs="Arial"/>
          <w:sz w:val="24"/>
          <w:szCs w:val="24"/>
        </w:rPr>
        <w:t xml:space="preserve">to carry out any duty imposed on him the Bill, the board may carry out the </w:t>
      </w:r>
      <w:r>
        <w:rPr>
          <w:rFonts w:ascii="Arial" w:hAnsi="Arial" w:cs="Arial"/>
          <w:sz w:val="24"/>
          <w:szCs w:val="24"/>
        </w:rPr>
        <w:t xml:space="preserve">work and </w:t>
      </w:r>
      <w:r w:rsidR="00B561C8" w:rsidRPr="00B561C8">
        <w:rPr>
          <w:rFonts w:ascii="Arial" w:hAnsi="Arial" w:cs="Arial"/>
          <w:sz w:val="24"/>
          <w:szCs w:val="24"/>
        </w:rPr>
        <w:t>recover the cost from the owner</w:t>
      </w:r>
      <w:r>
        <w:rPr>
          <w:rFonts w:ascii="Arial" w:hAnsi="Arial" w:cs="Arial"/>
          <w:sz w:val="24"/>
          <w:szCs w:val="24"/>
        </w:rPr>
        <w:t>.</w:t>
      </w:r>
      <w:r w:rsidR="00CA128E">
        <w:rPr>
          <w:rFonts w:ascii="Arial" w:hAnsi="Arial" w:cs="Arial"/>
          <w:sz w:val="24"/>
          <w:szCs w:val="24"/>
        </w:rPr>
        <w:t xml:space="preserve"> </w:t>
      </w:r>
      <w:r>
        <w:rPr>
          <w:rFonts w:ascii="Arial" w:hAnsi="Arial" w:cs="Arial"/>
          <w:sz w:val="24"/>
          <w:szCs w:val="24"/>
        </w:rPr>
        <w:t xml:space="preserve"> Cl</w:t>
      </w:r>
      <w:r w:rsidR="00B561C8" w:rsidRPr="00B561C8">
        <w:rPr>
          <w:rFonts w:ascii="Arial" w:hAnsi="Arial" w:cs="Arial"/>
          <w:sz w:val="24"/>
          <w:szCs w:val="24"/>
        </w:rPr>
        <w:t xml:space="preserve">ause 24 provides that, for the purpose of enabling owners of the dog fence to carry out their obligations, the board is to pay to every owner in each financial year a uniform amount per mile of fence owned by each owner but not exceeding </w:t>
      </w:r>
      <w:r w:rsidR="00B561C8" w:rsidRPr="00B561C8">
        <w:rPr>
          <w:rStyle w:val="BodyText1"/>
          <w:rFonts w:ascii="Arial" w:hAnsi="Arial" w:cs="Arial"/>
          <w:sz w:val="24"/>
          <w:szCs w:val="24"/>
        </w:rPr>
        <w:t>£8</w:t>
      </w:r>
      <w:r w:rsidR="00B561C8" w:rsidRPr="00B561C8">
        <w:rPr>
          <w:rFonts w:ascii="Arial" w:hAnsi="Arial" w:cs="Arial"/>
          <w:sz w:val="24"/>
          <w:szCs w:val="24"/>
        </w:rPr>
        <w:t xml:space="preserve"> a mile.</w:t>
      </w:r>
      <w:r w:rsidR="00CA128E">
        <w:rPr>
          <w:rFonts w:ascii="Arial" w:hAnsi="Arial" w:cs="Arial"/>
          <w:sz w:val="24"/>
          <w:szCs w:val="24"/>
        </w:rPr>
        <w:t xml:space="preserve"> </w:t>
      </w:r>
      <w:r w:rsidR="00B561C8" w:rsidRPr="00B561C8">
        <w:rPr>
          <w:rFonts w:ascii="Arial" w:hAnsi="Arial" w:cs="Arial"/>
          <w:sz w:val="24"/>
          <w:szCs w:val="24"/>
        </w:rPr>
        <w:t xml:space="preserve"> This amount is to be expended by the owner in inspecting and maintaining the dog fence and in destroying wild dogs in the vicinity of the fence. </w:t>
      </w:r>
      <w:r w:rsidR="00CA128E">
        <w:rPr>
          <w:rFonts w:ascii="Arial" w:hAnsi="Arial" w:cs="Arial"/>
          <w:sz w:val="24"/>
          <w:szCs w:val="24"/>
        </w:rPr>
        <w:t xml:space="preserve"> </w:t>
      </w:r>
      <w:r w:rsidR="00B561C8" w:rsidRPr="00B561C8">
        <w:rPr>
          <w:rFonts w:ascii="Arial" w:hAnsi="Arial" w:cs="Arial"/>
          <w:sz w:val="24"/>
          <w:szCs w:val="24"/>
        </w:rPr>
        <w:t xml:space="preserve">With the </w:t>
      </w:r>
      <w:r>
        <w:rPr>
          <w:rFonts w:ascii="Arial" w:hAnsi="Arial" w:cs="Arial"/>
          <w:sz w:val="24"/>
          <w:szCs w:val="24"/>
        </w:rPr>
        <w:t>c</w:t>
      </w:r>
      <w:r w:rsidR="00B561C8" w:rsidRPr="00B561C8">
        <w:rPr>
          <w:rFonts w:ascii="Arial" w:hAnsi="Arial" w:cs="Arial"/>
          <w:sz w:val="24"/>
          <w:szCs w:val="24"/>
        </w:rPr>
        <w:t>onsent of the board, any part of the amount so paid may be applied by the owner towards the payment of interest due on any capital liability incurred by him in respect of the fence.</w:t>
      </w:r>
    </w:p>
    <w:p w:rsidR="00F8752A" w:rsidRPr="00B561C8" w:rsidRDefault="00F8752A" w:rsidP="00B561C8">
      <w:pPr>
        <w:pStyle w:val="BodyText10"/>
        <w:shd w:val="clear" w:color="auto" w:fill="auto"/>
        <w:tabs>
          <w:tab w:val="left" w:pos="218"/>
        </w:tabs>
        <w:spacing w:line="276" w:lineRule="auto"/>
        <w:ind w:firstLine="0"/>
        <w:jc w:val="left"/>
        <w:rPr>
          <w:rFonts w:ascii="Arial" w:hAnsi="Arial" w:cs="Arial"/>
          <w:sz w:val="24"/>
          <w:szCs w:val="24"/>
        </w:rPr>
      </w:pPr>
    </w:p>
    <w:p w:rsid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 xml:space="preserve">If the board thinks fit, any payment may be in instalments. </w:t>
      </w:r>
      <w:r w:rsidR="00CA128E">
        <w:rPr>
          <w:rFonts w:ascii="Arial" w:hAnsi="Arial" w:cs="Arial"/>
          <w:sz w:val="24"/>
          <w:szCs w:val="24"/>
        </w:rPr>
        <w:t xml:space="preserve"> </w:t>
      </w:r>
      <w:r w:rsidRPr="00B561C8">
        <w:rPr>
          <w:rFonts w:ascii="Arial" w:hAnsi="Arial" w:cs="Arial"/>
          <w:sz w:val="24"/>
          <w:szCs w:val="24"/>
        </w:rPr>
        <w:t xml:space="preserve">t is also provided that the payments must be applied by the owner during the financial year in which they are received or during such other period as is directed by the board and that payments must be applied in accordance with any directions which may be given by the board. </w:t>
      </w:r>
      <w:r w:rsidR="00CA128E">
        <w:rPr>
          <w:rFonts w:ascii="Arial" w:hAnsi="Arial" w:cs="Arial"/>
          <w:sz w:val="24"/>
          <w:szCs w:val="24"/>
        </w:rPr>
        <w:t xml:space="preserve"> </w:t>
      </w:r>
      <w:r w:rsidRPr="00B561C8">
        <w:rPr>
          <w:rFonts w:ascii="Arial" w:hAnsi="Arial" w:cs="Arial"/>
          <w:sz w:val="24"/>
          <w:szCs w:val="24"/>
        </w:rPr>
        <w:t xml:space="preserve">If an owner has failed in his obligations and the board has carried out work on his default, the cost may be deducted from any future payments to the owner and, if thought fit by the board, the board may refuse to make any further payments to the owner. As a further safeguard, the board may at any time require an owner to supply a statement showing how payments to the owner have been expended. </w:t>
      </w:r>
      <w:r w:rsidR="00CA128E">
        <w:rPr>
          <w:rFonts w:ascii="Arial" w:hAnsi="Arial" w:cs="Arial"/>
          <w:sz w:val="24"/>
          <w:szCs w:val="24"/>
        </w:rPr>
        <w:t xml:space="preserve"> </w:t>
      </w:r>
      <w:r w:rsidRPr="00B561C8">
        <w:rPr>
          <w:rFonts w:ascii="Arial" w:hAnsi="Arial" w:cs="Arial"/>
          <w:sz w:val="24"/>
          <w:szCs w:val="24"/>
        </w:rPr>
        <w:t>Thus, the scheme of the Part is as follows. The dog fence is to be established in the northern part of the State so as to pre</w:t>
      </w:r>
      <w:r w:rsidRPr="00B561C8">
        <w:rPr>
          <w:rFonts w:ascii="Arial" w:hAnsi="Arial" w:cs="Arial"/>
          <w:sz w:val="24"/>
          <w:szCs w:val="24"/>
        </w:rPr>
        <w:softHyphen/>
        <w:t xml:space="preserve">vent the ingress of wild dogs into the pastoral areas. </w:t>
      </w:r>
      <w:r w:rsidR="00CA128E">
        <w:rPr>
          <w:rFonts w:ascii="Arial" w:hAnsi="Arial" w:cs="Arial"/>
          <w:sz w:val="24"/>
          <w:szCs w:val="24"/>
        </w:rPr>
        <w:t xml:space="preserve"> </w:t>
      </w:r>
      <w:r w:rsidRPr="00B561C8">
        <w:rPr>
          <w:rFonts w:ascii="Arial" w:hAnsi="Arial" w:cs="Arial"/>
          <w:sz w:val="24"/>
          <w:szCs w:val="24"/>
        </w:rPr>
        <w:t xml:space="preserve">The fence is to consist either of existing fences or other fences to be constructed which will in all cases be the property of landholders or vermin boards and these owners will be obliged to see that the fences are maintained as dog-proof fences and that wild dogs in the vicinity of the fence are destroyed. </w:t>
      </w:r>
      <w:r w:rsidR="00CA128E">
        <w:rPr>
          <w:rFonts w:ascii="Arial" w:hAnsi="Arial" w:cs="Arial"/>
          <w:sz w:val="24"/>
          <w:szCs w:val="24"/>
        </w:rPr>
        <w:t xml:space="preserve"> </w:t>
      </w:r>
      <w:r w:rsidRPr="00B561C8">
        <w:rPr>
          <w:rFonts w:ascii="Arial" w:hAnsi="Arial" w:cs="Arial"/>
          <w:sz w:val="24"/>
          <w:szCs w:val="24"/>
        </w:rPr>
        <w:t xml:space="preserve">The duty of the board, apart from the duty of recommending the site of the fence, will be to see that the owners of the fences fulfil their obligations. </w:t>
      </w:r>
      <w:r w:rsidR="00CA128E">
        <w:rPr>
          <w:rFonts w:ascii="Arial" w:hAnsi="Arial" w:cs="Arial"/>
          <w:sz w:val="24"/>
          <w:szCs w:val="24"/>
        </w:rPr>
        <w:t xml:space="preserve"> </w:t>
      </w:r>
      <w:r w:rsidRPr="00B561C8">
        <w:rPr>
          <w:rFonts w:ascii="Arial" w:hAnsi="Arial" w:cs="Arial"/>
          <w:sz w:val="24"/>
          <w:szCs w:val="24"/>
        </w:rPr>
        <w:t>On the other hand, the owners will receive regular annual payments in order to assist in the carrying out of their obligations, and the distribution and supervision of the expenditure of these pay</w:t>
      </w:r>
      <w:r w:rsidRPr="00B561C8">
        <w:rPr>
          <w:rFonts w:ascii="Arial" w:hAnsi="Arial" w:cs="Arial"/>
          <w:sz w:val="24"/>
          <w:szCs w:val="24"/>
        </w:rPr>
        <w:softHyphen/>
        <w:t>ments will be the duty of the board.</w:t>
      </w:r>
    </w:p>
    <w:p w:rsidR="00F8752A" w:rsidRPr="00B561C8" w:rsidRDefault="00F8752A" w:rsidP="00B561C8">
      <w:pPr>
        <w:pStyle w:val="BodyText10"/>
        <w:shd w:val="clear" w:color="auto" w:fill="auto"/>
        <w:spacing w:line="276" w:lineRule="auto"/>
        <w:ind w:firstLine="0"/>
        <w:jc w:val="left"/>
        <w:rPr>
          <w:rFonts w:ascii="Arial" w:hAnsi="Arial" w:cs="Arial"/>
          <w:sz w:val="24"/>
          <w:szCs w:val="24"/>
        </w:rPr>
      </w:pPr>
    </w:p>
    <w:p w:rsid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 xml:space="preserve">Part IV. enacts provisions for rating and other provisions relating to the finances of the board. </w:t>
      </w:r>
      <w:r w:rsidR="00CA128E">
        <w:rPr>
          <w:rFonts w:ascii="Arial" w:hAnsi="Arial" w:cs="Arial"/>
          <w:sz w:val="24"/>
          <w:szCs w:val="24"/>
        </w:rPr>
        <w:t xml:space="preserve"> </w:t>
      </w:r>
      <w:r w:rsidRPr="00B561C8">
        <w:rPr>
          <w:rFonts w:ascii="Arial" w:hAnsi="Arial" w:cs="Arial"/>
          <w:sz w:val="24"/>
          <w:szCs w:val="24"/>
        </w:rPr>
        <w:t>It is provided that the board may, in every financial year, declare a rate on all rat</w:t>
      </w:r>
      <w:r w:rsidR="00F8752A">
        <w:rPr>
          <w:rFonts w:ascii="Arial" w:hAnsi="Arial" w:cs="Arial"/>
          <w:sz w:val="24"/>
          <w:szCs w:val="24"/>
        </w:rPr>
        <w:t>e</w:t>
      </w:r>
      <w:r w:rsidRPr="00B561C8">
        <w:rPr>
          <w:rFonts w:ascii="Arial" w:hAnsi="Arial" w:cs="Arial"/>
          <w:sz w:val="24"/>
          <w:szCs w:val="24"/>
        </w:rPr>
        <w:t xml:space="preserve">able land. </w:t>
      </w:r>
      <w:r w:rsidR="00F8752A">
        <w:rPr>
          <w:rFonts w:ascii="Arial" w:hAnsi="Arial" w:cs="Arial"/>
          <w:sz w:val="24"/>
          <w:szCs w:val="24"/>
        </w:rPr>
        <w:t>R</w:t>
      </w:r>
      <w:r w:rsidRPr="00B561C8">
        <w:rPr>
          <w:rFonts w:ascii="Arial" w:hAnsi="Arial" w:cs="Arial"/>
          <w:sz w:val="24"/>
          <w:szCs w:val="24"/>
        </w:rPr>
        <w:t>at</w:t>
      </w:r>
      <w:r w:rsidR="00F8752A">
        <w:rPr>
          <w:rFonts w:ascii="Arial" w:hAnsi="Arial" w:cs="Arial"/>
          <w:sz w:val="24"/>
          <w:szCs w:val="24"/>
        </w:rPr>
        <w:t>e</w:t>
      </w:r>
      <w:r w:rsidRPr="00B561C8">
        <w:rPr>
          <w:rFonts w:ascii="Arial" w:hAnsi="Arial" w:cs="Arial"/>
          <w:sz w:val="24"/>
          <w:szCs w:val="24"/>
        </w:rPr>
        <w:t>able land is defined by clause 25 to mean all land inside the dog-</w:t>
      </w:r>
      <w:r w:rsidRPr="00B561C8">
        <w:rPr>
          <w:rFonts w:ascii="Arial" w:hAnsi="Arial" w:cs="Arial"/>
          <w:sz w:val="24"/>
          <w:szCs w:val="24"/>
        </w:rPr>
        <w:lastRenderedPageBreak/>
        <w:t>proof fence except the land set out in paragraphs (a) to (f) of subclause (</w:t>
      </w:r>
      <w:r w:rsidRPr="00B561C8">
        <w:rPr>
          <w:rStyle w:val="BodyText1"/>
          <w:rFonts w:ascii="Arial" w:hAnsi="Arial" w:cs="Arial"/>
          <w:sz w:val="24"/>
          <w:szCs w:val="24"/>
        </w:rPr>
        <w:t>2</w:t>
      </w:r>
      <w:r w:rsidRPr="00B561C8">
        <w:rPr>
          <w:rFonts w:ascii="Arial" w:hAnsi="Arial" w:cs="Arial"/>
          <w:sz w:val="24"/>
          <w:szCs w:val="24"/>
        </w:rPr>
        <w:t>) and the schedule.</w:t>
      </w:r>
      <w:r w:rsidR="00CA128E">
        <w:rPr>
          <w:rFonts w:ascii="Arial" w:hAnsi="Arial" w:cs="Arial"/>
          <w:sz w:val="24"/>
          <w:szCs w:val="24"/>
        </w:rPr>
        <w:t xml:space="preserve">  </w:t>
      </w:r>
      <w:r w:rsidRPr="00B561C8">
        <w:rPr>
          <w:rFonts w:ascii="Arial" w:hAnsi="Arial" w:cs="Arial"/>
          <w:sz w:val="24"/>
          <w:szCs w:val="24"/>
        </w:rPr>
        <w:t xml:space="preserve">This definition of </w:t>
      </w:r>
      <w:r w:rsidR="00302DC2">
        <w:rPr>
          <w:rFonts w:ascii="Arial" w:hAnsi="Arial" w:cs="Arial"/>
          <w:sz w:val="24"/>
          <w:szCs w:val="24"/>
        </w:rPr>
        <w:t xml:space="preserve">rateable </w:t>
      </w:r>
      <w:r w:rsidRPr="00B561C8">
        <w:rPr>
          <w:rFonts w:ascii="Arial" w:hAnsi="Arial" w:cs="Arial"/>
          <w:sz w:val="24"/>
          <w:szCs w:val="24"/>
        </w:rPr>
        <w:t xml:space="preserve">land is substantially similar to the definition of </w:t>
      </w:r>
      <w:r w:rsidR="00302DC2">
        <w:rPr>
          <w:rFonts w:ascii="Arial" w:hAnsi="Arial" w:cs="Arial"/>
          <w:sz w:val="24"/>
          <w:szCs w:val="24"/>
        </w:rPr>
        <w:t xml:space="preserve">rateable </w:t>
      </w:r>
      <w:r w:rsidRPr="00B561C8">
        <w:rPr>
          <w:rFonts w:ascii="Arial" w:hAnsi="Arial" w:cs="Arial"/>
          <w:sz w:val="24"/>
          <w:szCs w:val="24"/>
        </w:rPr>
        <w:t>land in the Wild Dogs Act and thus all land which is rated under that Act will be rated under the Bill.</w:t>
      </w:r>
      <w:r w:rsidR="00CA128E">
        <w:rPr>
          <w:rFonts w:ascii="Arial" w:hAnsi="Arial" w:cs="Arial"/>
          <w:sz w:val="24"/>
          <w:szCs w:val="24"/>
        </w:rPr>
        <w:t xml:space="preserve"> </w:t>
      </w:r>
      <w:r w:rsidRPr="00B561C8">
        <w:rPr>
          <w:rFonts w:ascii="Arial" w:hAnsi="Arial" w:cs="Arial"/>
          <w:sz w:val="24"/>
          <w:szCs w:val="24"/>
        </w:rPr>
        <w:t xml:space="preserve"> The plan displayed in the Chamber shows the part of the State which will be </w:t>
      </w:r>
      <w:r w:rsidR="00302DC2">
        <w:rPr>
          <w:rFonts w:ascii="Arial" w:hAnsi="Arial" w:cs="Arial"/>
          <w:sz w:val="24"/>
          <w:szCs w:val="24"/>
        </w:rPr>
        <w:t xml:space="preserve">rateable </w:t>
      </w:r>
      <w:r w:rsidRPr="00B561C8">
        <w:rPr>
          <w:rFonts w:ascii="Arial" w:hAnsi="Arial" w:cs="Arial"/>
          <w:sz w:val="24"/>
          <w:szCs w:val="24"/>
        </w:rPr>
        <w:t xml:space="preserve">and it will be seen from the plan that the northern areas will be </w:t>
      </w:r>
      <w:r w:rsidR="00302DC2">
        <w:rPr>
          <w:rFonts w:ascii="Arial" w:hAnsi="Arial" w:cs="Arial"/>
          <w:sz w:val="24"/>
          <w:szCs w:val="24"/>
        </w:rPr>
        <w:t xml:space="preserve">rateable </w:t>
      </w:r>
      <w:r w:rsidRPr="00B561C8">
        <w:rPr>
          <w:rFonts w:ascii="Arial" w:hAnsi="Arial" w:cs="Arial"/>
          <w:sz w:val="24"/>
          <w:szCs w:val="24"/>
        </w:rPr>
        <w:t xml:space="preserve">but that the other parts of the State will be excluded from rating. </w:t>
      </w:r>
      <w:r w:rsidR="00CA128E">
        <w:rPr>
          <w:rFonts w:ascii="Arial" w:hAnsi="Arial" w:cs="Arial"/>
          <w:sz w:val="24"/>
          <w:szCs w:val="24"/>
        </w:rPr>
        <w:t xml:space="preserve"> </w:t>
      </w:r>
      <w:r w:rsidRPr="00B561C8">
        <w:rPr>
          <w:rFonts w:ascii="Arial" w:hAnsi="Arial" w:cs="Arial"/>
          <w:sz w:val="24"/>
          <w:szCs w:val="24"/>
        </w:rPr>
        <w:t xml:space="preserve">Crown lands will not be </w:t>
      </w:r>
      <w:r w:rsidR="00302DC2">
        <w:rPr>
          <w:rFonts w:ascii="Arial" w:hAnsi="Arial" w:cs="Arial"/>
          <w:sz w:val="24"/>
          <w:szCs w:val="24"/>
        </w:rPr>
        <w:t>rateable</w:t>
      </w:r>
      <w:r w:rsidRPr="00B561C8">
        <w:rPr>
          <w:rFonts w:ascii="Arial" w:hAnsi="Arial" w:cs="Arial"/>
          <w:sz w:val="24"/>
          <w:szCs w:val="24"/>
        </w:rPr>
        <w:t xml:space="preserve"> with the following exception:—If any land is at the commencement of the Bill held under Crown lease, agreement, or licence and is thus </w:t>
      </w:r>
      <w:r w:rsidR="00302DC2">
        <w:rPr>
          <w:rFonts w:ascii="Arial" w:hAnsi="Arial" w:cs="Arial"/>
          <w:sz w:val="24"/>
          <w:szCs w:val="24"/>
        </w:rPr>
        <w:t xml:space="preserve">rateable </w:t>
      </w:r>
      <w:r w:rsidRPr="00B561C8">
        <w:rPr>
          <w:rFonts w:ascii="Arial" w:hAnsi="Arial" w:cs="Arial"/>
          <w:sz w:val="24"/>
          <w:szCs w:val="24"/>
        </w:rPr>
        <w:t xml:space="preserve">, and if the land subsequently reverts to the Crown and becomes Crown lands, it will continue to be </w:t>
      </w:r>
      <w:r w:rsidR="00302DC2">
        <w:rPr>
          <w:rFonts w:ascii="Arial" w:hAnsi="Arial" w:cs="Arial"/>
          <w:sz w:val="24"/>
          <w:szCs w:val="24"/>
        </w:rPr>
        <w:t xml:space="preserve">rateable </w:t>
      </w:r>
      <w:r w:rsidRPr="00B561C8">
        <w:rPr>
          <w:rFonts w:ascii="Arial" w:hAnsi="Arial" w:cs="Arial"/>
          <w:sz w:val="24"/>
          <w:szCs w:val="24"/>
        </w:rPr>
        <w:t>.</w:t>
      </w:r>
      <w:r w:rsidR="00CA128E">
        <w:rPr>
          <w:rFonts w:ascii="Arial" w:hAnsi="Arial" w:cs="Arial"/>
          <w:sz w:val="24"/>
          <w:szCs w:val="24"/>
        </w:rPr>
        <w:t xml:space="preserve"> </w:t>
      </w:r>
      <w:r w:rsidRPr="00B561C8">
        <w:rPr>
          <w:rFonts w:ascii="Arial" w:hAnsi="Arial" w:cs="Arial"/>
          <w:sz w:val="24"/>
          <w:szCs w:val="24"/>
        </w:rPr>
        <w:t xml:space="preserve"> The amount to be declared as a rate in any financial year is to be fixed by </w:t>
      </w:r>
      <w:r w:rsidRPr="00B561C8">
        <w:rPr>
          <w:rStyle w:val="Bodytext75pt"/>
          <w:rFonts w:ascii="Arial" w:hAnsi="Arial" w:cs="Arial"/>
          <w:sz w:val="24"/>
          <w:szCs w:val="24"/>
        </w:rPr>
        <w:t xml:space="preserve">the </w:t>
      </w:r>
      <w:r w:rsidRPr="00B561C8">
        <w:rPr>
          <w:rFonts w:ascii="Arial" w:hAnsi="Arial" w:cs="Arial"/>
          <w:sz w:val="24"/>
          <w:szCs w:val="24"/>
        </w:rPr>
        <w:t xml:space="preserve">board but the rate is not to exceed </w:t>
      </w:r>
      <w:r w:rsidR="00302DC2">
        <w:rPr>
          <w:rFonts w:ascii="Arial" w:hAnsi="Arial" w:cs="Arial"/>
          <w:sz w:val="24"/>
          <w:szCs w:val="24"/>
        </w:rPr>
        <w:t>1</w:t>
      </w:r>
      <w:r w:rsidRPr="00B561C8">
        <w:rPr>
          <w:rFonts w:ascii="Arial" w:hAnsi="Arial" w:cs="Arial"/>
          <w:sz w:val="24"/>
          <w:szCs w:val="24"/>
        </w:rPr>
        <w:t xml:space="preserve">s. 3d. per square mile of </w:t>
      </w:r>
      <w:r w:rsidR="00302DC2">
        <w:rPr>
          <w:rFonts w:ascii="Arial" w:hAnsi="Arial" w:cs="Arial"/>
          <w:sz w:val="24"/>
          <w:szCs w:val="24"/>
        </w:rPr>
        <w:t>rateable</w:t>
      </w:r>
      <w:r w:rsidRPr="00B561C8">
        <w:rPr>
          <w:rFonts w:ascii="Arial" w:hAnsi="Arial" w:cs="Arial"/>
          <w:sz w:val="24"/>
          <w:szCs w:val="24"/>
        </w:rPr>
        <w:t xml:space="preserve"> land. </w:t>
      </w:r>
      <w:r w:rsidR="00CA128E">
        <w:rPr>
          <w:rFonts w:ascii="Arial" w:hAnsi="Arial" w:cs="Arial"/>
          <w:sz w:val="24"/>
          <w:szCs w:val="24"/>
        </w:rPr>
        <w:t xml:space="preserve"> </w:t>
      </w:r>
      <w:r w:rsidRPr="00B561C8">
        <w:rPr>
          <w:rFonts w:ascii="Arial" w:hAnsi="Arial" w:cs="Arial"/>
          <w:sz w:val="24"/>
          <w:szCs w:val="24"/>
        </w:rPr>
        <w:t xml:space="preserve">In addition to this rate, clause 27 provides that an additional rate (which is not to exceed </w:t>
      </w:r>
      <w:r w:rsidR="00302DC2">
        <w:rPr>
          <w:rFonts w:ascii="Arial" w:hAnsi="Arial" w:cs="Arial"/>
          <w:sz w:val="24"/>
          <w:szCs w:val="24"/>
        </w:rPr>
        <w:t>1</w:t>
      </w:r>
      <w:r w:rsidRPr="00B561C8">
        <w:rPr>
          <w:rFonts w:ascii="Arial" w:hAnsi="Arial" w:cs="Arial"/>
          <w:sz w:val="24"/>
          <w:szCs w:val="24"/>
        </w:rPr>
        <w:t xml:space="preserve">s. 3d. per square mile) may be declared on all </w:t>
      </w:r>
      <w:r w:rsidR="00302DC2">
        <w:rPr>
          <w:rFonts w:ascii="Arial" w:hAnsi="Arial" w:cs="Arial"/>
          <w:sz w:val="24"/>
          <w:szCs w:val="24"/>
        </w:rPr>
        <w:t>rateable</w:t>
      </w:r>
      <w:r w:rsidRPr="00B561C8">
        <w:rPr>
          <w:rFonts w:ascii="Arial" w:hAnsi="Arial" w:cs="Arial"/>
          <w:sz w:val="24"/>
          <w:szCs w:val="24"/>
        </w:rPr>
        <w:t xml:space="preserve"> land situated within </w:t>
      </w:r>
      <w:r w:rsidRPr="00B561C8">
        <w:rPr>
          <w:rStyle w:val="BodyText1"/>
          <w:rFonts w:ascii="Arial" w:hAnsi="Arial" w:cs="Arial"/>
          <w:sz w:val="24"/>
          <w:szCs w:val="24"/>
        </w:rPr>
        <w:t>10</w:t>
      </w:r>
      <w:r w:rsidRPr="00B561C8">
        <w:rPr>
          <w:rFonts w:ascii="Arial" w:hAnsi="Arial" w:cs="Arial"/>
          <w:sz w:val="24"/>
          <w:szCs w:val="24"/>
        </w:rPr>
        <w:t xml:space="preserve"> miles of the dog fence and which abuts on the fence or is only separated there</w:t>
      </w:r>
      <w:r w:rsidR="00CA128E">
        <w:rPr>
          <w:rFonts w:ascii="Arial" w:hAnsi="Arial" w:cs="Arial"/>
          <w:sz w:val="24"/>
          <w:szCs w:val="24"/>
        </w:rPr>
        <w:t xml:space="preserve"> </w:t>
      </w:r>
      <w:r w:rsidRPr="00B561C8">
        <w:rPr>
          <w:rFonts w:ascii="Arial" w:hAnsi="Arial" w:cs="Arial"/>
          <w:sz w:val="24"/>
          <w:szCs w:val="24"/>
        </w:rPr>
        <w:t xml:space="preserve">from by a road, reserve, or travelling stock route. </w:t>
      </w:r>
      <w:r w:rsidR="00CA128E">
        <w:rPr>
          <w:rFonts w:ascii="Arial" w:hAnsi="Arial" w:cs="Arial"/>
          <w:sz w:val="24"/>
          <w:szCs w:val="24"/>
        </w:rPr>
        <w:t xml:space="preserve"> </w:t>
      </w:r>
      <w:r w:rsidRPr="00B561C8">
        <w:rPr>
          <w:rFonts w:ascii="Arial" w:hAnsi="Arial" w:cs="Arial"/>
          <w:sz w:val="24"/>
          <w:szCs w:val="24"/>
        </w:rPr>
        <w:t xml:space="preserve">The purpose of this provision is to provide that occupiers who, in effect, have </w:t>
      </w:r>
      <w:r w:rsidRPr="00B561C8">
        <w:rPr>
          <w:rStyle w:val="Bodytext75pt"/>
          <w:rFonts w:ascii="Arial" w:hAnsi="Arial" w:cs="Arial"/>
          <w:sz w:val="24"/>
          <w:szCs w:val="24"/>
        </w:rPr>
        <w:t xml:space="preserve">the </w:t>
      </w:r>
      <w:r w:rsidRPr="00B561C8">
        <w:rPr>
          <w:rFonts w:ascii="Arial" w:hAnsi="Arial" w:cs="Arial"/>
          <w:sz w:val="24"/>
          <w:szCs w:val="24"/>
        </w:rPr>
        <w:t xml:space="preserve">use of the dog fence as a boundary fence will make an additional contribution by way of rates. </w:t>
      </w:r>
      <w:r w:rsidR="00CA128E">
        <w:rPr>
          <w:rFonts w:ascii="Arial" w:hAnsi="Arial" w:cs="Arial"/>
          <w:sz w:val="24"/>
          <w:szCs w:val="24"/>
        </w:rPr>
        <w:t xml:space="preserve"> </w:t>
      </w:r>
      <w:r w:rsidRPr="00B561C8">
        <w:rPr>
          <w:rFonts w:ascii="Arial" w:hAnsi="Arial" w:cs="Arial"/>
          <w:sz w:val="24"/>
          <w:szCs w:val="24"/>
        </w:rPr>
        <w:t>The machinery provisions contained in Part IV. as to the declaration and levying of rates are substantially similar to the provisions of the Wild Dogs Act as regards these matters.</w:t>
      </w:r>
    </w:p>
    <w:p w:rsidR="00302DC2" w:rsidRPr="00B561C8" w:rsidRDefault="00302DC2" w:rsidP="00B561C8">
      <w:pPr>
        <w:pStyle w:val="BodyText10"/>
        <w:shd w:val="clear" w:color="auto" w:fill="auto"/>
        <w:spacing w:line="276" w:lineRule="auto"/>
        <w:ind w:firstLine="0"/>
        <w:jc w:val="left"/>
        <w:rPr>
          <w:rFonts w:ascii="Arial" w:hAnsi="Arial" w:cs="Arial"/>
          <w:sz w:val="24"/>
          <w:szCs w:val="24"/>
        </w:rPr>
      </w:pPr>
    </w:p>
    <w:p w:rsid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 xml:space="preserve">Clause 31 provides for a Government subsidy and provides that the Treasurer is to pay in each financial year to the board an amount equal to the rates declared by the board for that financial year and payable in respect of </w:t>
      </w:r>
      <w:r w:rsidR="00302DC2">
        <w:rPr>
          <w:rFonts w:ascii="Arial" w:hAnsi="Arial" w:cs="Arial"/>
          <w:sz w:val="24"/>
          <w:szCs w:val="24"/>
        </w:rPr>
        <w:t>rateable</w:t>
      </w:r>
      <w:r w:rsidRPr="00B561C8">
        <w:rPr>
          <w:rFonts w:ascii="Arial" w:hAnsi="Arial" w:cs="Arial"/>
          <w:sz w:val="24"/>
          <w:szCs w:val="24"/>
        </w:rPr>
        <w:t xml:space="preserve"> land. </w:t>
      </w:r>
      <w:r w:rsidR="00CA128E">
        <w:rPr>
          <w:rFonts w:ascii="Arial" w:hAnsi="Arial" w:cs="Arial"/>
          <w:sz w:val="24"/>
          <w:szCs w:val="24"/>
        </w:rPr>
        <w:t xml:space="preserve"> </w:t>
      </w:r>
      <w:r w:rsidRPr="00B561C8">
        <w:rPr>
          <w:rFonts w:ascii="Arial" w:hAnsi="Arial" w:cs="Arial"/>
          <w:sz w:val="24"/>
          <w:szCs w:val="24"/>
        </w:rPr>
        <w:t xml:space="preserve">If the full rate of </w:t>
      </w:r>
      <w:r w:rsidR="0077547C">
        <w:rPr>
          <w:rFonts w:ascii="Arial" w:hAnsi="Arial" w:cs="Arial"/>
          <w:sz w:val="24"/>
          <w:szCs w:val="24"/>
        </w:rPr>
        <w:t>1</w:t>
      </w:r>
      <w:r w:rsidRPr="00B561C8">
        <w:rPr>
          <w:rFonts w:ascii="Arial" w:hAnsi="Arial" w:cs="Arial"/>
          <w:sz w:val="24"/>
          <w:szCs w:val="24"/>
        </w:rPr>
        <w:t xml:space="preserve">s. 3d. </w:t>
      </w:r>
      <w:r w:rsidRPr="00B561C8">
        <w:rPr>
          <w:rStyle w:val="Bodytext75pt"/>
          <w:rFonts w:ascii="Arial" w:hAnsi="Arial" w:cs="Arial"/>
          <w:sz w:val="24"/>
          <w:szCs w:val="24"/>
        </w:rPr>
        <w:t xml:space="preserve">a </w:t>
      </w:r>
      <w:r w:rsidRPr="00B561C8">
        <w:rPr>
          <w:rFonts w:ascii="Arial" w:hAnsi="Arial" w:cs="Arial"/>
          <w:sz w:val="24"/>
          <w:szCs w:val="24"/>
        </w:rPr>
        <w:t>mile is imposed, it is estimated that the resultant rate revenue will be approximately £7,300 a year and the Government subsidy will, of course, be a similar amount.</w:t>
      </w:r>
      <w:r w:rsidR="00CA128E">
        <w:rPr>
          <w:rFonts w:ascii="Arial" w:hAnsi="Arial" w:cs="Arial"/>
          <w:sz w:val="24"/>
          <w:szCs w:val="24"/>
        </w:rPr>
        <w:t xml:space="preserve"> </w:t>
      </w:r>
      <w:r w:rsidRPr="00B561C8">
        <w:rPr>
          <w:rFonts w:ascii="Arial" w:hAnsi="Arial" w:cs="Arial"/>
          <w:sz w:val="24"/>
          <w:szCs w:val="24"/>
        </w:rPr>
        <w:t xml:space="preserve"> In order to provide the board with sufficient funds to commence its operations, it is provided </w:t>
      </w:r>
      <w:r w:rsidRPr="00B561C8">
        <w:rPr>
          <w:rStyle w:val="Bodytext75pt"/>
          <w:rFonts w:ascii="Arial" w:hAnsi="Arial" w:cs="Arial"/>
          <w:sz w:val="24"/>
          <w:szCs w:val="24"/>
        </w:rPr>
        <w:t xml:space="preserve">that </w:t>
      </w:r>
      <w:r w:rsidRPr="00B561C8">
        <w:rPr>
          <w:rFonts w:ascii="Arial" w:hAnsi="Arial" w:cs="Arial"/>
          <w:sz w:val="24"/>
          <w:szCs w:val="24"/>
        </w:rPr>
        <w:t>the Treasurer may advance against future subsidy an amount equal to half the estimated amount of the subsidy for the first financial year of the board’s operations.</w:t>
      </w:r>
    </w:p>
    <w:p w:rsidR="00302DC2" w:rsidRPr="00B561C8" w:rsidRDefault="00302DC2" w:rsidP="00B561C8">
      <w:pPr>
        <w:pStyle w:val="BodyText10"/>
        <w:shd w:val="clear" w:color="auto" w:fill="auto"/>
        <w:spacing w:line="276" w:lineRule="auto"/>
        <w:ind w:firstLine="0"/>
        <w:jc w:val="left"/>
        <w:rPr>
          <w:rFonts w:ascii="Arial" w:hAnsi="Arial" w:cs="Arial"/>
          <w:sz w:val="24"/>
          <w:szCs w:val="24"/>
        </w:rPr>
      </w:pPr>
    </w:p>
    <w:p w:rsidR="00302DC2"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It is also provided that the Treasurer may from time to time make advances to the board for its temporary accommodation.</w:t>
      </w:r>
      <w:r w:rsidR="00CA128E">
        <w:rPr>
          <w:rFonts w:ascii="Arial" w:hAnsi="Arial" w:cs="Arial"/>
          <w:sz w:val="24"/>
          <w:szCs w:val="24"/>
        </w:rPr>
        <w:t xml:space="preserve"> </w:t>
      </w:r>
      <w:r w:rsidRPr="00B561C8">
        <w:rPr>
          <w:rFonts w:ascii="Arial" w:hAnsi="Arial" w:cs="Arial"/>
          <w:sz w:val="24"/>
          <w:szCs w:val="24"/>
        </w:rPr>
        <w:t xml:space="preserve"> Any advance of this kind is to bear interest at the rate fixed by the Treasurer and may be set off against any further subsidy payable to the Board. </w:t>
      </w:r>
      <w:r w:rsidR="00CA128E">
        <w:rPr>
          <w:rFonts w:ascii="Arial" w:hAnsi="Arial" w:cs="Arial"/>
          <w:sz w:val="24"/>
          <w:szCs w:val="24"/>
        </w:rPr>
        <w:t xml:space="preserve"> </w:t>
      </w:r>
      <w:r w:rsidRPr="00B561C8">
        <w:rPr>
          <w:rFonts w:ascii="Arial" w:hAnsi="Arial" w:cs="Arial"/>
          <w:sz w:val="24"/>
          <w:szCs w:val="24"/>
        </w:rPr>
        <w:t>The moneys of the board are to be</w:t>
      </w:r>
      <w:r w:rsidR="00CA128E">
        <w:rPr>
          <w:rFonts w:ascii="Arial" w:hAnsi="Arial" w:cs="Arial"/>
          <w:sz w:val="24"/>
          <w:szCs w:val="24"/>
        </w:rPr>
        <w:t xml:space="preserve"> </w:t>
      </w:r>
      <w:r w:rsidRPr="00B561C8">
        <w:rPr>
          <w:rFonts w:ascii="Arial" w:hAnsi="Arial" w:cs="Arial"/>
          <w:sz w:val="24"/>
          <w:szCs w:val="24"/>
        </w:rPr>
        <w:t xml:space="preserve">kept in a fund in the Treasury known as Dog </w:t>
      </w:r>
      <w:r w:rsidR="00302DC2">
        <w:rPr>
          <w:rFonts w:ascii="Arial" w:hAnsi="Arial" w:cs="Arial"/>
          <w:sz w:val="24"/>
          <w:szCs w:val="24"/>
        </w:rPr>
        <w:t>F</w:t>
      </w:r>
      <w:r w:rsidRPr="00B561C8">
        <w:rPr>
          <w:rFonts w:ascii="Arial" w:hAnsi="Arial" w:cs="Arial"/>
          <w:sz w:val="24"/>
          <w:szCs w:val="24"/>
        </w:rPr>
        <w:t>ence Fund and the fund is to be a</w:t>
      </w:r>
      <w:r w:rsidR="00302DC2">
        <w:rPr>
          <w:rFonts w:ascii="Arial" w:hAnsi="Arial" w:cs="Arial"/>
          <w:sz w:val="24"/>
          <w:szCs w:val="24"/>
        </w:rPr>
        <w:t>pplied</w:t>
      </w:r>
      <w:r w:rsidR="00CA128E">
        <w:rPr>
          <w:rFonts w:ascii="Arial" w:hAnsi="Arial" w:cs="Arial"/>
          <w:sz w:val="24"/>
          <w:szCs w:val="24"/>
        </w:rPr>
        <w:t xml:space="preserve"> </w:t>
      </w:r>
      <w:r w:rsidRPr="00B561C8">
        <w:rPr>
          <w:rFonts w:ascii="Arial" w:hAnsi="Arial" w:cs="Arial"/>
          <w:sz w:val="24"/>
          <w:szCs w:val="24"/>
        </w:rPr>
        <w:t>by the board for the purpose of administerin</w:t>
      </w:r>
      <w:r w:rsidR="00302DC2">
        <w:rPr>
          <w:rFonts w:ascii="Arial" w:hAnsi="Arial" w:cs="Arial"/>
          <w:sz w:val="24"/>
          <w:szCs w:val="24"/>
        </w:rPr>
        <w:t>g</w:t>
      </w:r>
      <w:r w:rsidRPr="00B561C8">
        <w:rPr>
          <w:rFonts w:ascii="Arial" w:hAnsi="Arial" w:cs="Arial"/>
          <w:sz w:val="24"/>
          <w:szCs w:val="24"/>
        </w:rPr>
        <w:t xml:space="preserve"> the provisions of the Bill. The board </w:t>
      </w:r>
      <w:r w:rsidR="00302DC2">
        <w:rPr>
          <w:rFonts w:ascii="Arial" w:hAnsi="Arial" w:cs="Arial"/>
          <w:sz w:val="24"/>
          <w:szCs w:val="24"/>
        </w:rPr>
        <w:t>is to</w:t>
      </w:r>
      <w:r w:rsidRPr="00B561C8">
        <w:rPr>
          <w:rFonts w:ascii="Arial" w:hAnsi="Arial" w:cs="Arial"/>
          <w:sz w:val="24"/>
          <w:szCs w:val="24"/>
        </w:rPr>
        <w:t xml:space="preserve"> present an annual report and balance-sheet which are to be laid before Parliament Th</w:t>
      </w:r>
      <w:r w:rsidR="00302DC2">
        <w:rPr>
          <w:rFonts w:ascii="Arial" w:hAnsi="Arial" w:cs="Arial"/>
          <w:sz w:val="24"/>
          <w:szCs w:val="24"/>
        </w:rPr>
        <w:t>e</w:t>
      </w:r>
      <w:r w:rsidRPr="00B561C8">
        <w:rPr>
          <w:rFonts w:ascii="Arial" w:hAnsi="Arial" w:cs="Arial"/>
          <w:sz w:val="24"/>
          <w:szCs w:val="24"/>
        </w:rPr>
        <w:t xml:space="preserve"> balance-sheet is also required to be publish</w:t>
      </w:r>
      <w:r w:rsidR="00302DC2">
        <w:rPr>
          <w:rFonts w:ascii="Arial" w:hAnsi="Arial" w:cs="Arial"/>
          <w:sz w:val="24"/>
          <w:szCs w:val="24"/>
        </w:rPr>
        <w:t>ed</w:t>
      </w:r>
      <w:r w:rsidRPr="00B561C8">
        <w:rPr>
          <w:rFonts w:ascii="Arial" w:hAnsi="Arial" w:cs="Arial"/>
          <w:sz w:val="24"/>
          <w:szCs w:val="24"/>
        </w:rPr>
        <w:t xml:space="preserve"> in the </w:t>
      </w:r>
      <w:r w:rsidR="00302DC2">
        <w:rPr>
          <w:rFonts w:ascii="Arial" w:hAnsi="Arial" w:cs="Arial"/>
          <w:sz w:val="24"/>
          <w:szCs w:val="24"/>
        </w:rPr>
        <w:t>“</w:t>
      </w:r>
      <w:r w:rsidRPr="00B561C8">
        <w:rPr>
          <w:rFonts w:ascii="Arial" w:hAnsi="Arial" w:cs="Arial"/>
          <w:sz w:val="24"/>
          <w:szCs w:val="24"/>
        </w:rPr>
        <w:t>Gazette”</w:t>
      </w:r>
      <w:r w:rsidR="00302DC2">
        <w:rPr>
          <w:rFonts w:ascii="Arial" w:hAnsi="Arial" w:cs="Arial"/>
          <w:sz w:val="24"/>
          <w:szCs w:val="24"/>
        </w:rPr>
        <w:t>.</w:t>
      </w:r>
      <w:r w:rsidRPr="00B561C8">
        <w:rPr>
          <w:rFonts w:ascii="Arial" w:hAnsi="Arial" w:cs="Arial"/>
          <w:sz w:val="24"/>
          <w:szCs w:val="24"/>
        </w:rPr>
        <w:t xml:space="preserve"> </w:t>
      </w:r>
      <w:r w:rsidR="00CA128E">
        <w:rPr>
          <w:rFonts w:ascii="Arial" w:hAnsi="Arial" w:cs="Arial"/>
          <w:sz w:val="24"/>
          <w:szCs w:val="24"/>
        </w:rPr>
        <w:t xml:space="preserve"> </w:t>
      </w:r>
      <w:r w:rsidRPr="00B561C8">
        <w:rPr>
          <w:rFonts w:ascii="Arial" w:hAnsi="Arial" w:cs="Arial"/>
          <w:sz w:val="24"/>
          <w:szCs w:val="24"/>
        </w:rPr>
        <w:t>The accounts of the board are to be audited by the Auditor-General</w:t>
      </w:r>
      <w:r w:rsidR="00302DC2">
        <w:rPr>
          <w:rFonts w:ascii="Arial" w:hAnsi="Arial" w:cs="Arial"/>
          <w:sz w:val="24"/>
          <w:szCs w:val="24"/>
        </w:rPr>
        <w:t>.</w:t>
      </w:r>
    </w:p>
    <w:p w:rsidR="00302DC2" w:rsidRDefault="00302DC2" w:rsidP="00B561C8">
      <w:pPr>
        <w:pStyle w:val="BodyText10"/>
        <w:shd w:val="clear" w:color="auto" w:fill="auto"/>
        <w:spacing w:line="276" w:lineRule="auto"/>
        <w:ind w:firstLine="0"/>
        <w:jc w:val="left"/>
        <w:rPr>
          <w:rFonts w:ascii="Arial" w:hAnsi="Arial" w:cs="Arial"/>
          <w:sz w:val="24"/>
          <w:szCs w:val="24"/>
        </w:rPr>
      </w:pPr>
    </w:p>
    <w:p w:rsid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 xml:space="preserve">Part </w:t>
      </w:r>
      <w:r w:rsidR="00302DC2">
        <w:rPr>
          <w:rFonts w:ascii="Arial" w:hAnsi="Arial" w:cs="Arial"/>
          <w:sz w:val="24"/>
          <w:szCs w:val="24"/>
        </w:rPr>
        <w:t>V</w:t>
      </w:r>
      <w:r w:rsidRPr="00B561C8">
        <w:rPr>
          <w:rFonts w:ascii="Arial" w:hAnsi="Arial" w:cs="Arial"/>
          <w:sz w:val="24"/>
          <w:szCs w:val="24"/>
        </w:rPr>
        <w:t>. contains some miscellaneous p</w:t>
      </w:r>
      <w:r w:rsidR="00302DC2">
        <w:rPr>
          <w:rFonts w:ascii="Arial" w:hAnsi="Arial" w:cs="Arial"/>
          <w:sz w:val="24"/>
          <w:szCs w:val="24"/>
        </w:rPr>
        <w:t>ro</w:t>
      </w:r>
      <w:r w:rsidRPr="00B561C8">
        <w:rPr>
          <w:rFonts w:ascii="Arial" w:hAnsi="Arial" w:cs="Arial"/>
          <w:sz w:val="24"/>
          <w:szCs w:val="24"/>
        </w:rPr>
        <w:t xml:space="preserve">visions, many of which do not require special mention. </w:t>
      </w:r>
      <w:r w:rsidR="00CA128E">
        <w:rPr>
          <w:rFonts w:ascii="Arial" w:hAnsi="Arial" w:cs="Arial"/>
          <w:sz w:val="24"/>
          <w:szCs w:val="24"/>
        </w:rPr>
        <w:t xml:space="preserve"> </w:t>
      </w:r>
      <w:r w:rsidRPr="00B561C8">
        <w:rPr>
          <w:rFonts w:ascii="Arial" w:hAnsi="Arial" w:cs="Arial"/>
          <w:sz w:val="24"/>
          <w:szCs w:val="24"/>
        </w:rPr>
        <w:t xml:space="preserve">It is provided that the board may arrange with the Department of Lands for the </w:t>
      </w:r>
      <w:r w:rsidRPr="00B561C8">
        <w:rPr>
          <w:rFonts w:ascii="Arial" w:hAnsi="Arial" w:cs="Arial"/>
          <w:sz w:val="24"/>
          <w:szCs w:val="24"/>
        </w:rPr>
        <w:lastRenderedPageBreak/>
        <w:t>carrying out of the administration of the work</w:t>
      </w:r>
      <w:r w:rsidR="00CA128E">
        <w:rPr>
          <w:rFonts w:ascii="Arial" w:hAnsi="Arial" w:cs="Arial"/>
          <w:sz w:val="24"/>
          <w:szCs w:val="24"/>
        </w:rPr>
        <w:t>.</w:t>
      </w:r>
      <w:r w:rsidRPr="00B561C8">
        <w:rPr>
          <w:rFonts w:ascii="Arial" w:hAnsi="Arial" w:cs="Arial"/>
          <w:sz w:val="24"/>
          <w:szCs w:val="24"/>
        </w:rPr>
        <w:t xml:space="preserve"> </w:t>
      </w:r>
      <w:r w:rsidR="00CA128E">
        <w:rPr>
          <w:rFonts w:ascii="Arial" w:hAnsi="Arial" w:cs="Arial"/>
          <w:sz w:val="24"/>
          <w:szCs w:val="24"/>
        </w:rPr>
        <w:t xml:space="preserve"> </w:t>
      </w:r>
      <w:r w:rsidRPr="00B561C8">
        <w:rPr>
          <w:rFonts w:ascii="Arial" w:hAnsi="Arial" w:cs="Arial"/>
          <w:sz w:val="24"/>
          <w:szCs w:val="24"/>
        </w:rPr>
        <w:t>It is expected that arrangements of this nature will be made whereby the Department will keep the rate books of the board, send out rate notices, receive payment of rates, and perform other administrative duties of this nature.</w:t>
      </w:r>
      <w:r w:rsidR="00CA128E">
        <w:rPr>
          <w:rFonts w:ascii="Arial" w:hAnsi="Arial" w:cs="Arial"/>
          <w:sz w:val="24"/>
          <w:szCs w:val="24"/>
        </w:rPr>
        <w:t xml:space="preserve"> </w:t>
      </w:r>
      <w:r w:rsidRPr="00B561C8">
        <w:rPr>
          <w:rFonts w:ascii="Arial" w:hAnsi="Arial" w:cs="Arial"/>
          <w:sz w:val="24"/>
          <w:szCs w:val="24"/>
        </w:rPr>
        <w:t xml:space="preserve"> Clause 38 provides that where a fence, the property of a pastoral lessee, becomes part of the dog fence, it is to be valued and that value is to be the value of the fence for the purposes of the Pastoral Act when the pastoral lease expires and the lessee becomes entitled to payment for his improvements. </w:t>
      </w:r>
      <w:r w:rsidR="00CA128E">
        <w:rPr>
          <w:rFonts w:ascii="Arial" w:hAnsi="Arial" w:cs="Arial"/>
          <w:sz w:val="24"/>
          <w:szCs w:val="24"/>
        </w:rPr>
        <w:t xml:space="preserve"> </w:t>
      </w:r>
      <w:r w:rsidRPr="00B561C8">
        <w:rPr>
          <w:rFonts w:ascii="Arial" w:hAnsi="Arial" w:cs="Arial"/>
          <w:sz w:val="24"/>
          <w:szCs w:val="24"/>
        </w:rPr>
        <w:t>Obviously</w:t>
      </w:r>
      <w:r w:rsidR="00302DC2">
        <w:rPr>
          <w:rFonts w:ascii="Arial" w:hAnsi="Arial" w:cs="Arial"/>
          <w:sz w:val="24"/>
          <w:szCs w:val="24"/>
        </w:rPr>
        <w:t>,</w:t>
      </w:r>
      <w:r w:rsidRPr="00B561C8">
        <w:rPr>
          <w:rFonts w:ascii="Arial" w:hAnsi="Arial" w:cs="Arial"/>
          <w:sz w:val="24"/>
          <w:szCs w:val="24"/>
        </w:rPr>
        <w:t xml:space="preserve"> any extra value accruing to the fence by reason of payments from the Dog Fence Fund should not become the property of t</w:t>
      </w:r>
      <w:r w:rsidR="00302DC2">
        <w:rPr>
          <w:rFonts w:ascii="Arial" w:hAnsi="Arial" w:cs="Arial"/>
          <w:sz w:val="24"/>
          <w:szCs w:val="24"/>
        </w:rPr>
        <w:t>he</w:t>
      </w:r>
      <w:r w:rsidRPr="00B561C8">
        <w:rPr>
          <w:rFonts w:ascii="Arial" w:hAnsi="Arial" w:cs="Arial"/>
          <w:sz w:val="24"/>
          <w:szCs w:val="24"/>
        </w:rPr>
        <w:t xml:space="preserve"> lessee but the lessee will be entitled to payment of any enhanced value due to repairs and additions effected with other monies or with the approval of the Minister.</w:t>
      </w:r>
      <w:r w:rsidR="00CA128E">
        <w:rPr>
          <w:rFonts w:ascii="Arial" w:hAnsi="Arial" w:cs="Arial"/>
          <w:sz w:val="24"/>
          <w:szCs w:val="24"/>
        </w:rPr>
        <w:t xml:space="preserve"> </w:t>
      </w:r>
      <w:r w:rsidRPr="00B561C8">
        <w:rPr>
          <w:rFonts w:ascii="Arial" w:hAnsi="Arial" w:cs="Arial"/>
          <w:sz w:val="24"/>
          <w:szCs w:val="24"/>
        </w:rPr>
        <w:t xml:space="preserve">Other provisions of Part V. deal with the services of notices, the imposition </w:t>
      </w:r>
      <w:r w:rsidR="00302DC2">
        <w:rPr>
          <w:rFonts w:ascii="Arial" w:hAnsi="Arial" w:cs="Arial"/>
          <w:sz w:val="24"/>
          <w:szCs w:val="24"/>
        </w:rPr>
        <w:t>o</w:t>
      </w:r>
      <w:r w:rsidRPr="00B561C8">
        <w:rPr>
          <w:rFonts w:ascii="Arial" w:hAnsi="Arial" w:cs="Arial"/>
          <w:sz w:val="24"/>
          <w:szCs w:val="24"/>
        </w:rPr>
        <w:t>f penalties for breaches of duty with relation to the dog fence, and other matters.</w:t>
      </w:r>
    </w:p>
    <w:p w:rsidR="00302DC2" w:rsidRPr="00B561C8" w:rsidRDefault="00302DC2" w:rsidP="00B561C8">
      <w:pPr>
        <w:pStyle w:val="BodyText10"/>
        <w:shd w:val="clear" w:color="auto" w:fill="auto"/>
        <w:spacing w:line="276" w:lineRule="auto"/>
        <w:ind w:firstLine="0"/>
        <w:jc w:val="left"/>
        <w:rPr>
          <w:rFonts w:ascii="Arial" w:hAnsi="Arial" w:cs="Arial"/>
          <w:sz w:val="24"/>
          <w:szCs w:val="24"/>
        </w:rPr>
      </w:pPr>
    </w:p>
    <w:p w:rsidR="00B561C8" w:rsidRDefault="00B561C8" w:rsidP="00B561C8">
      <w:pPr>
        <w:pStyle w:val="BodyText10"/>
        <w:shd w:val="clear" w:color="auto" w:fill="auto"/>
        <w:spacing w:line="276" w:lineRule="auto"/>
        <w:ind w:firstLine="0"/>
        <w:jc w:val="left"/>
        <w:rPr>
          <w:rFonts w:ascii="Arial" w:hAnsi="Arial" w:cs="Arial"/>
          <w:sz w:val="24"/>
          <w:szCs w:val="24"/>
        </w:rPr>
      </w:pPr>
      <w:r w:rsidRPr="00B561C8">
        <w:rPr>
          <w:rStyle w:val="Bodytext75pt"/>
          <w:rFonts w:ascii="Arial" w:hAnsi="Arial" w:cs="Arial"/>
          <w:sz w:val="24"/>
          <w:szCs w:val="24"/>
        </w:rPr>
        <w:t xml:space="preserve">This matter occupied my </w:t>
      </w:r>
      <w:r w:rsidRPr="00B561C8">
        <w:rPr>
          <w:rFonts w:ascii="Arial" w:hAnsi="Arial" w:cs="Arial"/>
          <w:sz w:val="24"/>
          <w:szCs w:val="24"/>
        </w:rPr>
        <w:t>attention for many years when Minister of Lands and I pay</w:t>
      </w:r>
      <w:r w:rsidR="00302DC2">
        <w:rPr>
          <w:rFonts w:ascii="Arial" w:hAnsi="Arial" w:cs="Arial"/>
          <w:sz w:val="24"/>
          <w:szCs w:val="24"/>
        </w:rPr>
        <w:t xml:space="preserve"> a </w:t>
      </w:r>
      <w:r w:rsidRPr="00B561C8">
        <w:rPr>
          <w:rFonts w:ascii="Arial" w:hAnsi="Arial" w:cs="Arial"/>
          <w:sz w:val="24"/>
          <w:szCs w:val="24"/>
        </w:rPr>
        <w:t xml:space="preserve">tribute </w:t>
      </w:r>
      <w:r w:rsidRPr="00B561C8">
        <w:rPr>
          <w:rStyle w:val="Bodytext75pt"/>
          <w:rFonts w:ascii="Arial" w:hAnsi="Arial" w:cs="Arial"/>
          <w:sz w:val="24"/>
          <w:szCs w:val="24"/>
        </w:rPr>
        <w:t xml:space="preserve">to </w:t>
      </w:r>
      <w:r w:rsidRPr="00B561C8">
        <w:rPr>
          <w:rFonts w:ascii="Arial" w:hAnsi="Arial" w:cs="Arial"/>
          <w:sz w:val="24"/>
          <w:szCs w:val="24"/>
        </w:rPr>
        <w:t xml:space="preserve">the work done </w:t>
      </w:r>
      <w:r w:rsidRPr="00B561C8">
        <w:rPr>
          <w:rStyle w:val="Bodytext65pt"/>
          <w:rFonts w:ascii="Arial" w:hAnsi="Arial" w:cs="Arial"/>
          <w:sz w:val="24"/>
          <w:szCs w:val="24"/>
        </w:rPr>
        <w:t xml:space="preserve">by </w:t>
      </w:r>
      <w:r w:rsidRPr="00B561C8">
        <w:rPr>
          <w:rFonts w:ascii="Arial" w:hAnsi="Arial" w:cs="Arial"/>
          <w:sz w:val="24"/>
          <w:szCs w:val="24"/>
        </w:rPr>
        <w:t xml:space="preserve">the </w:t>
      </w:r>
      <w:r w:rsidRPr="00B561C8">
        <w:rPr>
          <w:rStyle w:val="BodytextAngsanaUPC"/>
          <w:rFonts w:ascii="Arial" w:hAnsi="Arial" w:cs="Arial"/>
          <w:sz w:val="24"/>
          <w:szCs w:val="24"/>
        </w:rPr>
        <w:t>Surveyor</w:t>
      </w:r>
      <w:r w:rsidR="0077547C">
        <w:rPr>
          <w:rStyle w:val="BodytextAngsanaUPC"/>
          <w:rFonts w:ascii="Arial" w:hAnsi="Arial" w:cs="Arial"/>
          <w:sz w:val="24"/>
          <w:szCs w:val="24"/>
        </w:rPr>
        <w:t>-</w:t>
      </w:r>
      <w:r w:rsidRPr="00B561C8">
        <w:rPr>
          <w:rFonts w:ascii="Arial" w:hAnsi="Arial" w:cs="Arial"/>
          <w:sz w:val="24"/>
          <w:szCs w:val="24"/>
        </w:rPr>
        <w:t xml:space="preserve">General </w:t>
      </w:r>
      <w:r w:rsidRPr="00B561C8">
        <w:rPr>
          <w:rStyle w:val="Bodytext75pt"/>
          <w:rFonts w:ascii="Arial" w:hAnsi="Arial" w:cs="Arial"/>
          <w:sz w:val="24"/>
          <w:szCs w:val="24"/>
        </w:rPr>
        <w:t xml:space="preserve">and </w:t>
      </w:r>
      <w:r w:rsidRPr="00B561C8">
        <w:rPr>
          <w:rFonts w:ascii="Arial" w:hAnsi="Arial" w:cs="Arial"/>
          <w:sz w:val="24"/>
          <w:szCs w:val="24"/>
        </w:rPr>
        <w:t xml:space="preserve">the members of the committee </w:t>
      </w:r>
      <w:r w:rsidRPr="00B561C8">
        <w:rPr>
          <w:rStyle w:val="Bodytext75pt"/>
          <w:rFonts w:ascii="Arial" w:hAnsi="Arial" w:cs="Arial"/>
          <w:sz w:val="24"/>
          <w:szCs w:val="24"/>
        </w:rPr>
        <w:t xml:space="preserve">I </w:t>
      </w:r>
      <w:r w:rsidRPr="00B561C8">
        <w:rPr>
          <w:rFonts w:ascii="Arial" w:hAnsi="Arial" w:cs="Arial"/>
          <w:sz w:val="24"/>
          <w:szCs w:val="24"/>
        </w:rPr>
        <w:t>have mentioned.</w:t>
      </w:r>
      <w:r w:rsidR="00CA128E">
        <w:rPr>
          <w:rFonts w:ascii="Arial" w:hAnsi="Arial" w:cs="Arial"/>
          <w:sz w:val="24"/>
          <w:szCs w:val="24"/>
        </w:rPr>
        <w:t xml:space="preserve"> </w:t>
      </w:r>
      <w:r w:rsidRPr="00B561C8">
        <w:rPr>
          <w:rFonts w:ascii="Arial" w:hAnsi="Arial" w:cs="Arial"/>
          <w:sz w:val="24"/>
          <w:szCs w:val="24"/>
        </w:rPr>
        <w:t xml:space="preserve"> Nobody can realize the enormous amount </w:t>
      </w:r>
      <w:r w:rsidRPr="00B561C8">
        <w:rPr>
          <w:rStyle w:val="Bodytext75pt"/>
          <w:rFonts w:ascii="Arial" w:hAnsi="Arial" w:cs="Arial"/>
          <w:sz w:val="24"/>
          <w:szCs w:val="24"/>
        </w:rPr>
        <w:t xml:space="preserve">of </w:t>
      </w:r>
      <w:r w:rsidRPr="00B561C8">
        <w:rPr>
          <w:rFonts w:ascii="Arial" w:hAnsi="Arial" w:cs="Arial"/>
          <w:sz w:val="24"/>
          <w:szCs w:val="24"/>
        </w:rPr>
        <w:t xml:space="preserve">work done </w:t>
      </w:r>
      <w:r w:rsidRPr="00B561C8">
        <w:rPr>
          <w:rStyle w:val="Bodytext65pt"/>
          <w:rFonts w:ascii="Arial" w:hAnsi="Arial" w:cs="Arial"/>
          <w:sz w:val="24"/>
          <w:szCs w:val="24"/>
        </w:rPr>
        <w:t xml:space="preserve">by </w:t>
      </w:r>
      <w:r w:rsidRPr="00B561C8">
        <w:rPr>
          <w:rFonts w:ascii="Arial" w:hAnsi="Arial" w:cs="Arial"/>
          <w:sz w:val="24"/>
          <w:szCs w:val="24"/>
        </w:rPr>
        <w:t xml:space="preserve">them. </w:t>
      </w:r>
      <w:r w:rsidR="00CA128E">
        <w:rPr>
          <w:rFonts w:ascii="Arial" w:hAnsi="Arial" w:cs="Arial"/>
          <w:sz w:val="24"/>
          <w:szCs w:val="24"/>
        </w:rPr>
        <w:t xml:space="preserve"> </w:t>
      </w:r>
      <w:r w:rsidRPr="00B561C8">
        <w:rPr>
          <w:rFonts w:ascii="Arial" w:hAnsi="Arial" w:cs="Arial"/>
          <w:sz w:val="24"/>
          <w:szCs w:val="24"/>
        </w:rPr>
        <w:t xml:space="preserve">The Bill will clear </w:t>
      </w:r>
      <w:r w:rsidRPr="00B561C8">
        <w:rPr>
          <w:rStyle w:val="Bodytext75pt"/>
          <w:rFonts w:ascii="Arial" w:hAnsi="Arial" w:cs="Arial"/>
          <w:sz w:val="24"/>
          <w:szCs w:val="24"/>
        </w:rPr>
        <w:t xml:space="preserve">up </w:t>
      </w:r>
      <w:r w:rsidRPr="00B561C8">
        <w:rPr>
          <w:rFonts w:ascii="Arial" w:hAnsi="Arial" w:cs="Arial"/>
          <w:sz w:val="24"/>
          <w:szCs w:val="24"/>
        </w:rPr>
        <w:t xml:space="preserve">the tremendous difficulties </w:t>
      </w:r>
      <w:r w:rsidRPr="00B561C8">
        <w:rPr>
          <w:rStyle w:val="Bodytext75pt"/>
          <w:rFonts w:ascii="Arial" w:hAnsi="Arial" w:cs="Arial"/>
          <w:sz w:val="24"/>
          <w:szCs w:val="24"/>
        </w:rPr>
        <w:t xml:space="preserve">which </w:t>
      </w:r>
      <w:r w:rsidRPr="00B561C8">
        <w:rPr>
          <w:rFonts w:ascii="Arial" w:hAnsi="Arial" w:cs="Arial"/>
          <w:sz w:val="24"/>
          <w:szCs w:val="24"/>
        </w:rPr>
        <w:t xml:space="preserve">have </w:t>
      </w:r>
      <w:r w:rsidRPr="00B561C8">
        <w:rPr>
          <w:rStyle w:val="Bodytext75pt"/>
          <w:rFonts w:ascii="Arial" w:hAnsi="Arial" w:cs="Arial"/>
          <w:sz w:val="24"/>
          <w:szCs w:val="24"/>
        </w:rPr>
        <w:t xml:space="preserve">always </w:t>
      </w:r>
      <w:r w:rsidRPr="00B561C8">
        <w:rPr>
          <w:rFonts w:ascii="Arial" w:hAnsi="Arial" w:cs="Arial"/>
          <w:sz w:val="24"/>
          <w:szCs w:val="24"/>
        </w:rPr>
        <w:t xml:space="preserve">existed, and I </w:t>
      </w:r>
      <w:r w:rsidRPr="00B561C8">
        <w:rPr>
          <w:rStyle w:val="BodytextAngsanaUPC"/>
          <w:rFonts w:ascii="Arial" w:hAnsi="Arial" w:cs="Arial"/>
          <w:sz w:val="24"/>
          <w:szCs w:val="24"/>
        </w:rPr>
        <w:t>personal</w:t>
      </w:r>
      <w:r w:rsidR="00302DC2">
        <w:rPr>
          <w:rStyle w:val="BodytextAngsanaUPC"/>
          <w:rFonts w:ascii="Arial" w:hAnsi="Arial" w:cs="Arial"/>
          <w:sz w:val="24"/>
          <w:szCs w:val="24"/>
        </w:rPr>
        <w:t>ly</w:t>
      </w:r>
      <w:r w:rsidR="00CA128E">
        <w:rPr>
          <w:rStyle w:val="BodytextAngsanaUPC"/>
          <w:rFonts w:ascii="Arial" w:hAnsi="Arial" w:cs="Arial"/>
          <w:sz w:val="24"/>
          <w:szCs w:val="24"/>
        </w:rPr>
        <w:t xml:space="preserve"> </w:t>
      </w:r>
      <w:r w:rsidRPr="00B561C8">
        <w:rPr>
          <w:rFonts w:ascii="Arial" w:hAnsi="Arial" w:cs="Arial"/>
          <w:sz w:val="24"/>
          <w:szCs w:val="24"/>
        </w:rPr>
        <w:t>thank the Surveyor-General and the</w:t>
      </w:r>
      <w:r w:rsidR="00CA128E">
        <w:rPr>
          <w:rFonts w:ascii="Arial" w:hAnsi="Arial" w:cs="Arial"/>
          <w:sz w:val="24"/>
          <w:szCs w:val="24"/>
        </w:rPr>
        <w:t xml:space="preserve"> </w:t>
      </w:r>
      <w:r w:rsidR="0077547C" w:rsidRPr="0077547C">
        <w:rPr>
          <w:rFonts w:ascii="Arial" w:hAnsi="Arial" w:cs="Arial"/>
          <w:sz w:val="24"/>
          <w:szCs w:val="24"/>
        </w:rPr>
        <w:t xml:space="preserve">members </w:t>
      </w:r>
      <w:r w:rsidRPr="00B561C8">
        <w:rPr>
          <w:rFonts w:ascii="Arial" w:hAnsi="Arial" w:cs="Arial"/>
          <w:sz w:val="24"/>
          <w:szCs w:val="24"/>
        </w:rPr>
        <w:t xml:space="preserve">of the committee for their work. </w:t>
      </w:r>
      <w:r w:rsidR="00CA128E">
        <w:rPr>
          <w:rFonts w:ascii="Arial" w:hAnsi="Arial" w:cs="Arial"/>
          <w:sz w:val="24"/>
          <w:szCs w:val="24"/>
        </w:rPr>
        <w:t xml:space="preserve"> </w:t>
      </w:r>
      <w:r w:rsidRPr="00B561C8">
        <w:rPr>
          <w:rFonts w:ascii="Arial" w:hAnsi="Arial" w:cs="Arial"/>
          <w:sz w:val="24"/>
          <w:szCs w:val="24"/>
        </w:rPr>
        <w:t xml:space="preserve">I </w:t>
      </w:r>
      <w:r w:rsidRPr="0077547C">
        <w:rPr>
          <w:rFonts w:ascii="Arial" w:hAnsi="Arial" w:cs="Arial"/>
          <w:sz w:val="24"/>
          <w:szCs w:val="24"/>
        </w:rPr>
        <w:t xml:space="preserve">move </w:t>
      </w:r>
      <w:r w:rsidR="0077547C">
        <w:rPr>
          <w:rFonts w:ascii="Arial" w:hAnsi="Arial" w:cs="Arial"/>
          <w:sz w:val="24"/>
          <w:szCs w:val="24"/>
        </w:rPr>
        <w:t>the</w:t>
      </w:r>
      <w:r w:rsidR="00CA128E">
        <w:rPr>
          <w:rFonts w:ascii="Arial" w:hAnsi="Arial" w:cs="Arial"/>
          <w:sz w:val="24"/>
          <w:szCs w:val="24"/>
        </w:rPr>
        <w:t xml:space="preserve"> </w:t>
      </w:r>
      <w:r w:rsidRPr="00B561C8">
        <w:rPr>
          <w:rFonts w:ascii="Arial" w:hAnsi="Arial" w:cs="Arial"/>
          <w:sz w:val="24"/>
          <w:szCs w:val="24"/>
        </w:rPr>
        <w:t>second reading.</w:t>
      </w:r>
    </w:p>
    <w:p w:rsidR="0077547C" w:rsidRPr="00B561C8" w:rsidRDefault="0077547C" w:rsidP="00B561C8">
      <w:pPr>
        <w:pStyle w:val="BodyText10"/>
        <w:shd w:val="clear" w:color="auto" w:fill="auto"/>
        <w:spacing w:line="276" w:lineRule="auto"/>
        <w:ind w:firstLine="0"/>
        <w:jc w:val="left"/>
        <w:rPr>
          <w:rFonts w:ascii="Arial" w:hAnsi="Arial" w:cs="Arial"/>
          <w:sz w:val="24"/>
          <w:szCs w:val="24"/>
        </w:rPr>
      </w:pPr>
    </w:p>
    <w:p w:rsidR="00B561C8" w:rsidRPr="00CA128E" w:rsidRDefault="00B561C8" w:rsidP="00CA128E">
      <w:pPr>
        <w:pStyle w:val="BodyText10"/>
        <w:shd w:val="clear" w:color="auto" w:fill="auto"/>
        <w:spacing w:line="276" w:lineRule="auto"/>
        <w:ind w:firstLine="0"/>
        <w:jc w:val="left"/>
        <w:rPr>
          <w:rFonts w:ascii="Arial" w:hAnsi="Arial" w:cs="Arial"/>
          <w:sz w:val="24"/>
          <w:szCs w:val="24"/>
        </w:rPr>
      </w:pPr>
      <w:r w:rsidRPr="00B561C8">
        <w:rPr>
          <w:rFonts w:ascii="Arial" w:hAnsi="Arial" w:cs="Arial"/>
          <w:sz w:val="24"/>
          <w:szCs w:val="24"/>
        </w:rPr>
        <w:t xml:space="preserve">The Hon. F. J. CONDON </w:t>
      </w:r>
      <w:r w:rsidRPr="00B561C8">
        <w:rPr>
          <w:rStyle w:val="Bodytext55pt"/>
          <w:rFonts w:ascii="Arial" w:hAnsi="Arial" w:cs="Arial"/>
          <w:sz w:val="24"/>
          <w:szCs w:val="24"/>
        </w:rPr>
        <w:t xml:space="preserve">secured </w:t>
      </w:r>
      <w:r w:rsidRPr="00B561C8">
        <w:rPr>
          <w:rFonts w:ascii="Arial" w:hAnsi="Arial" w:cs="Arial"/>
          <w:sz w:val="24"/>
          <w:szCs w:val="24"/>
        </w:rPr>
        <w:t>the adjournment of the debate.</w:t>
      </w:r>
    </w:p>
    <w:sectPr w:rsidR="00B561C8" w:rsidRPr="00CA128E" w:rsidSect="00B561C8">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25A" w:rsidRDefault="00D6625A" w:rsidP="00CA128E">
      <w:r>
        <w:separator/>
      </w:r>
    </w:p>
  </w:endnote>
  <w:endnote w:type="continuationSeparator" w:id="1">
    <w:p w:rsidR="00D6625A" w:rsidRDefault="00D6625A" w:rsidP="00CA128E">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AngsanaUPC">
    <w:panose1 w:val="020206030504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28E" w:rsidRPr="00CA128E" w:rsidRDefault="00CA128E" w:rsidP="00CA128E">
    <w:pPr>
      <w:pStyle w:val="Footer"/>
      <w:jc w:val="right"/>
      <w:rPr>
        <w:rFonts w:ascii="Arial" w:hAnsi="Arial" w:cs="Arial"/>
        <w:color w:val="548DD4" w:themeColor="text2" w:themeTint="99"/>
      </w:rPr>
    </w:pPr>
    <w:r w:rsidRPr="00CA128E">
      <w:rPr>
        <w:rFonts w:ascii="Arial" w:hAnsi="Arial" w:cs="Arial"/>
        <w:noProof/>
        <w:color w:val="548DD4" w:themeColor="text2" w:themeTint="99"/>
      </w:rPr>
      <w:t>History of Agriculture South Australia</w:t>
    </w:r>
  </w:p>
  <w:p w:rsidR="00CA128E" w:rsidRDefault="00CA1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25A" w:rsidRDefault="00D6625A" w:rsidP="00CA128E">
      <w:r>
        <w:separator/>
      </w:r>
    </w:p>
  </w:footnote>
  <w:footnote w:type="continuationSeparator" w:id="1">
    <w:p w:rsidR="00D6625A" w:rsidRDefault="00D6625A" w:rsidP="00CA12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72E32"/>
    <w:multiLevelType w:val="multilevel"/>
    <w:tmpl w:val="CE44B3E0"/>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61C8"/>
    <w:rsid w:val="002413F6"/>
    <w:rsid w:val="00302DC2"/>
    <w:rsid w:val="003B42D1"/>
    <w:rsid w:val="0077547C"/>
    <w:rsid w:val="007D4F21"/>
    <w:rsid w:val="00A10212"/>
    <w:rsid w:val="00B561C8"/>
    <w:rsid w:val="00BF25CD"/>
    <w:rsid w:val="00CA128E"/>
    <w:rsid w:val="00D6625A"/>
    <w:rsid w:val="00F8752A"/>
    <w:rsid w:val="00FD6B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561C8"/>
    <w:pPr>
      <w:widowControl w:val="0"/>
      <w:spacing w:after="0" w:line="240" w:lineRule="auto"/>
    </w:pPr>
    <w:rPr>
      <w:rFonts w:ascii="Courier New" w:eastAsia="Courier New" w:hAnsi="Courier New" w:cs="Courier New"/>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10"/>
    <w:rsid w:val="00B561C8"/>
    <w:rPr>
      <w:rFonts w:ascii="Century Schoolbook" w:eastAsia="Century Schoolbook" w:hAnsi="Century Schoolbook" w:cs="Century Schoolbook"/>
      <w:sz w:val="14"/>
      <w:szCs w:val="14"/>
      <w:shd w:val="clear" w:color="auto" w:fill="FFFFFF"/>
    </w:rPr>
  </w:style>
  <w:style w:type="paragraph" w:customStyle="1" w:styleId="BodyText10">
    <w:name w:val="Body Text10"/>
    <w:basedOn w:val="Normal"/>
    <w:link w:val="Bodytext"/>
    <w:rsid w:val="00B561C8"/>
    <w:pPr>
      <w:shd w:val="clear" w:color="auto" w:fill="FFFFFF"/>
      <w:spacing w:line="202" w:lineRule="exact"/>
      <w:ind w:hanging="1580"/>
      <w:jc w:val="both"/>
    </w:pPr>
    <w:rPr>
      <w:rFonts w:ascii="Century Schoolbook" w:eastAsia="Century Schoolbook" w:hAnsi="Century Schoolbook" w:cs="Century Schoolbook"/>
      <w:color w:val="auto"/>
      <w:sz w:val="14"/>
      <w:szCs w:val="14"/>
      <w:lang w:val="en-AU"/>
    </w:rPr>
  </w:style>
  <w:style w:type="character" w:customStyle="1" w:styleId="BodyText1">
    <w:name w:val="Body Text1"/>
    <w:basedOn w:val="Bodytext"/>
    <w:rsid w:val="00B561C8"/>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shd w:val="clear" w:color="auto" w:fill="FFFFFF"/>
      <w:lang w:val="en-US"/>
    </w:rPr>
  </w:style>
  <w:style w:type="character" w:customStyle="1" w:styleId="Bodytext65pt">
    <w:name w:val="Body text + 6.5 pt"/>
    <w:basedOn w:val="Bodytext"/>
    <w:rsid w:val="00B561C8"/>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shd w:val="clear" w:color="auto" w:fill="FFFFFF"/>
      <w:lang w:val="en-US"/>
    </w:rPr>
  </w:style>
  <w:style w:type="character" w:customStyle="1" w:styleId="BodytextItalic">
    <w:name w:val="Body text + Italic"/>
    <w:basedOn w:val="Bodytext"/>
    <w:rsid w:val="00B561C8"/>
    <w:rPr>
      <w:rFonts w:ascii="Century Schoolbook" w:eastAsia="Century Schoolbook" w:hAnsi="Century Schoolbook" w:cs="Century Schoolbook"/>
      <w:b w:val="0"/>
      <w:bCs w:val="0"/>
      <w:i/>
      <w:iCs/>
      <w:smallCaps w:val="0"/>
      <w:strike w:val="0"/>
      <w:color w:val="000000"/>
      <w:spacing w:val="0"/>
      <w:w w:val="100"/>
      <w:position w:val="0"/>
      <w:sz w:val="14"/>
      <w:szCs w:val="14"/>
      <w:u w:val="none"/>
      <w:shd w:val="clear" w:color="auto" w:fill="FFFFFF"/>
      <w:lang w:val="en-US"/>
    </w:rPr>
  </w:style>
  <w:style w:type="character" w:customStyle="1" w:styleId="BodyText2">
    <w:name w:val="Body Text2"/>
    <w:basedOn w:val="Bodytext"/>
    <w:rsid w:val="00B561C8"/>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shd w:val="clear" w:color="auto" w:fill="FFFFFF"/>
      <w:lang w:val="en-US"/>
    </w:rPr>
  </w:style>
  <w:style w:type="character" w:customStyle="1" w:styleId="BodytextMingLiU">
    <w:name w:val="Body text + MingLiU"/>
    <w:aliases w:val="Spacing 0 pt"/>
    <w:basedOn w:val="Bodytext"/>
    <w:rsid w:val="00B561C8"/>
    <w:rPr>
      <w:rFonts w:ascii="MingLiU" w:eastAsia="MingLiU" w:hAnsi="MingLiU" w:cs="MingLiU"/>
      <w:b w:val="0"/>
      <w:bCs w:val="0"/>
      <w:i w:val="0"/>
      <w:iCs w:val="0"/>
      <w:smallCaps w:val="0"/>
      <w:strike w:val="0"/>
      <w:color w:val="000000"/>
      <w:spacing w:val="-10"/>
      <w:w w:val="100"/>
      <w:position w:val="0"/>
      <w:sz w:val="14"/>
      <w:szCs w:val="14"/>
      <w:u w:val="none"/>
      <w:shd w:val="clear" w:color="auto" w:fill="FFFFFF"/>
      <w:lang w:val="en-US"/>
    </w:rPr>
  </w:style>
  <w:style w:type="character" w:customStyle="1" w:styleId="BodytextSpacing2pt">
    <w:name w:val="Body text + Spacing 2 pt"/>
    <w:basedOn w:val="Bodytext"/>
    <w:rsid w:val="00B561C8"/>
    <w:rPr>
      <w:rFonts w:ascii="Century Schoolbook" w:eastAsia="Century Schoolbook" w:hAnsi="Century Schoolbook" w:cs="Century Schoolbook"/>
      <w:b w:val="0"/>
      <w:bCs w:val="0"/>
      <w:i w:val="0"/>
      <w:iCs w:val="0"/>
      <w:smallCaps w:val="0"/>
      <w:strike w:val="0"/>
      <w:color w:val="000000"/>
      <w:spacing w:val="50"/>
      <w:w w:val="100"/>
      <w:position w:val="0"/>
      <w:sz w:val="14"/>
      <w:szCs w:val="14"/>
      <w:u w:val="none"/>
      <w:shd w:val="clear" w:color="auto" w:fill="FFFFFF"/>
      <w:lang w:val="en-US"/>
    </w:rPr>
  </w:style>
  <w:style w:type="character" w:customStyle="1" w:styleId="BodyText9">
    <w:name w:val="Body Text9"/>
    <w:basedOn w:val="Bodytext"/>
    <w:rsid w:val="00B561C8"/>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shd w:val="clear" w:color="auto" w:fill="FFFFFF"/>
      <w:lang w:val="en-US"/>
    </w:rPr>
  </w:style>
  <w:style w:type="character" w:customStyle="1" w:styleId="BodytextBold">
    <w:name w:val="Body text + Bold"/>
    <w:basedOn w:val="Bodytext"/>
    <w:rsid w:val="00B561C8"/>
    <w:rPr>
      <w:rFonts w:ascii="Century Schoolbook" w:eastAsia="Century Schoolbook" w:hAnsi="Century Schoolbook" w:cs="Century Schoolbook"/>
      <w:b/>
      <w:bCs/>
      <w:i w:val="0"/>
      <w:iCs w:val="0"/>
      <w:smallCaps w:val="0"/>
      <w:strike w:val="0"/>
      <w:color w:val="000000"/>
      <w:spacing w:val="0"/>
      <w:w w:val="100"/>
      <w:position w:val="0"/>
      <w:sz w:val="14"/>
      <w:szCs w:val="14"/>
      <w:u w:val="none"/>
      <w:shd w:val="clear" w:color="auto" w:fill="FFFFFF"/>
      <w:lang w:val="en-US"/>
    </w:rPr>
  </w:style>
  <w:style w:type="character" w:customStyle="1" w:styleId="Bodytext75pt">
    <w:name w:val="Body text + 7.5 pt"/>
    <w:basedOn w:val="Bodytext"/>
    <w:rsid w:val="00B561C8"/>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shd w:val="clear" w:color="auto" w:fill="FFFFFF"/>
      <w:lang w:val="en-US"/>
    </w:rPr>
  </w:style>
  <w:style w:type="character" w:customStyle="1" w:styleId="BodytextAngsanaUPC">
    <w:name w:val="Body text + AngsanaUPC"/>
    <w:aliases w:val="9.5 pt"/>
    <w:basedOn w:val="Bodytext"/>
    <w:rsid w:val="00B561C8"/>
    <w:rPr>
      <w:rFonts w:ascii="AngsanaUPC" w:eastAsia="AngsanaUPC" w:hAnsi="AngsanaUPC" w:cs="AngsanaUPC"/>
      <w:b w:val="0"/>
      <w:bCs w:val="0"/>
      <w:i w:val="0"/>
      <w:iCs w:val="0"/>
      <w:smallCaps w:val="0"/>
      <w:strike w:val="0"/>
      <w:color w:val="000000"/>
      <w:spacing w:val="0"/>
      <w:w w:val="100"/>
      <w:position w:val="0"/>
      <w:sz w:val="19"/>
      <w:szCs w:val="19"/>
      <w:u w:val="none"/>
      <w:shd w:val="clear" w:color="auto" w:fill="FFFFFF"/>
      <w:lang w:val="en-US"/>
    </w:rPr>
  </w:style>
  <w:style w:type="character" w:customStyle="1" w:styleId="Bodytext55pt">
    <w:name w:val="Body text + 5.5 pt"/>
    <w:basedOn w:val="Bodytext"/>
    <w:rsid w:val="00B561C8"/>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shd w:val="clear" w:color="auto" w:fill="FFFFFF"/>
      <w:lang w:val="en-US"/>
    </w:rPr>
  </w:style>
  <w:style w:type="paragraph" w:styleId="Header">
    <w:name w:val="header"/>
    <w:basedOn w:val="Normal"/>
    <w:link w:val="HeaderChar"/>
    <w:uiPriority w:val="99"/>
    <w:semiHidden/>
    <w:unhideWhenUsed/>
    <w:rsid w:val="00CA128E"/>
    <w:pPr>
      <w:tabs>
        <w:tab w:val="center" w:pos="4680"/>
        <w:tab w:val="right" w:pos="9360"/>
      </w:tabs>
    </w:pPr>
  </w:style>
  <w:style w:type="character" w:customStyle="1" w:styleId="HeaderChar">
    <w:name w:val="Header Char"/>
    <w:basedOn w:val="DefaultParagraphFont"/>
    <w:link w:val="Header"/>
    <w:uiPriority w:val="99"/>
    <w:semiHidden/>
    <w:rsid w:val="00CA128E"/>
    <w:rPr>
      <w:rFonts w:ascii="Courier New" w:eastAsia="Courier New" w:hAnsi="Courier New" w:cs="Courier New"/>
      <w:color w:val="000000"/>
      <w:sz w:val="24"/>
      <w:szCs w:val="24"/>
      <w:lang w:val="en-US"/>
    </w:rPr>
  </w:style>
  <w:style w:type="paragraph" w:styleId="Footer">
    <w:name w:val="footer"/>
    <w:basedOn w:val="Normal"/>
    <w:link w:val="FooterChar"/>
    <w:uiPriority w:val="99"/>
    <w:semiHidden/>
    <w:unhideWhenUsed/>
    <w:rsid w:val="00CA128E"/>
    <w:pPr>
      <w:tabs>
        <w:tab w:val="center" w:pos="4680"/>
        <w:tab w:val="right" w:pos="9360"/>
      </w:tabs>
    </w:pPr>
  </w:style>
  <w:style w:type="character" w:customStyle="1" w:styleId="FooterChar">
    <w:name w:val="Footer Char"/>
    <w:basedOn w:val="DefaultParagraphFont"/>
    <w:link w:val="Footer"/>
    <w:uiPriority w:val="99"/>
    <w:semiHidden/>
    <w:rsid w:val="00CA128E"/>
    <w:rPr>
      <w:rFonts w:ascii="Courier New" w:eastAsia="Courier New" w:hAnsi="Courier New" w:cs="Courier New"/>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2020-06-27T06:49:00Z</dcterms:created>
  <dcterms:modified xsi:type="dcterms:W3CDTF">2020-06-27T06:49:00Z</dcterms:modified>
</cp:coreProperties>
</file>