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1702" w:tblpY="795"/>
        <w:tblW w:w="7104"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4"/>
      </w:tblGrid>
      <w:tr w:rsidR="00940AD2" w:rsidRPr="00791865" w:rsidTr="00184F80">
        <w:trPr>
          <w:trHeight w:hRule="exact" w:val="454"/>
        </w:trPr>
        <w:tc>
          <w:tcPr>
            <w:tcW w:w="7104" w:type="dxa"/>
            <w:vAlign w:val="center"/>
          </w:tcPr>
          <w:p w:rsidR="00940AD2" w:rsidRPr="00791865" w:rsidRDefault="006A4CD4" w:rsidP="005E3625">
            <w:pPr>
              <w:pStyle w:val="Dateandcontactdetail"/>
              <w:framePr w:wrap="auto" w:vAnchor="margin" w:hAnchor="text" w:xAlign="left" w:yAlign="inline"/>
            </w:pPr>
            <w:r>
              <w:t>March 2018</w:t>
            </w:r>
          </w:p>
        </w:tc>
      </w:tr>
      <w:tr w:rsidR="00940AD2" w:rsidRPr="00791865" w:rsidTr="00184F80">
        <w:trPr>
          <w:trHeight w:hRule="exact" w:val="454"/>
        </w:trPr>
        <w:tc>
          <w:tcPr>
            <w:tcW w:w="7104" w:type="dxa"/>
            <w:vAlign w:val="center"/>
          </w:tcPr>
          <w:p w:rsidR="00940AD2" w:rsidRPr="00791865" w:rsidRDefault="006A4CD4" w:rsidP="00824504">
            <w:pPr>
              <w:pStyle w:val="StyleDateandcontactdetailBold"/>
              <w:framePr w:wrap="auto" w:vAnchor="margin" w:hAnchor="text" w:xAlign="left" w:yAlign="inline"/>
            </w:pPr>
            <w:r>
              <w:t>Contact: Margaret Sexton (08) 8429 0913</w:t>
            </w:r>
          </w:p>
        </w:tc>
      </w:tr>
    </w:tbl>
    <w:p w:rsidR="006A4CD4" w:rsidRPr="006A4CD4" w:rsidRDefault="006A4CD4" w:rsidP="006A4CD4">
      <w:pPr>
        <w:pStyle w:val="Title"/>
      </w:pPr>
      <w:r w:rsidRPr="006A4CD4">
        <w:t>Poultry Diseases - Marek’s Disease and Leucosis</w:t>
      </w:r>
    </w:p>
    <w:p w:rsidR="006A4CD4" w:rsidRPr="00B648BD" w:rsidRDefault="006A4CD4" w:rsidP="006A4CD4">
      <w:pPr>
        <w:pStyle w:val="Heading3"/>
      </w:pPr>
      <w:r w:rsidRPr="00B648BD">
        <w:t>MAREK’S DISEASE</w:t>
      </w:r>
    </w:p>
    <w:p w:rsidR="006A4CD4" w:rsidRPr="000E707E" w:rsidRDefault="005E2B75" w:rsidP="006A4CD4">
      <w:pPr>
        <w:rPr>
          <w:rFonts w:cs="Arial"/>
        </w:rPr>
      </w:pPr>
      <w:r>
        <w:rPr>
          <w:noProof/>
          <w:lang w:eastAsia="en-AU"/>
        </w:rPr>
        <w:drawing>
          <wp:anchor distT="0" distB="0" distL="114300" distR="114300" simplePos="0" relativeHeight="251656704" behindDoc="0" locked="0" layoutInCell="1" allowOverlap="0">
            <wp:simplePos x="0" y="0"/>
            <wp:positionH relativeFrom="column">
              <wp:posOffset>2743200</wp:posOffset>
            </wp:positionH>
            <wp:positionV relativeFrom="paragraph">
              <wp:posOffset>5715</wp:posOffset>
            </wp:positionV>
            <wp:extent cx="2622550" cy="1811020"/>
            <wp:effectExtent l="0" t="0" r="6350" b="0"/>
            <wp:wrapSquare wrapText="bothSides"/>
            <wp:docPr id="2" name="Picture 19" descr="Mare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ek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CD4" w:rsidRPr="00B648BD">
        <w:rPr>
          <w:rFonts w:cs="Arial"/>
        </w:rPr>
        <w:t>Marek’s Disease is a highly contagious viral disease causing the production of t</w:t>
      </w:r>
      <w:r w:rsidR="006A4CD4">
        <w:rPr>
          <w:rFonts w:cs="Arial"/>
        </w:rPr>
        <w:t xml:space="preserve">umours within the bird’s body. </w:t>
      </w:r>
      <w:r w:rsidR="006A4CD4" w:rsidRPr="00B648BD">
        <w:rPr>
          <w:rFonts w:cs="Arial"/>
        </w:rPr>
        <w:t>The virus has unusual features in its transmission and disease mechanisms leading to much confusion among poultry owners as to what can or should be done to control it in a flock.</w:t>
      </w:r>
    </w:p>
    <w:p w:rsidR="006A4CD4" w:rsidRPr="00B648BD" w:rsidRDefault="006A4CD4" w:rsidP="006A4CD4">
      <w:pPr>
        <w:pStyle w:val="Heading3"/>
      </w:pPr>
      <w:r w:rsidRPr="00B648BD">
        <w:t>The Causative Agent</w:t>
      </w:r>
    </w:p>
    <w:p w:rsidR="006A4CD4" w:rsidRPr="00B648BD" w:rsidRDefault="006A4CD4" w:rsidP="006A4CD4">
      <w:pPr>
        <w:spacing w:before="300"/>
        <w:rPr>
          <w:rFonts w:cs="Arial"/>
        </w:rPr>
      </w:pPr>
      <w:r w:rsidRPr="00B648BD">
        <w:rPr>
          <w:rFonts w:cs="Arial"/>
        </w:rPr>
        <w:t>Marek's disease is caused by a Herpes virus that within the body is strongly cell associated.  It is shed in the feather and dander and being protected by this material, the virus can rem</w:t>
      </w:r>
      <w:r>
        <w:rPr>
          <w:rFonts w:cs="Arial"/>
        </w:rPr>
        <w:t xml:space="preserve">ain infective for many months. </w:t>
      </w:r>
    </w:p>
    <w:p w:rsidR="006A4CD4" w:rsidRPr="00B648BD" w:rsidRDefault="006A4CD4" w:rsidP="006A4CD4">
      <w:pPr>
        <w:spacing w:before="300"/>
        <w:rPr>
          <w:rFonts w:cs="Arial"/>
          <w:b/>
        </w:rPr>
      </w:pPr>
      <w:r w:rsidRPr="00B648BD">
        <w:rPr>
          <w:rFonts w:cs="Arial"/>
          <w:b/>
        </w:rPr>
        <w:t>Species Affected</w:t>
      </w:r>
    </w:p>
    <w:p w:rsidR="006A4CD4" w:rsidRPr="00B648BD" w:rsidRDefault="004577ED" w:rsidP="006A4CD4">
      <w:pPr>
        <w:rPr>
          <w:rFonts w:cs="Arial"/>
        </w:rPr>
      </w:pPr>
      <w:r>
        <w:rPr>
          <w:noProof/>
          <w:lang w:eastAsia="en-AU"/>
        </w:rPr>
        <w:drawing>
          <wp:anchor distT="0" distB="0" distL="114300" distR="114300" simplePos="0" relativeHeight="251658752" behindDoc="0" locked="0" layoutInCell="1" allowOverlap="0">
            <wp:simplePos x="0" y="0"/>
            <wp:positionH relativeFrom="column">
              <wp:posOffset>-3810</wp:posOffset>
            </wp:positionH>
            <wp:positionV relativeFrom="paragraph">
              <wp:posOffset>161925</wp:posOffset>
            </wp:positionV>
            <wp:extent cx="1674495" cy="2576830"/>
            <wp:effectExtent l="0" t="0" r="1905" b="0"/>
            <wp:wrapSquare wrapText="bothSides"/>
            <wp:docPr id="5" name="Picture 14" descr="Marek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eks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CD4" w:rsidRPr="00B648BD">
        <w:rPr>
          <w:rFonts w:cs="Arial"/>
        </w:rPr>
        <w:t xml:space="preserve">It predominantly causes disease in domestic fowl but turkeys, </w:t>
      </w:r>
      <w:proofErr w:type="gramStart"/>
      <w:r w:rsidR="006A4CD4" w:rsidRPr="00B648BD">
        <w:rPr>
          <w:rFonts w:cs="Arial"/>
        </w:rPr>
        <w:t>pheasants</w:t>
      </w:r>
      <w:proofErr w:type="gramEnd"/>
      <w:r w:rsidR="006A4CD4" w:rsidRPr="00B648BD">
        <w:rPr>
          <w:rFonts w:cs="Arial"/>
        </w:rPr>
        <w:t xml:space="preserve"> ducks and quail have been experimentally infected, although no disease was produced.</w:t>
      </w:r>
    </w:p>
    <w:p w:rsidR="006A4CD4" w:rsidRDefault="006A4CD4" w:rsidP="006A4CD4">
      <w:pPr>
        <w:rPr>
          <w:rFonts w:cs="Arial"/>
        </w:rPr>
      </w:pPr>
      <w:r w:rsidRPr="00B648BD">
        <w:rPr>
          <w:rFonts w:cs="Arial"/>
        </w:rPr>
        <w:t>Chickens are usually infected in the first few days of life, particularly if hatched under a hen, placed near adult birds or put into a contaminated environment.</w:t>
      </w:r>
      <w:r w:rsidRPr="00B648BD">
        <w:t xml:space="preserve"> </w:t>
      </w:r>
    </w:p>
    <w:p w:rsidR="006A4CD4" w:rsidRPr="00B648BD" w:rsidRDefault="006A4CD4" w:rsidP="006A4CD4">
      <w:pPr>
        <w:rPr>
          <w:rFonts w:cs="Arial"/>
        </w:rPr>
      </w:pPr>
      <w:r w:rsidRPr="00B648BD">
        <w:rPr>
          <w:rFonts w:cs="Arial"/>
        </w:rPr>
        <w:t>There are a number of syndromes now recognised and the incubation period and disease symptoms depend on the virulence of the virus strain a</w:t>
      </w:r>
      <w:r>
        <w:rPr>
          <w:rFonts w:cs="Arial"/>
        </w:rPr>
        <w:t xml:space="preserve">nd the resistance of the bird. </w:t>
      </w:r>
      <w:r w:rsidRPr="00B648BD">
        <w:rPr>
          <w:rFonts w:cs="Arial"/>
        </w:rPr>
        <w:t>It can be as short as 3-4 weeks after hatch</w:t>
      </w:r>
      <w:r>
        <w:rPr>
          <w:rFonts w:cs="Arial"/>
        </w:rPr>
        <w:t>ing</w:t>
      </w:r>
      <w:r w:rsidRPr="00B648BD">
        <w:rPr>
          <w:rFonts w:cs="Arial"/>
        </w:rPr>
        <w:t xml:space="preserve"> in intensively reared meat chickens where there may be tumours in</w:t>
      </w:r>
      <w:r>
        <w:rPr>
          <w:rFonts w:cs="Arial"/>
        </w:rPr>
        <w:t xml:space="preserve"> the skin and internal organs. </w:t>
      </w:r>
      <w:r w:rsidRPr="00B648BD">
        <w:rPr>
          <w:rFonts w:cs="Arial"/>
        </w:rPr>
        <w:t>In layers it is usually about 12-16 weeks and in the early stage, birds appear bright and alert but may have one or both legs paralysed.</w:t>
      </w:r>
    </w:p>
    <w:p w:rsidR="006A4CD4" w:rsidRPr="00B648BD" w:rsidRDefault="006A4CD4" w:rsidP="006A4CD4">
      <w:pPr>
        <w:rPr>
          <w:rFonts w:cs="Arial"/>
        </w:rPr>
      </w:pPr>
      <w:r w:rsidRPr="00B648BD">
        <w:rPr>
          <w:rFonts w:cs="Arial"/>
        </w:rPr>
        <w:lastRenderedPageBreak/>
        <w:t>This is followed a few weeks later by internal tumours (often of the ovary) seen as was</w:t>
      </w:r>
      <w:r>
        <w:rPr>
          <w:rFonts w:cs="Arial"/>
        </w:rPr>
        <w:t xml:space="preserve">ting and delayed onset of lay. </w:t>
      </w:r>
      <w:r w:rsidRPr="00B648BD">
        <w:rPr>
          <w:rFonts w:cs="Arial"/>
        </w:rPr>
        <w:t xml:space="preserve">There are rarer forms involving tumours in the eye or skin and also a condition termed ‘transient </w:t>
      </w:r>
      <w:proofErr w:type="gramStart"/>
      <w:r w:rsidRPr="00B648BD">
        <w:rPr>
          <w:rFonts w:cs="Arial"/>
        </w:rPr>
        <w:t>paralysis’</w:t>
      </w:r>
      <w:proofErr w:type="gramEnd"/>
      <w:r w:rsidRPr="00B648BD">
        <w:rPr>
          <w:rFonts w:cs="Arial"/>
        </w:rPr>
        <w:t xml:space="preserve"> where birds in a flock may become paralysed for a few days, recover and then a few weeks later develop the full clinical disease.</w:t>
      </w:r>
    </w:p>
    <w:p w:rsidR="006A4CD4" w:rsidRPr="00FE26FB" w:rsidRDefault="006A4CD4" w:rsidP="006A4CD4">
      <w:pPr>
        <w:pStyle w:val="Heading3"/>
      </w:pPr>
      <w:r w:rsidRPr="000D0A3E">
        <w:t>Transmission</w:t>
      </w:r>
    </w:p>
    <w:p w:rsidR="006A4CD4" w:rsidRPr="00B648BD" w:rsidRDefault="004577ED" w:rsidP="006A4CD4">
      <w:pPr>
        <w:rPr>
          <w:rFonts w:cs="Arial"/>
        </w:rPr>
      </w:pPr>
      <w:r>
        <w:rPr>
          <w:noProof/>
          <w:lang w:eastAsia="en-AU"/>
        </w:rPr>
        <w:drawing>
          <wp:anchor distT="0" distB="0" distL="114300" distR="114300" simplePos="0" relativeHeight="251657728" behindDoc="0" locked="0" layoutInCell="1" allowOverlap="1">
            <wp:simplePos x="0" y="0"/>
            <wp:positionH relativeFrom="column">
              <wp:posOffset>-1270</wp:posOffset>
            </wp:positionH>
            <wp:positionV relativeFrom="paragraph">
              <wp:posOffset>155575</wp:posOffset>
            </wp:positionV>
            <wp:extent cx="1685925" cy="2400300"/>
            <wp:effectExtent l="0" t="0" r="9525" b="0"/>
            <wp:wrapSquare wrapText="bothSides"/>
            <wp:docPr id="4" name="Picture 15" descr="Mare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ek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CD4" w:rsidRPr="00B648BD">
        <w:rPr>
          <w:rFonts w:cs="Arial"/>
        </w:rPr>
        <w:t>The Marek’s virus within the body becomes associated with the blood white cells and turns them cancerous.  These then infiltrate body organs but nerves appear to be the most common target and leads to the paralysis seen.</w:t>
      </w:r>
    </w:p>
    <w:p w:rsidR="006A4CD4" w:rsidRPr="00B648BD" w:rsidRDefault="006A4CD4" w:rsidP="006A4CD4">
      <w:pPr>
        <w:rPr>
          <w:rFonts w:cs="Arial"/>
        </w:rPr>
      </w:pPr>
      <w:r w:rsidRPr="00B648BD">
        <w:rPr>
          <w:rFonts w:cs="Arial"/>
        </w:rPr>
        <w:t>The virus does not become infectious until it infects the skin cells that are s</w:t>
      </w:r>
      <w:r>
        <w:rPr>
          <w:rFonts w:cs="Arial"/>
        </w:rPr>
        <w:t xml:space="preserve">hed as dander and feathers. </w:t>
      </w:r>
      <w:r w:rsidRPr="00B648BD">
        <w:rPr>
          <w:rFonts w:cs="Arial"/>
        </w:rPr>
        <w:t>It is the inhalation of this by the young bird that causes the infection.</w:t>
      </w:r>
    </w:p>
    <w:p w:rsidR="006A4CD4" w:rsidRPr="00B648BD" w:rsidRDefault="006A4CD4" w:rsidP="006A4CD4">
      <w:pPr>
        <w:rPr>
          <w:rFonts w:cs="Arial"/>
        </w:rPr>
      </w:pPr>
      <w:r w:rsidRPr="00B648BD">
        <w:rPr>
          <w:rFonts w:cs="Arial"/>
        </w:rPr>
        <w:t>Insects living i</w:t>
      </w:r>
      <w:bookmarkStart w:id="0" w:name="_GoBack"/>
      <w:bookmarkEnd w:id="0"/>
      <w:r w:rsidRPr="00B648BD">
        <w:rPr>
          <w:rFonts w:cs="Arial"/>
        </w:rPr>
        <w:t>n the litter may also carryover the virus between flocks.</w:t>
      </w:r>
    </w:p>
    <w:p w:rsidR="006A4CD4" w:rsidRPr="00B648BD" w:rsidRDefault="006A4CD4" w:rsidP="006A4CD4">
      <w:pPr>
        <w:rPr>
          <w:rFonts w:cs="Arial"/>
        </w:rPr>
      </w:pPr>
      <w:r w:rsidRPr="00B648BD">
        <w:rPr>
          <w:rFonts w:cs="Arial"/>
        </w:rPr>
        <w:t xml:space="preserve">It is considered </w:t>
      </w:r>
      <w:r>
        <w:rPr>
          <w:rFonts w:cs="Arial"/>
        </w:rPr>
        <w:t xml:space="preserve">that most chooks are infected. </w:t>
      </w:r>
      <w:r w:rsidRPr="00B648BD">
        <w:rPr>
          <w:rFonts w:cs="Arial"/>
        </w:rPr>
        <w:t>This means that new strains of the virus could be introduced to a prop</w:t>
      </w:r>
      <w:r>
        <w:rPr>
          <w:rFonts w:cs="Arial"/>
        </w:rPr>
        <w:t xml:space="preserve">erty by bringing on new birds. </w:t>
      </w:r>
      <w:r w:rsidRPr="00B648BD">
        <w:rPr>
          <w:rFonts w:cs="Arial"/>
        </w:rPr>
        <w:t xml:space="preserve">As the virus is in the dander </w:t>
      </w:r>
      <w:r>
        <w:rPr>
          <w:rFonts w:cs="Arial"/>
        </w:rPr>
        <w:t>and feathers</w:t>
      </w:r>
      <w:r w:rsidRPr="00B648BD">
        <w:rPr>
          <w:rFonts w:cs="Arial"/>
        </w:rPr>
        <w:t>, this can be easily carried on equipment, people and vehicles, as well as blown on the wind.</w:t>
      </w:r>
    </w:p>
    <w:p w:rsidR="006A4CD4" w:rsidRPr="00B648BD" w:rsidRDefault="006A4CD4" w:rsidP="006A4CD4">
      <w:pPr>
        <w:rPr>
          <w:rFonts w:cs="Arial"/>
        </w:rPr>
      </w:pPr>
      <w:r w:rsidRPr="00B648BD">
        <w:rPr>
          <w:rFonts w:cs="Arial"/>
        </w:rPr>
        <w:t>It is not transmitted inside the egg.</w:t>
      </w:r>
    </w:p>
    <w:p w:rsidR="006A4CD4" w:rsidRPr="000D0A3E" w:rsidRDefault="006A4CD4" w:rsidP="006A4CD4">
      <w:pPr>
        <w:pStyle w:val="Heading3"/>
      </w:pPr>
      <w:r w:rsidRPr="000D0A3E">
        <w:t>Infectious Period</w:t>
      </w:r>
    </w:p>
    <w:p w:rsidR="006A4CD4" w:rsidRPr="00B648BD" w:rsidRDefault="006A4CD4" w:rsidP="006A4CD4">
      <w:pPr>
        <w:rPr>
          <w:rFonts w:cs="Arial"/>
        </w:rPr>
      </w:pPr>
      <w:r w:rsidRPr="00B648BD">
        <w:rPr>
          <w:rFonts w:cs="Arial"/>
        </w:rPr>
        <w:t xml:space="preserve">Once infected </w:t>
      </w:r>
      <w:r>
        <w:rPr>
          <w:rFonts w:cs="Arial"/>
        </w:rPr>
        <w:t xml:space="preserve">a bird is infectious for life. </w:t>
      </w:r>
      <w:r w:rsidRPr="00B648BD">
        <w:rPr>
          <w:rFonts w:cs="Arial"/>
        </w:rPr>
        <w:t>Not all birds die from the disease, so apparently healthy adult birds will be shedding and contaminating the environment with their feathers and dander.</w:t>
      </w:r>
    </w:p>
    <w:p w:rsidR="006A4CD4" w:rsidRPr="000D0A3E" w:rsidRDefault="006A4CD4" w:rsidP="006A4CD4">
      <w:pPr>
        <w:pStyle w:val="Heading3"/>
      </w:pPr>
      <w:r w:rsidRPr="000D0A3E">
        <w:t>Diagnosis</w:t>
      </w:r>
    </w:p>
    <w:p w:rsidR="006A4CD4" w:rsidRPr="00B648BD" w:rsidRDefault="006A4CD4" w:rsidP="006A4CD4">
      <w:pPr>
        <w:rPr>
          <w:rFonts w:cs="Arial"/>
        </w:rPr>
      </w:pPr>
      <w:r w:rsidRPr="00B648BD">
        <w:rPr>
          <w:rFonts w:cs="Arial"/>
        </w:rPr>
        <w:t>The clinical observation of leg weakness or paralysis associated with nerve or organ tumours is fairly diagnostic.  Microscope examination of tumour tissues may confirm the likelihood but leucosis can give a similar microscopic lesion.</w:t>
      </w:r>
    </w:p>
    <w:p w:rsidR="006A4CD4" w:rsidRPr="000D0A3E" w:rsidRDefault="006A4CD4" w:rsidP="006A4CD4">
      <w:pPr>
        <w:pStyle w:val="Heading3"/>
      </w:pPr>
      <w:r w:rsidRPr="000D0A3E">
        <w:t>Differential Diagnosis</w:t>
      </w:r>
    </w:p>
    <w:p w:rsidR="006A4CD4" w:rsidRPr="00B648BD" w:rsidRDefault="006A4CD4" w:rsidP="006A4CD4">
      <w:pPr>
        <w:spacing w:line="240" w:lineRule="auto"/>
        <w:rPr>
          <w:rFonts w:cs="Arial"/>
        </w:rPr>
      </w:pPr>
      <w:r w:rsidRPr="00B648BD">
        <w:rPr>
          <w:rFonts w:cs="Arial"/>
        </w:rPr>
        <w:t>Fowl tick paralysis</w:t>
      </w:r>
      <w:r>
        <w:rPr>
          <w:rFonts w:cs="Arial"/>
        </w:rPr>
        <w:t>, L</w:t>
      </w:r>
      <w:r w:rsidRPr="00B648BD">
        <w:rPr>
          <w:rFonts w:cs="Arial"/>
        </w:rPr>
        <w:t>eucosis</w:t>
      </w:r>
      <w:r>
        <w:rPr>
          <w:rFonts w:cs="Arial"/>
        </w:rPr>
        <w:t>, R</w:t>
      </w:r>
      <w:r w:rsidRPr="00B648BD">
        <w:rPr>
          <w:rFonts w:cs="Arial"/>
        </w:rPr>
        <w:t>iboflavin deficiency</w:t>
      </w:r>
      <w:r>
        <w:rPr>
          <w:rFonts w:cs="Arial"/>
        </w:rPr>
        <w:t xml:space="preserve"> and </w:t>
      </w:r>
      <w:proofErr w:type="spellStart"/>
      <w:r>
        <w:rPr>
          <w:rFonts w:cs="Arial"/>
        </w:rPr>
        <w:t>R</w:t>
      </w:r>
      <w:r w:rsidRPr="00B648BD">
        <w:rPr>
          <w:rFonts w:cs="Arial"/>
        </w:rPr>
        <w:t>eticuloendotheliosis</w:t>
      </w:r>
      <w:proofErr w:type="spellEnd"/>
      <w:r w:rsidRPr="00B648BD">
        <w:rPr>
          <w:rFonts w:cs="Arial"/>
        </w:rPr>
        <w:t xml:space="preserve"> virus</w:t>
      </w:r>
    </w:p>
    <w:p w:rsidR="006A4CD4" w:rsidRPr="00B648BD" w:rsidRDefault="006A4CD4" w:rsidP="006A4CD4">
      <w:pPr>
        <w:spacing w:before="300"/>
        <w:rPr>
          <w:rFonts w:cs="Arial"/>
          <w:b/>
          <w:bCs/>
        </w:rPr>
      </w:pPr>
      <w:r w:rsidRPr="00B648BD">
        <w:rPr>
          <w:rFonts w:cs="Arial"/>
          <w:b/>
          <w:bCs/>
        </w:rPr>
        <w:t>Treatment</w:t>
      </w:r>
    </w:p>
    <w:p w:rsidR="006A4CD4" w:rsidRPr="00B648BD" w:rsidRDefault="006A4CD4" w:rsidP="006A4CD4">
      <w:pPr>
        <w:rPr>
          <w:rFonts w:cs="Arial"/>
        </w:rPr>
      </w:pPr>
      <w:r w:rsidRPr="00B648BD">
        <w:rPr>
          <w:rFonts w:cs="Arial"/>
        </w:rPr>
        <w:t>There is no treatment for affected birds.</w:t>
      </w:r>
    </w:p>
    <w:p w:rsidR="006A4CD4" w:rsidRPr="000D0A3E" w:rsidRDefault="006A4CD4" w:rsidP="006A4CD4">
      <w:pPr>
        <w:pStyle w:val="Heading3"/>
      </w:pPr>
      <w:r w:rsidRPr="000D0A3E">
        <w:lastRenderedPageBreak/>
        <w:t>Prevention</w:t>
      </w:r>
    </w:p>
    <w:p w:rsidR="006A4CD4" w:rsidRPr="00B648BD" w:rsidRDefault="006A4CD4" w:rsidP="006A4CD4">
      <w:pPr>
        <w:rPr>
          <w:rFonts w:cs="Arial"/>
        </w:rPr>
      </w:pPr>
      <w:r w:rsidRPr="00B648BD">
        <w:rPr>
          <w:rFonts w:cs="Arial"/>
        </w:rPr>
        <w:t xml:space="preserve">The commercial industry vaccinates chicks at the hatchery, in some </w:t>
      </w:r>
      <w:r>
        <w:rPr>
          <w:rFonts w:cs="Arial"/>
        </w:rPr>
        <w:t xml:space="preserve">cases in the egg before hatch. </w:t>
      </w:r>
      <w:r w:rsidRPr="00B648BD">
        <w:rPr>
          <w:rFonts w:cs="Arial"/>
        </w:rPr>
        <w:t>They use a cell associated attenuated Marek’s virus vaccine or HVT vaccine (Herpes Virus of Turkey).</w:t>
      </w:r>
    </w:p>
    <w:p w:rsidR="006A4CD4" w:rsidRPr="00B648BD" w:rsidRDefault="006A4CD4" w:rsidP="006A4CD4">
      <w:pPr>
        <w:rPr>
          <w:rFonts w:cs="Arial"/>
        </w:rPr>
      </w:pPr>
      <w:r w:rsidRPr="00B648BD">
        <w:rPr>
          <w:rFonts w:cs="Arial"/>
        </w:rPr>
        <w:t>Smaller breeding operations are limited to the freeze dried HVT as the Marek’s virus vaccine needs liquid nitrogen for storage.</w:t>
      </w:r>
    </w:p>
    <w:p w:rsidR="006A4CD4" w:rsidRPr="00B648BD" w:rsidRDefault="006A4CD4" w:rsidP="006A4CD4">
      <w:pPr>
        <w:rPr>
          <w:rFonts w:cs="Arial"/>
        </w:rPr>
      </w:pPr>
      <w:r w:rsidRPr="00B648BD">
        <w:rPr>
          <w:rFonts w:cs="Arial"/>
        </w:rPr>
        <w:t>It must be given before the chickens become infected, so really only works when machine hatching in an environment removed from possible dander contamination of older birds.</w:t>
      </w:r>
    </w:p>
    <w:p w:rsidR="006A4CD4" w:rsidRPr="00B648BD" w:rsidRDefault="006A4CD4" w:rsidP="006A4CD4">
      <w:pPr>
        <w:rPr>
          <w:rFonts w:cs="Arial"/>
        </w:rPr>
      </w:pPr>
      <w:r w:rsidRPr="00B648BD">
        <w:rPr>
          <w:rFonts w:cs="Arial"/>
        </w:rPr>
        <w:t>Vaccine does not prevent infection</w:t>
      </w:r>
      <w:r>
        <w:rPr>
          <w:rFonts w:cs="Arial"/>
        </w:rPr>
        <w:t xml:space="preserve"> but rather</w:t>
      </w:r>
      <w:r w:rsidRPr="00B648BD">
        <w:rPr>
          <w:rFonts w:cs="Arial"/>
        </w:rPr>
        <w:t xml:space="preserve"> prevent</w:t>
      </w:r>
      <w:r>
        <w:rPr>
          <w:rFonts w:cs="Arial"/>
        </w:rPr>
        <w:t>s</w:t>
      </w:r>
      <w:r w:rsidRPr="00B648BD">
        <w:rPr>
          <w:rFonts w:cs="Arial"/>
        </w:rPr>
        <w:t xml:space="preserve"> clinical disease in most birds.</w:t>
      </w:r>
    </w:p>
    <w:p w:rsidR="006A4CD4" w:rsidRPr="00B648BD" w:rsidRDefault="006A4CD4" w:rsidP="006A4CD4">
      <w:pPr>
        <w:rPr>
          <w:rFonts w:cs="Arial"/>
        </w:rPr>
      </w:pPr>
      <w:r w:rsidRPr="00B648BD">
        <w:rPr>
          <w:rFonts w:cs="Arial"/>
        </w:rPr>
        <w:t>Vaccine failure is often due to the birds being infected before vaccination or improper handli</w:t>
      </w:r>
      <w:r>
        <w:rPr>
          <w:rFonts w:cs="Arial"/>
        </w:rPr>
        <w:t>ng of the live virus vaccine. I</w:t>
      </w:r>
      <w:r w:rsidRPr="00B648BD">
        <w:rPr>
          <w:rFonts w:cs="Arial"/>
        </w:rPr>
        <w:t>t needs to be kept on ice while being used, mixed with the diluent correctly, all used within 2 hours of reconstitution and not allowing contamination with disinfectants that will kill the vaccine virus.</w:t>
      </w:r>
    </w:p>
    <w:p w:rsidR="006A4CD4" w:rsidRPr="000D0A3E" w:rsidRDefault="006A4CD4" w:rsidP="006A4CD4">
      <w:pPr>
        <w:pStyle w:val="Heading3"/>
      </w:pPr>
      <w:r w:rsidRPr="000D0A3E">
        <w:t>LEUCOSIS</w:t>
      </w:r>
    </w:p>
    <w:p w:rsidR="006A4CD4" w:rsidRPr="00B648BD" w:rsidRDefault="006A4CD4" w:rsidP="006A4CD4">
      <w:pPr>
        <w:rPr>
          <w:rFonts w:cs="Arial"/>
        </w:rPr>
      </w:pPr>
      <w:r w:rsidRPr="00B648BD">
        <w:rPr>
          <w:rFonts w:cs="Arial"/>
        </w:rPr>
        <w:t>Leucosis is a complex of diseases affecting the chook, caused by various strains of a retro virus that has the capacity to in</w:t>
      </w:r>
      <w:r>
        <w:rPr>
          <w:rFonts w:cs="Arial"/>
        </w:rPr>
        <w:t xml:space="preserve">duce cancer in lymphoid cells. </w:t>
      </w:r>
      <w:r w:rsidRPr="00B648BD">
        <w:rPr>
          <w:rFonts w:cs="Arial"/>
        </w:rPr>
        <w:t>It is egg transmitted but can also spread between post hatch fowls.</w:t>
      </w:r>
    </w:p>
    <w:p w:rsidR="006A4CD4" w:rsidRPr="00B648BD" w:rsidRDefault="006A4CD4" w:rsidP="006A4CD4">
      <w:pPr>
        <w:rPr>
          <w:rFonts w:cs="Arial"/>
        </w:rPr>
      </w:pPr>
      <w:r w:rsidRPr="00B648BD">
        <w:rPr>
          <w:rFonts w:cs="Arial"/>
        </w:rPr>
        <w:t>Rarely as acute as Marek’s disease, it affects birds well into their first year of age and beyond, although there are some for</w:t>
      </w:r>
      <w:r>
        <w:rPr>
          <w:rFonts w:cs="Arial"/>
        </w:rPr>
        <w:t>ms that may show as early as three to four</w:t>
      </w:r>
      <w:r w:rsidRPr="00B648BD">
        <w:rPr>
          <w:rFonts w:cs="Arial"/>
        </w:rPr>
        <w:t xml:space="preserve"> months of age.</w:t>
      </w:r>
    </w:p>
    <w:p w:rsidR="006A4CD4" w:rsidRDefault="006A4CD4" w:rsidP="006A4CD4">
      <w:pPr>
        <w:spacing w:after="360"/>
        <w:rPr>
          <w:rFonts w:cs="Arial"/>
        </w:rPr>
      </w:pPr>
      <w:r w:rsidRPr="00B648BD">
        <w:rPr>
          <w:rFonts w:cs="Arial"/>
        </w:rPr>
        <w:t>There is no treatment or vaccine for leucosis but commercial breeders have run selective breeding and testing regimes to eliminate it as it has been demonstrated to</w:t>
      </w:r>
      <w:r>
        <w:rPr>
          <w:rFonts w:cs="Arial"/>
        </w:rPr>
        <w:t xml:space="preserve"> reduce the egg output of hens.</w:t>
      </w:r>
      <w:r w:rsidRPr="00B648BD">
        <w:rPr>
          <w:rFonts w:cs="Arial"/>
        </w:rPr>
        <w:t xml:space="preserve"> In backyard flocks, this is rarely a problem and most owners are probably unaware of the disease in their flock.</w:t>
      </w:r>
    </w:p>
    <w:p w:rsidR="006A4CD4" w:rsidRPr="00103840" w:rsidRDefault="006A4CD4" w:rsidP="006A4CD4">
      <w:pPr>
        <w:spacing w:after="360"/>
        <w:rPr>
          <w:rFonts w:cs="Arial"/>
        </w:rPr>
      </w:pPr>
      <w:r>
        <w:rPr>
          <w:rFonts w:cs="Arial"/>
        </w:rPr>
        <w:t>Author</w:t>
      </w:r>
      <w:r w:rsidRPr="00103840">
        <w:rPr>
          <w:rFonts w:cs="Arial"/>
        </w:rPr>
        <w:t>: Dr Kim Critchley, Poultry Health, PIRSA</w:t>
      </w:r>
    </w:p>
    <w:p w:rsidR="006A4CD4" w:rsidRPr="006A4CD4" w:rsidRDefault="006A4CD4" w:rsidP="006A4CD4">
      <w:pPr>
        <w:pStyle w:val="Heading2"/>
        <w:spacing w:before="0"/>
        <w:rPr>
          <w:b/>
          <w:sz w:val="24"/>
        </w:rPr>
      </w:pPr>
      <w:r w:rsidRPr="006A4CD4">
        <w:rPr>
          <w:b/>
          <w:sz w:val="24"/>
        </w:rPr>
        <w:t xml:space="preserve">FOR FURTHER INFORMATION: </w:t>
      </w:r>
    </w:p>
    <w:p w:rsidR="006A4CD4" w:rsidRPr="00103840" w:rsidRDefault="006A4CD4" w:rsidP="006A4CD4">
      <w:pPr>
        <w:spacing w:after="360"/>
        <w:rPr>
          <w:rFonts w:cs="Arial"/>
        </w:rPr>
      </w:pPr>
      <w:r w:rsidRPr="00103840">
        <w:rPr>
          <w:rFonts w:cs="Arial"/>
        </w:rPr>
        <w:t>Contact your local veterinary practitioner.</w:t>
      </w:r>
    </w:p>
    <w:p w:rsidR="006A4CD4" w:rsidRPr="00103840" w:rsidRDefault="006A4CD4" w:rsidP="006A4CD4">
      <w:pPr>
        <w:rPr>
          <w:rFonts w:cs="Arial"/>
        </w:rPr>
      </w:pPr>
      <w:r w:rsidRPr="00103840">
        <w:rPr>
          <w:rFonts w:cs="Arial"/>
          <w:b/>
        </w:rPr>
        <w:t>IF YOU HAVE SIGNS OF UNUSUAL OR SERIOUS ANIMAL DISEASE</w:t>
      </w:r>
      <w:r w:rsidRPr="00103840">
        <w:rPr>
          <w:rFonts w:cs="Arial"/>
        </w:rPr>
        <w:t>*, phone Biosecurity SA Animal Health at Glenside on 82077900, contact your local PIRSA Animal Health officer, call your local veterinary practitioner</w:t>
      </w:r>
    </w:p>
    <w:p w:rsidR="006A4CD4" w:rsidRPr="00103840" w:rsidRDefault="006A4CD4" w:rsidP="006A4CD4">
      <w:pPr>
        <w:rPr>
          <w:rFonts w:cs="Arial"/>
          <w:color w:val="FFC000"/>
        </w:rPr>
      </w:pPr>
      <w:r w:rsidRPr="00103840">
        <w:rPr>
          <w:rFonts w:cs="Arial"/>
        </w:rPr>
        <w:t xml:space="preserve">OR </w:t>
      </w:r>
      <w:r w:rsidRPr="00AB3EEF">
        <w:rPr>
          <w:rFonts w:cs="Arial"/>
          <w:color w:val="000000"/>
        </w:rPr>
        <w:t xml:space="preserve">RING THE </w:t>
      </w:r>
      <w:r w:rsidRPr="005E2B75">
        <w:rPr>
          <w:rFonts w:cs="Arial"/>
          <w:b/>
          <w:color w:val="000000" w:themeColor="text1"/>
        </w:rPr>
        <w:t>DISEASE WATCH HOTLINE: 1800 675 888.</w:t>
      </w:r>
    </w:p>
    <w:p w:rsidR="00B91CBC" w:rsidRPr="005E2B75" w:rsidRDefault="006A4CD4" w:rsidP="005E2B75">
      <w:pPr>
        <w:rPr>
          <w:rFonts w:cs="Arial"/>
        </w:rPr>
      </w:pPr>
      <w:r w:rsidRPr="00103840">
        <w:rPr>
          <w:rFonts w:cs="Arial"/>
        </w:rPr>
        <w:t xml:space="preserve">*Signs such as mass mortality events, sudden onset of multiple ill birds, </w:t>
      </w:r>
      <w:proofErr w:type="gramStart"/>
      <w:r w:rsidRPr="00103840">
        <w:rPr>
          <w:rFonts w:cs="Arial"/>
        </w:rPr>
        <w:t>rapid</w:t>
      </w:r>
      <w:proofErr w:type="gramEnd"/>
      <w:r w:rsidRPr="00103840">
        <w:rPr>
          <w:rFonts w:cs="Arial"/>
        </w:rPr>
        <w:t xml:space="preserve"> spread of a problem or a noticeably unusual illness in birds.</w:t>
      </w:r>
    </w:p>
    <w:sectPr w:rsidR="00B91CBC" w:rsidRPr="005E2B75" w:rsidSect="008F3F8B">
      <w:headerReference w:type="first" r:id="rId10"/>
      <w:footerReference w:type="first" r:id="rId11"/>
      <w:pgSz w:w="11900" w:h="16840"/>
      <w:pgMar w:top="765" w:right="2552" w:bottom="2268"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EF" w:rsidRDefault="00AB3EEF" w:rsidP="00701E47">
      <w:pPr>
        <w:spacing w:line="240" w:lineRule="auto"/>
      </w:pPr>
      <w:r>
        <w:separator/>
      </w:r>
    </w:p>
  </w:endnote>
  <w:endnote w:type="continuationSeparator" w:id="0">
    <w:p w:rsidR="00AB3EEF" w:rsidRDefault="00AB3EEF" w:rsidP="00701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F5" w:rsidRDefault="004577ED">
    <w:r>
      <w:rPr>
        <w:noProof/>
        <w:lang w:eastAsia="en-AU"/>
      </w:rPr>
      <w:drawing>
        <wp:anchor distT="0" distB="0" distL="114300" distR="114300" simplePos="0" relativeHeight="251655680" behindDoc="0" locked="0" layoutInCell="1" allowOverlap="1">
          <wp:simplePos x="0" y="0"/>
          <wp:positionH relativeFrom="column">
            <wp:posOffset>3736975</wp:posOffset>
          </wp:positionH>
          <wp:positionV relativeFrom="page">
            <wp:posOffset>9317990</wp:posOffset>
          </wp:positionV>
          <wp:extent cx="1066800" cy="1095375"/>
          <wp:effectExtent l="0" t="0" r="0" b="9525"/>
          <wp:wrapSquare wrapText="bothSides"/>
          <wp:docPr id="16" name="Picture 16" descr="Sou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th Austra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simplePos x="0" y="0"/>
          <wp:positionH relativeFrom="page">
            <wp:posOffset>5993130</wp:posOffset>
          </wp:positionH>
          <wp:positionV relativeFrom="page">
            <wp:posOffset>9441180</wp:posOffset>
          </wp:positionV>
          <wp:extent cx="768350" cy="847090"/>
          <wp:effectExtent l="0" t="0" r="0" b="0"/>
          <wp:wrapThrough wrapText="bothSides">
            <wp:wrapPolygon edited="0">
              <wp:start x="6962" y="0"/>
              <wp:lineTo x="4284" y="3400"/>
              <wp:lineTo x="0" y="13115"/>
              <wp:lineTo x="0" y="16516"/>
              <wp:lineTo x="2142" y="20888"/>
              <wp:lineTo x="19279" y="20888"/>
              <wp:lineTo x="20886" y="16516"/>
              <wp:lineTo x="20886" y="13115"/>
              <wp:lineTo x="17137" y="6315"/>
              <wp:lineTo x="16066" y="2915"/>
              <wp:lineTo x="13924" y="0"/>
              <wp:lineTo x="6962" y="0"/>
            </wp:wrapPolygon>
          </wp:wrapThrough>
          <wp:docPr id="9" name="Picture 9" descr="Government of South Australia. Primary Industries and Regions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vernment of South Australia. Primary Industries and Regions 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EF" w:rsidRDefault="00AB3EEF" w:rsidP="00701E47">
      <w:pPr>
        <w:spacing w:line="240" w:lineRule="auto"/>
      </w:pPr>
      <w:r>
        <w:separator/>
      </w:r>
    </w:p>
  </w:footnote>
  <w:footnote w:type="continuationSeparator" w:id="0">
    <w:p w:rsidR="00AB3EEF" w:rsidRDefault="00AB3EEF" w:rsidP="00701E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F5" w:rsidRDefault="004577ED">
    <w:r>
      <w:rPr>
        <w:noProof/>
        <w:lang w:eastAsia="en-AU"/>
      </w:rPr>
      <w:drawing>
        <wp:anchor distT="0" distB="127" distL="114300" distR="114554" simplePos="0" relativeHeight="251656704" behindDoc="0" locked="0" layoutInCell="1" allowOverlap="1">
          <wp:simplePos x="0" y="0"/>
          <wp:positionH relativeFrom="page">
            <wp:posOffset>5832475</wp:posOffset>
          </wp:positionH>
          <wp:positionV relativeFrom="page">
            <wp:posOffset>360045</wp:posOffset>
          </wp:positionV>
          <wp:extent cx="1547876" cy="1871218"/>
          <wp:effectExtent l="0" t="0" r="0" b="0"/>
          <wp:wrapThrough wrapText="bothSides">
            <wp:wrapPolygon edited="0">
              <wp:start x="0" y="0"/>
              <wp:lineTo x="0" y="14957"/>
              <wp:lineTo x="20208" y="21336"/>
              <wp:lineTo x="21272" y="21336"/>
              <wp:lineTo x="21272" y="0"/>
              <wp:lineTo x="0" y="0"/>
            </wp:wrapPolygon>
          </wp:wrapThrough>
          <wp:docPr id="15" name="Picture 1" title="Biosecurity South Australia. Primary Industries and Regions South Australia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Biosecurity South Australia. Primary Industries and Regions South Australia (PIRSA)."/>
                  <pic:cNvPicPr/>
                </pic:nvPicPr>
                <pic:blipFill>
                  <a:blip r:embed="rId1">
                    <a:extLst>
                      <a:ext uri="{28A0092B-C50C-407E-A947-70E740481C1C}">
                        <a14:useLocalDpi xmlns:a14="http://schemas.microsoft.com/office/drawing/2010/main" val="0"/>
                      </a:ext>
                    </a:extLst>
                  </a:blip>
                  <a:stretch>
                    <a:fillRect/>
                  </a:stretch>
                </pic:blipFill>
                <pic:spPr>
                  <a:xfrm>
                    <a:off x="0" y="0"/>
                    <a:ext cx="1547495" cy="187071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simplePos x="0" y="0"/>
          <wp:positionH relativeFrom="page">
            <wp:posOffset>342900</wp:posOffset>
          </wp:positionH>
          <wp:positionV relativeFrom="page">
            <wp:posOffset>485775</wp:posOffset>
          </wp:positionV>
          <wp:extent cx="414020" cy="2316480"/>
          <wp:effectExtent l="0" t="0" r="5080" b="7620"/>
          <wp:wrapThrough wrapText="bothSides">
            <wp:wrapPolygon edited="0">
              <wp:start x="0" y="0"/>
              <wp:lineTo x="0" y="7283"/>
              <wp:lineTo x="6957" y="8526"/>
              <wp:lineTo x="0" y="8526"/>
              <wp:lineTo x="0" y="21493"/>
              <wp:lineTo x="20871" y="21493"/>
              <wp:lineTo x="20871" y="20961"/>
              <wp:lineTo x="13914" y="19895"/>
              <wp:lineTo x="20871" y="19895"/>
              <wp:lineTo x="20871" y="14388"/>
              <wp:lineTo x="15902" y="14211"/>
              <wp:lineTo x="20871" y="13500"/>
              <wp:lineTo x="20871" y="8526"/>
              <wp:lineTo x="11926" y="8526"/>
              <wp:lineTo x="20871" y="7283"/>
              <wp:lineTo x="20871" y="711"/>
              <wp:lineTo x="2982" y="0"/>
              <wp:lineTo x="0" y="0"/>
            </wp:wrapPolygon>
          </wp:wrapThrough>
          <wp:docPr id="3" name="Picture 1" descr="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020" cy="2316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1264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082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929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85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0DA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E1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A8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C0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741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BEC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0488"/>
    <w:multiLevelType w:val="multilevel"/>
    <w:tmpl w:val="23F4BE58"/>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2E08FC"/>
    <w:multiLevelType w:val="multilevel"/>
    <w:tmpl w:val="0E7E5472"/>
    <w:numStyleLink w:val="BulletedLists"/>
  </w:abstractNum>
  <w:abstractNum w:abstractNumId="12" w15:restartNumberingAfterBreak="0">
    <w:nsid w:val="21D81CED"/>
    <w:multiLevelType w:val="multilevel"/>
    <w:tmpl w:val="23F4BE58"/>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67530C"/>
    <w:multiLevelType w:val="multilevel"/>
    <w:tmpl w:val="0E7E5472"/>
    <w:styleLink w:val="BulletedLists"/>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659436EE"/>
    <w:multiLevelType w:val="multilevel"/>
    <w:tmpl w:val="0E7E5472"/>
    <w:numStyleLink w:val="BulletedLists"/>
  </w:abstractNum>
  <w:abstractNum w:abstractNumId="15" w15:restartNumberingAfterBreak="0">
    <w:nsid w:val="7569186C"/>
    <w:multiLevelType w:val="hybridMultilevel"/>
    <w:tmpl w:val="4B7AF524"/>
    <w:lvl w:ilvl="0" w:tplc="A1247B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423A3E"/>
    <w:rsid w:val="00014734"/>
    <w:rsid w:val="000A4615"/>
    <w:rsid w:val="00136CE8"/>
    <w:rsid w:val="00144DD5"/>
    <w:rsid w:val="00145AEC"/>
    <w:rsid w:val="001678CE"/>
    <w:rsid w:val="001768A9"/>
    <w:rsid w:val="00184F80"/>
    <w:rsid w:val="00196078"/>
    <w:rsid w:val="001A3C03"/>
    <w:rsid w:val="001D44A8"/>
    <w:rsid w:val="001D4FEF"/>
    <w:rsid w:val="001E4415"/>
    <w:rsid w:val="001E7C0E"/>
    <w:rsid w:val="001F7377"/>
    <w:rsid w:val="00216F41"/>
    <w:rsid w:val="00225BCB"/>
    <w:rsid w:val="002406D0"/>
    <w:rsid w:val="00243306"/>
    <w:rsid w:val="00244264"/>
    <w:rsid w:val="00270300"/>
    <w:rsid w:val="0027465A"/>
    <w:rsid w:val="00292337"/>
    <w:rsid w:val="002933AB"/>
    <w:rsid w:val="002A009C"/>
    <w:rsid w:val="002A0D2F"/>
    <w:rsid w:val="002B149A"/>
    <w:rsid w:val="002E64BD"/>
    <w:rsid w:val="002E697C"/>
    <w:rsid w:val="00310833"/>
    <w:rsid w:val="00331E9F"/>
    <w:rsid w:val="00385BB6"/>
    <w:rsid w:val="003A512A"/>
    <w:rsid w:val="003C080E"/>
    <w:rsid w:val="004208B9"/>
    <w:rsid w:val="00423A3E"/>
    <w:rsid w:val="00451E4F"/>
    <w:rsid w:val="00452F4D"/>
    <w:rsid w:val="00454ED6"/>
    <w:rsid w:val="004577ED"/>
    <w:rsid w:val="004613CE"/>
    <w:rsid w:val="004B2D79"/>
    <w:rsid w:val="004F0B6C"/>
    <w:rsid w:val="004F466A"/>
    <w:rsid w:val="004F626B"/>
    <w:rsid w:val="00525B5B"/>
    <w:rsid w:val="00562F83"/>
    <w:rsid w:val="00577ABD"/>
    <w:rsid w:val="00587255"/>
    <w:rsid w:val="005A0231"/>
    <w:rsid w:val="005A1A82"/>
    <w:rsid w:val="005B1AD6"/>
    <w:rsid w:val="005B2830"/>
    <w:rsid w:val="005E2B75"/>
    <w:rsid w:val="005E3625"/>
    <w:rsid w:val="00630663"/>
    <w:rsid w:val="00631275"/>
    <w:rsid w:val="0063736F"/>
    <w:rsid w:val="006663D4"/>
    <w:rsid w:val="00683278"/>
    <w:rsid w:val="006A4CD4"/>
    <w:rsid w:val="006C78C4"/>
    <w:rsid w:val="00701E47"/>
    <w:rsid w:val="00704881"/>
    <w:rsid w:val="007126FF"/>
    <w:rsid w:val="00791865"/>
    <w:rsid w:val="007A3101"/>
    <w:rsid w:val="007C6985"/>
    <w:rsid w:val="007E22DF"/>
    <w:rsid w:val="007F6276"/>
    <w:rsid w:val="007F7896"/>
    <w:rsid w:val="00824504"/>
    <w:rsid w:val="008440BE"/>
    <w:rsid w:val="0086684E"/>
    <w:rsid w:val="00880EE6"/>
    <w:rsid w:val="008A1330"/>
    <w:rsid w:val="008A493D"/>
    <w:rsid w:val="008B098B"/>
    <w:rsid w:val="008C6F89"/>
    <w:rsid w:val="008F3F8B"/>
    <w:rsid w:val="0090685D"/>
    <w:rsid w:val="009121C2"/>
    <w:rsid w:val="00912F4C"/>
    <w:rsid w:val="0091583F"/>
    <w:rsid w:val="00934AE7"/>
    <w:rsid w:val="00936B01"/>
    <w:rsid w:val="00940AD2"/>
    <w:rsid w:val="00945BD0"/>
    <w:rsid w:val="009528B2"/>
    <w:rsid w:val="009A02E1"/>
    <w:rsid w:val="00A11B23"/>
    <w:rsid w:val="00A41FFF"/>
    <w:rsid w:val="00A44123"/>
    <w:rsid w:val="00A7715B"/>
    <w:rsid w:val="00AB3EEF"/>
    <w:rsid w:val="00AB6008"/>
    <w:rsid w:val="00AF2614"/>
    <w:rsid w:val="00B2573F"/>
    <w:rsid w:val="00B31D13"/>
    <w:rsid w:val="00B362CA"/>
    <w:rsid w:val="00B40F90"/>
    <w:rsid w:val="00B91CBC"/>
    <w:rsid w:val="00BA0508"/>
    <w:rsid w:val="00BD3AF5"/>
    <w:rsid w:val="00BF0787"/>
    <w:rsid w:val="00C55C4A"/>
    <w:rsid w:val="00C66699"/>
    <w:rsid w:val="00C7003D"/>
    <w:rsid w:val="00C71226"/>
    <w:rsid w:val="00CD1534"/>
    <w:rsid w:val="00CF5C92"/>
    <w:rsid w:val="00D22222"/>
    <w:rsid w:val="00D4155E"/>
    <w:rsid w:val="00D44A95"/>
    <w:rsid w:val="00D8599E"/>
    <w:rsid w:val="00E00158"/>
    <w:rsid w:val="00E01D44"/>
    <w:rsid w:val="00E35603"/>
    <w:rsid w:val="00E4249F"/>
    <w:rsid w:val="00E43785"/>
    <w:rsid w:val="00E632A5"/>
    <w:rsid w:val="00E9049F"/>
    <w:rsid w:val="00EE237E"/>
    <w:rsid w:val="00F12C5F"/>
    <w:rsid w:val="00F26963"/>
    <w:rsid w:val="00F27D06"/>
    <w:rsid w:val="00F30FC4"/>
    <w:rsid w:val="00F36921"/>
    <w:rsid w:val="00F500DC"/>
    <w:rsid w:val="00F6526A"/>
    <w:rsid w:val="00F75D91"/>
    <w:rsid w:val="00F85ADE"/>
    <w:rsid w:val="00FD39C3"/>
    <w:rsid w:val="00FF06AB"/>
    <w:rsid w:val="00FF2572"/>
    <w:rsid w:val="00FF633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oNotEmbedSmartTags/>
  <w:decimalSymbol w:val="."/>
  <w:listSeparator w:val=","/>
  <w14:defaultImageDpi w14:val="300"/>
  <w15:chartTrackingRefBased/>
  <w15:docId w15:val="{DE110E9B-F5D0-466D-BD4D-D22B61C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DF"/>
    <w:pPr>
      <w:spacing w:before="180" w:line="300" w:lineRule="exact"/>
    </w:pPr>
    <w:rPr>
      <w:rFonts w:ascii="Arial Narrow" w:hAnsi="Arial Narrow"/>
      <w:sz w:val="24"/>
      <w:szCs w:val="24"/>
      <w:lang w:eastAsia="ja-JP"/>
    </w:rPr>
  </w:style>
  <w:style w:type="paragraph" w:styleId="Heading1">
    <w:name w:val="heading 1"/>
    <w:basedOn w:val="Normal"/>
    <w:next w:val="Normal"/>
    <w:link w:val="Heading1Char"/>
    <w:uiPriority w:val="9"/>
    <w:qFormat/>
    <w:rsid w:val="00C55C4A"/>
    <w:pPr>
      <w:spacing w:before="480"/>
      <w:outlineLvl w:val="0"/>
    </w:pPr>
    <w:rPr>
      <w:rFonts w:ascii="Arial Narrow Bold" w:hAnsi="Arial Narrow Bold"/>
      <w:b/>
      <w:caps/>
      <w:sz w:val="32"/>
    </w:rPr>
  </w:style>
  <w:style w:type="paragraph" w:styleId="Heading2">
    <w:name w:val="heading 2"/>
    <w:basedOn w:val="Normal"/>
    <w:next w:val="Normal"/>
    <w:link w:val="Heading2Char"/>
    <w:uiPriority w:val="9"/>
    <w:unhideWhenUsed/>
    <w:qFormat/>
    <w:rsid w:val="00824504"/>
    <w:pPr>
      <w:spacing w:before="360"/>
      <w:outlineLvl w:val="1"/>
    </w:pPr>
    <w:rPr>
      <w:rFonts w:eastAsia="Times New Roman"/>
      <w:bCs/>
      <w:caps/>
      <w:sz w:val="28"/>
      <w:szCs w:val="26"/>
    </w:rPr>
  </w:style>
  <w:style w:type="paragraph" w:styleId="Heading3">
    <w:name w:val="heading 3"/>
    <w:basedOn w:val="Normal"/>
    <w:next w:val="Normal"/>
    <w:link w:val="Heading3Char"/>
    <w:uiPriority w:val="9"/>
    <w:unhideWhenUsed/>
    <w:qFormat/>
    <w:rsid w:val="00824504"/>
    <w:pPr>
      <w:keepNext/>
      <w:spacing w:before="300"/>
      <w:outlineLvl w:val="2"/>
    </w:pPr>
    <w:rPr>
      <w:rFonts w:eastAsia="Times New Roman"/>
      <w:b/>
      <w:bCs/>
      <w:szCs w:val="26"/>
    </w:rPr>
  </w:style>
  <w:style w:type="paragraph" w:styleId="Heading4">
    <w:name w:val="heading 4"/>
    <w:basedOn w:val="Normal"/>
    <w:next w:val="Normal"/>
    <w:link w:val="Heading4Char"/>
    <w:uiPriority w:val="9"/>
    <w:unhideWhenUsed/>
    <w:qFormat/>
    <w:rsid w:val="00824504"/>
    <w:pPr>
      <w:keepNext/>
      <w:spacing w:before="240"/>
      <w:outlineLvl w:val="3"/>
    </w:pPr>
    <w:rPr>
      <w:rFonts w:eastAsia="Times New Roman"/>
      <w:bCs/>
      <w:i/>
      <w:szCs w:val="28"/>
    </w:rPr>
  </w:style>
  <w:style w:type="paragraph" w:styleId="Heading5">
    <w:name w:val="heading 5"/>
    <w:basedOn w:val="Normal"/>
    <w:next w:val="Title"/>
    <w:link w:val="Heading5Char"/>
    <w:uiPriority w:val="9"/>
    <w:unhideWhenUsed/>
    <w:rsid w:val="00824504"/>
    <w:pPr>
      <w:spacing w:before="240" w:after="60"/>
      <w:outlineLvl w:val="4"/>
    </w:pPr>
    <w:rPr>
      <w:rFonts w:eastAsia="Times New Roman"/>
      <w:bCs/>
      <w:i/>
      <w:iCs/>
      <w:sz w:val="26"/>
      <w:szCs w:val="26"/>
    </w:rPr>
  </w:style>
  <w:style w:type="paragraph" w:styleId="Heading6">
    <w:name w:val="heading 6"/>
    <w:basedOn w:val="Normal"/>
    <w:next w:val="Title"/>
    <w:link w:val="Heading6Char"/>
    <w:uiPriority w:val="9"/>
    <w:unhideWhenUsed/>
    <w:rsid w:val="00824504"/>
    <w:pPr>
      <w:spacing w:before="240" w:after="60"/>
      <w:outlineLvl w:val="5"/>
    </w:pPr>
    <w:rPr>
      <w:rFonts w:ascii="Times New Roman" w:eastAsia="Times New Roman" w:hAnsi="Times New Roman"/>
      <w:b/>
      <w:bCs/>
      <w:sz w:val="26"/>
      <w:szCs w:val="22"/>
    </w:rPr>
  </w:style>
  <w:style w:type="paragraph" w:styleId="Heading7">
    <w:name w:val="heading 7"/>
    <w:basedOn w:val="Normal"/>
    <w:next w:val="Title"/>
    <w:link w:val="Heading7Char"/>
    <w:uiPriority w:val="9"/>
    <w:unhideWhenUsed/>
    <w:rsid w:val="00824504"/>
    <w:pPr>
      <w:spacing w:before="240" w:after="60"/>
      <w:outlineLvl w:val="6"/>
    </w:pPr>
    <w:rPr>
      <w:rFonts w:ascii="Times New Roman" w:eastAsia="Times New Roman" w:hAnsi="Times New Roman"/>
      <w:b/>
      <w:i/>
      <w:sz w:val="26"/>
    </w:rPr>
  </w:style>
  <w:style w:type="paragraph" w:styleId="Heading8">
    <w:name w:val="heading 8"/>
    <w:basedOn w:val="Normal"/>
    <w:next w:val="Title"/>
    <w:link w:val="Heading8Char"/>
    <w:uiPriority w:val="9"/>
    <w:unhideWhenUsed/>
    <w:rsid w:val="00824504"/>
    <w:pPr>
      <w:spacing w:before="240" w:after="60"/>
      <w:outlineLvl w:val="7"/>
    </w:pPr>
    <w:rPr>
      <w:rFonts w:ascii="Times New Roman" w:eastAsia="Times New Roman" w:hAnsi="Times New Roman"/>
      <w:i/>
      <w:iCs/>
      <w:sz w:val="26"/>
    </w:rPr>
  </w:style>
  <w:style w:type="paragraph" w:styleId="Heading9">
    <w:name w:val="heading 9"/>
    <w:basedOn w:val="Normal"/>
    <w:next w:val="Title"/>
    <w:link w:val="Heading9Char"/>
    <w:uiPriority w:val="9"/>
    <w:unhideWhenUsed/>
    <w:rsid w:val="00824504"/>
    <w:pPr>
      <w:spacing w:before="240" w:after="60"/>
      <w:outlineLvl w:val="8"/>
    </w:pPr>
    <w:rPr>
      <w:rFonts w:ascii="Times New Roman" w:eastAsia="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B5B"/>
    <w:pPr>
      <w:tabs>
        <w:tab w:val="center" w:pos="4513"/>
        <w:tab w:val="right" w:pos="9026"/>
      </w:tabs>
    </w:pPr>
  </w:style>
  <w:style w:type="character" w:customStyle="1" w:styleId="HeaderChar">
    <w:name w:val="Header Char"/>
    <w:link w:val="Header"/>
    <w:uiPriority w:val="99"/>
    <w:rsid w:val="00525B5B"/>
    <w:rPr>
      <w:rFonts w:ascii="Arial Narrow" w:hAnsi="Arial Narrow"/>
      <w:sz w:val="24"/>
      <w:szCs w:val="24"/>
      <w:lang w:eastAsia="ja-JP"/>
    </w:rPr>
  </w:style>
  <w:style w:type="paragraph" w:styleId="Footer">
    <w:name w:val="footer"/>
    <w:basedOn w:val="Normal"/>
    <w:link w:val="FooterChar"/>
    <w:uiPriority w:val="99"/>
    <w:unhideWhenUsed/>
    <w:rsid w:val="00525B5B"/>
    <w:pPr>
      <w:tabs>
        <w:tab w:val="center" w:pos="4513"/>
        <w:tab w:val="right" w:pos="9026"/>
      </w:tabs>
    </w:pPr>
  </w:style>
  <w:style w:type="character" w:customStyle="1" w:styleId="FooterChar">
    <w:name w:val="Footer Char"/>
    <w:link w:val="Footer"/>
    <w:uiPriority w:val="99"/>
    <w:rsid w:val="00525B5B"/>
    <w:rPr>
      <w:rFonts w:ascii="Arial Narrow" w:hAnsi="Arial Narrow"/>
      <w:sz w:val="24"/>
      <w:szCs w:val="24"/>
      <w:lang w:eastAsia="ja-JP"/>
    </w:rPr>
  </w:style>
  <w:style w:type="table" w:styleId="TableGrid">
    <w:name w:val="Table Grid"/>
    <w:basedOn w:val="TableNormal"/>
    <w:uiPriority w:val="59"/>
    <w:rsid w:val="007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5C4A"/>
    <w:pPr>
      <w:spacing w:before="480" w:line="240" w:lineRule="auto"/>
    </w:pPr>
    <w:rPr>
      <w:rFonts w:ascii="Arial Narrow Bold" w:hAnsi="Arial Narrow Bold"/>
      <w:noProof/>
      <w:sz w:val="48"/>
      <w:szCs w:val="36"/>
      <w:lang w:val="en-US" w:eastAsia="en-US"/>
    </w:rPr>
  </w:style>
  <w:style w:type="paragraph" w:customStyle="1" w:styleId="BasicParagraph">
    <w:name w:val="[Basic Paragraph]"/>
    <w:basedOn w:val="Normal"/>
    <w:uiPriority w:val="99"/>
    <w:rsid w:val="00701E4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edlist">
    <w:name w:val="Bulleted list"/>
    <w:basedOn w:val="ListBullet"/>
    <w:link w:val="BulletedlistChar"/>
    <w:qFormat/>
    <w:rsid w:val="00136CE8"/>
  </w:style>
  <w:style w:type="table" w:styleId="MediumGrid1-Accent1">
    <w:name w:val="Medium Grid 1 Accent 1"/>
    <w:basedOn w:val="TableNormal"/>
    <w:uiPriority w:val="67"/>
    <w:rsid w:val="002A0D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IntenseEmphasis1">
    <w:name w:val="Intense Emphasis1"/>
    <w:basedOn w:val="TableNormal"/>
    <w:uiPriority w:val="66"/>
    <w:qFormat/>
    <w:rsid w:val="002A0D2F"/>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DarkList-Accent6">
    <w:name w:val="Dark List Accent 6"/>
    <w:basedOn w:val="TableNormal"/>
    <w:uiPriority w:val="66"/>
    <w:rsid w:val="002A0D2F"/>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rkList-Accent5">
    <w:name w:val="Dark List Accent 5"/>
    <w:basedOn w:val="TableNormal"/>
    <w:uiPriority w:val="66"/>
    <w:rsid w:val="002A0D2F"/>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69"/>
    <w:rsid w:val="002A0D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ubtleEmphasis1">
    <w:name w:val="Subtle Emphasis1"/>
    <w:basedOn w:val="TableNormal"/>
    <w:uiPriority w:val="70"/>
    <w:qFormat/>
    <w:rsid w:val="002A0D2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ghtGrid-Accent3">
    <w:name w:val="Light Grid Accent 3"/>
    <w:basedOn w:val="TableNormal"/>
    <w:uiPriority w:val="72"/>
    <w:rsid w:val="002A0D2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link w:val="Heading1"/>
    <w:uiPriority w:val="9"/>
    <w:rsid w:val="00C55C4A"/>
    <w:rPr>
      <w:rFonts w:ascii="Arial Narrow Bold" w:hAnsi="Arial Narrow Bold"/>
      <w:b/>
      <w:caps/>
      <w:sz w:val="32"/>
      <w:szCs w:val="24"/>
      <w:lang w:eastAsia="ja-JP"/>
    </w:rPr>
  </w:style>
  <w:style w:type="character" w:customStyle="1" w:styleId="Heading2Char">
    <w:name w:val="Heading 2 Char"/>
    <w:link w:val="Heading2"/>
    <w:uiPriority w:val="9"/>
    <w:rsid w:val="00824504"/>
    <w:rPr>
      <w:rFonts w:ascii="Arial Narrow" w:eastAsia="Times New Roman" w:hAnsi="Arial Narrow"/>
      <w:bCs/>
      <w:caps/>
      <w:sz w:val="28"/>
      <w:szCs w:val="26"/>
      <w:lang w:eastAsia="ja-JP"/>
    </w:rPr>
  </w:style>
  <w:style w:type="character" w:customStyle="1" w:styleId="Heading3Char">
    <w:name w:val="Heading 3 Char"/>
    <w:link w:val="Heading3"/>
    <w:uiPriority w:val="9"/>
    <w:rsid w:val="00824504"/>
    <w:rPr>
      <w:rFonts w:ascii="Arial Narrow" w:eastAsia="Times New Roman" w:hAnsi="Arial Narrow"/>
      <w:b/>
      <w:bCs/>
      <w:sz w:val="24"/>
      <w:szCs w:val="26"/>
      <w:lang w:eastAsia="ja-JP"/>
    </w:rPr>
  </w:style>
  <w:style w:type="character" w:customStyle="1" w:styleId="Heading4Char">
    <w:name w:val="Heading 4 Char"/>
    <w:link w:val="Heading4"/>
    <w:uiPriority w:val="9"/>
    <w:rsid w:val="00824504"/>
    <w:rPr>
      <w:rFonts w:ascii="Arial Narrow" w:eastAsia="Times New Roman" w:hAnsi="Arial Narrow"/>
      <w:bCs/>
      <w:i/>
      <w:sz w:val="24"/>
      <w:szCs w:val="28"/>
      <w:lang w:eastAsia="ja-JP"/>
    </w:rPr>
  </w:style>
  <w:style w:type="character" w:customStyle="1" w:styleId="Heading5Char">
    <w:name w:val="Heading 5 Char"/>
    <w:link w:val="Heading5"/>
    <w:uiPriority w:val="9"/>
    <w:rsid w:val="007C6985"/>
    <w:rPr>
      <w:rFonts w:ascii="Arial Narrow" w:eastAsia="Times New Roman" w:hAnsi="Arial Narrow"/>
      <w:bCs/>
      <w:i/>
      <w:iCs/>
      <w:sz w:val="26"/>
      <w:szCs w:val="26"/>
      <w:lang w:eastAsia="ja-JP"/>
    </w:rPr>
  </w:style>
  <w:style w:type="character" w:customStyle="1" w:styleId="Heading6Char">
    <w:name w:val="Heading 6 Char"/>
    <w:link w:val="Heading6"/>
    <w:uiPriority w:val="9"/>
    <w:rsid w:val="002933AB"/>
    <w:rPr>
      <w:rFonts w:ascii="Times New Roman" w:eastAsia="Times New Roman" w:hAnsi="Times New Roman"/>
      <w:b/>
      <w:bCs/>
      <w:sz w:val="26"/>
      <w:szCs w:val="22"/>
      <w:lang w:eastAsia="ja-JP"/>
    </w:rPr>
  </w:style>
  <w:style w:type="character" w:customStyle="1" w:styleId="Heading7Char">
    <w:name w:val="Heading 7 Char"/>
    <w:link w:val="Heading7"/>
    <w:uiPriority w:val="9"/>
    <w:rsid w:val="002933AB"/>
    <w:rPr>
      <w:rFonts w:ascii="Times New Roman" w:eastAsia="Times New Roman" w:hAnsi="Times New Roman"/>
      <w:b/>
      <w:i/>
      <w:sz w:val="26"/>
      <w:szCs w:val="24"/>
      <w:lang w:eastAsia="ja-JP"/>
    </w:rPr>
  </w:style>
  <w:style w:type="character" w:customStyle="1" w:styleId="Heading8Char">
    <w:name w:val="Heading 8 Char"/>
    <w:link w:val="Heading8"/>
    <w:uiPriority w:val="9"/>
    <w:rsid w:val="002933AB"/>
    <w:rPr>
      <w:rFonts w:ascii="Times New Roman" w:eastAsia="Times New Roman" w:hAnsi="Times New Roman"/>
      <w:i/>
      <w:iCs/>
      <w:sz w:val="26"/>
      <w:szCs w:val="24"/>
      <w:lang w:eastAsia="ja-JP"/>
    </w:rPr>
  </w:style>
  <w:style w:type="character" w:customStyle="1" w:styleId="Heading9Char">
    <w:name w:val="Heading 9 Char"/>
    <w:link w:val="Heading9"/>
    <w:uiPriority w:val="9"/>
    <w:rsid w:val="005B1AD6"/>
    <w:rPr>
      <w:rFonts w:ascii="Times New Roman" w:eastAsia="Times New Roman" w:hAnsi="Times New Roman"/>
      <w:b/>
      <w:sz w:val="22"/>
      <w:szCs w:val="22"/>
      <w:lang w:eastAsia="ja-JP"/>
    </w:rPr>
  </w:style>
  <w:style w:type="paragraph" w:customStyle="1" w:styleId="Dateandcontactdetail">
    <w:name w:val="Date and contact detail"/>
    <w:qFormat/>
    <w:rsid w:val="00824504"/>
    <w:pPr>
      <w:framePr w:wrap="around" w:vAnchor="page" w:hAnchor="page" w:x="1702" w:y="795"/>
    </w:pPr>
    <w:rPr>
      <w:rFonts w:ascii="Arial Narrow" w:hAnsi="Arial Narrow"/>
      <w:sz w:val="24"/>
      <w:szCs w:val="24"/>
      <w:lang w:eastAsia="ja-JP"/>
    </w:rPr>
  </w:style>
  <w:style w:type="paragraph" w:customStyle="1" w:styleId="StyleDateandcontactdetailBold">
    <w:name w:val="Style Date and contact detail + Bold"/>
    <w:basedOn w:val="Dateandcontactdetail"/>
    <w:rsid w:val="00824504"/>
    <w:pPr>
      <w:framePr w:wrap="around"/>
    </w:pPr>
    <w:rPr>
      <w:b/>
      <w:bCs/>
    </w:rPr>
  </w:style>
  <w:style w:type="character" w:customStyle="1" w:styleId="TitleChar">
    <w:name w:val="Title Char"/>
    <w:link w:val="Title"/>
    <w:rsid w:val="00C55C4A"/>
    <w:rPr>
      <w:rFonts w:ascii="Arial Narrow Bold" w:hAnsi="Arial Narrow Bold"/>
      <w:noProof/>
      <w:sz w:val="48"/>
      <w:szCs w:val="36"/>
      <w:lang w:val="en-US" w:eastAsia="en-US"/>
    </w:rPr>
  </w:style>
  <w:style w:type="paragraph" w:styleId="ListBullet">
    <w:name w:val="List Bullet"/>
    <w:basedOn w:val="Normal"/>
    <w:link w:val="ListBulletChar"/>
    <w:uiPriority w:val="99"/>
    <w:unhideWhenUsed/>
    <w:rsid w:val="004B2D79"/>
    <w:pPr>
      <w:numPr>
        <w:numId w:val="16"/>
      </w:numPr>
      <w:spacing w:before="120"/>
    </w:pPr>
  </w:style>
  <w:style w:type="numbering" w:customStyle="1" w:styleId="BulletedLists">
    <w:name w:val="BulletedLists"/>
    <w:uiPriority w:val="99"/>
    <w:rsid w:val="004B2D79"/>
    <w:pPr>
      <w:numPr>
        <w:numId w:val="14"/>
      </w:numPr>
    </w:pPr>
  </w:style>
  <w:style w:type="character" w:customStyle="1" w:styleId="ListBulletChar">
    <w:name w:val="List Bullet Char"/>
    <w:link w:val="ListBullet"/>
    <w:uiPriority w:val="99"/>
    <w:rsid w:val="00136CE8"/>
    <w:rPr>
      <w:rFonts w:ascii="Arial Narrow" w:hAnsi="Arial Narrow"/>
      <w:sz w:val="24"/>
      <w:szCs w:val="24"/>
      <w:lang w:eastAsia="ja-JP"/>
    </w:rPr>
  </w:style>
  <w:style w:type="character" w:customStyle="1" w:styleId="BulletedlistChar">
    <w:name w:val="Bulleted list Char"/>
    <w:basedOn w:val="ListBulletChar"/>
    <w:link w:val="Bulletedlist"/>
    <w:rsid w:val="00136CE8"/>
    <w:rPr>
      <w:rFonts w:ascii="Arial Narrow" w:hAnsi="Arial Narrow"/>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Toolbox Graphic Design</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Carpenter</dc:creator>
  <cp:keywords/>
  <cp:lastModifiedBy>Chloe Johnson</cp:lastModifiedBy>
  <cp:revision>6</cp:revision>
  <dcterms:created xsi:type="dcterms:W3CDTF">2018-03-15T23:27:00Z</dcterms:created>
  <dcterms:modified xsi:type="dcterms:W3CDTF">2018-03-15T23:30:00Z</dcterms:modified>
</cp:coreProperties>
</file>