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7432" w14:textId="10D6FCF7" w:rsidR="00591484" w:rsidRPr="00707404" w:rsidRDefault="00707404" w:rsidP="00707404">
      <w:pPr>
        <w:spacing w:after="0"/>
        <w:rPr>
          <w:rStyle w:val="Headerorfooter65pt"/>
          <w:rFonts w:ascii="Arial" w:eastAsia="Arial Unicode MS" w:hAnsi="Arial" w:cs="Arial"/>
          <w:b/>
          <w:bCs/>
          <w:i w:val="0"/>
          <w:iCs w:val="0"/>
          <w:smallCaps/>
          <w:color w:val="00439E"/>
          <w:spacing w:val="1"/>
          <w:kern w:val="0"/>
          <w:sz w:val="32"/>
          <w:szCs w:val="32"/>
          <w:lang w:val="en-AU" w:eastAsia="en-AU"/>
          <w14:ligatures w14:val="none"/>
        </w:rPr>
      </w:pPr>
      <w:r w:rsidRPr="00707404">
        <w:rPr>
          <w:rStyle w:val="Headerorfooter65pt"/>
          <w:rFonts w:ascii="Arial" w:eastAsia="Arial Unicode MS" w:hAnsi="Arial" w:cs="Arial"/>
          <w:b/>
          <w:bCs/>
          <w:i w:val="0"/>
          <w:iCs w:val="0"/>
          <w:smallCaps/>
          <w:color w:val="00439E"/>
          <w:spacing w:val="1"/>
          <w:kern w:val="0"/>
          <w:sz w:val="32"/>
          <w:szCs w:val="32"/>
          <w:lang w:val="en-AU" w:eastAsia="en-AU"/>
          <w14:ligatures w14:val="none"/>
        </w:rPr>
        <w:t>CROWN LANDS ACT AMENDMENT BILL 1969</w:t>
      </w:r>
    </w:p>
    <w:p w14:paraId="61E17119" w14:textId="77777777" w:rsidR="00591484" w:rsidRPr="00707404" w:rsidRDefault="00591484" w:rsidP="00707404">
      <w:pPr>
        <w:spacing w:after="0"/>
        <w:rPr>
          <w:rFonts w:ascii="Arial" w:hAnsi="Arial" w:cs="Arial"/>
          <w:sz w:val="24"/>
          <w:szCs w:val="24"/>
        </w:rPr>
      </w:pPr>
    </w:p>
    <w:p w14:paraId="0580037F" w14:textId="20ED59B4" w:rsidR="00591484" w:rsidRPr="009032D2" w:rsidRDefault="00707404" w:rsidP="009032D2">
      <w:pPr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9032D2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L</w:t>
      </w:r>
      <w:r w:rsidR="009032D2" w:rsidRPr="009032D2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egislative</w:t>
      </w:r>
      <w:r w:rsidRPr="009032D2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C</w:t>
      </w:r>
      <w:r w:rsidR="009032D2" w:rsidRPr="009032D2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ouncil</w:t>
      </w:r>
      <w:r w:rsidRPr="009032D2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, 28 O</w:t>
      </w:r>
      <w:r w:rsidR="009032D2" w:rsidRPr="009032D2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ctober</w:t>
      </w:r>
      <w:r w:rsidRPr="009032D2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28, </w:t>
      </w:r>
      <w:r w:rsidR="009032D2" w:rsidRPr="009032D2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page</w:t>
      </w:r>
      <w:r w:rsidRPr="009032D2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2482</w:t>
      </w:r>
    </w:p>
    <w:p w14:paraId="3E6868B7" w14:textId="77777777" w:rsidR="00591484" w:rsidRPr="00707404" w:rsidRDefault="00591484" w:rsidP="00707404">
      <w:pPr>
        <w:spacing w:after="0"/>
        <w:rPr>
          <w:rFonts w:ascii="Arial" w:hAnsi="Arial" w:cs="Arial"/>
          <w:sz w:val="24"/>
          <w:szCs w:val="24"/>
        </w:rPr>
      </w:pPr>
    </w:p>
    <w:p w14:paraId="1C67F96D" w14:textId="1A2498A3" w:rsidR="00591484" w:rsidRPr="009032D2" w:rsidRDefault="00591484" w:rsidP="00707404">
      <w:pPr>
        <w:spacing w:after="0"/>
        <w:rPr>
          <w:rStyle w:val="Headerorfooter65pt"/>
          <w:rFonts w:ascii="Arial" w:eastAsia="Arial Unicode MS" w:hAnsi="Arial" w:cs="Arial"/>
          <w:i w:val="0"/>
          <w:iCs w:val="0"/>
          <w:color w:val="00439E"/>
          <w:spacing w:val="1"/>
          <w:kern w:val="0"/>
          <w:sz w:val="28"/>
          <w:szCs w:val="28"/>
          <w:lang w:val="en-AU" w:eastAsia="en-AU"/>
          <w14:ligatures w14:val="none"/>
        </w:rPr>
      </w:pPr>
      <w:r w:rsidRPr="009032D2">
        <w:rPr>
          <w:rStyle w:val="Headerorfooter65pt"/>
          <w:rFonts w:ascii="Arial" w:eastAsia="Arial Unicode MS" w:hAnsi="Arial" w:cs="Arial"/>
          <w:i w:val="0"/>
          <w:iCs w:val="0"/>
          <w:color w:val="00439E"/>
          <w:spacing w:val="1"/>
          <w:kern w:val="0"/>
          <w:sz w:val="28"/>
          <w:szCs w:val="28"/>
          <w:lang w:val="en-AU" w:eastAsia="en-AU"/>
          <w14:ligatures w14:val="none"/>
        </w:rPr>
        <w:t xml:space="preserve">Second </w:t>
      </w:r>
      <w:r w:rsidR="009032D2" w:rsidRPr="009032D2">
        <w:rPr>
          <w:rStyle w:val="Headerorfooter65pt"/>
          <w:rFonts w:ascii="Arial" w:eastAsia="Arial Unicode MS" w:hAnsi="Arial" w:cs="Arial"/>
          <w:i w:val="0"/>
          <w:iCs w:val="0"/>
          <w:color w:val="00439E"/>
          <w:spacing w:val="1"/>
          <w:kern w:val="0"/>
          <w:sz w:val="28"/>
          <w:szCs w:val="28"/>
          <w:lang w:val="en-AU" w:eastAsia="en-AU"/>
          <w14:ligatures w14:val="none"/>
        </w:rPr>
        <w:t>r</w:t>
      </w:r>
      <w:r w:rsidRPr="009032D2">
        <w:rPr>
          <w:rStyle w:val="Headerorfooter65pt"/>
          <w:rFonts w:ascii="Arial" w:eastAsia="Arial Unicode MS" w:hAnsi="Arial" w:cs="Arial"/>
          <w:i w:val="0"/>
          <w:iCs w:val="0"/>
          <w:color w:val="00439E"/>
          <w:spacing w:val="1"/>
          <w:kern w:val="0"/>
          <w:sz w:val="28"/>
          <w:szCs w:val="28"/>
          <w:lang w:val="en-AU" w:eastAsia="en-AU"/>
          <w14:ligatures w14:val="none"/>
        </w:rPr>
        <w:t>eading</w:t>
      </w:r>
    </w:p>
    <w:p w14:paraId="1C74C48D" w14:textId="77777777" w:rsidR="00591484" w:rsidRPr="00707404" w:rsidRDefault="00591484" w:rsidP="00707404">
      <w:pPr>
        <w:spacing w:after="0"/>
        <w:rPr>
          <w:rFonts w:ascii="Arial" w:hAnsi="Arial" w:cs="Arial"/>
          <w:sz w:val="24"/>
          <w:szCs w:val="24"/>
        </w:rPr>
      </w:pPr>
    </w:p>
    <w:p w14:paraId="6C85508A" w14:textId="77777777" w:rsidR="00707404" w:rsidRDefault="00591484" w:rsidP="00707404">
      <w:pPr>
        <w:spacing w:after="0"/>
        <w:rPr>
          <w:rFonts w:ascii="Arial" w:hAnsi="Arial" w:cs="Arial"/>
          <w:sz w:val="24"/>
          <w:szCs w:val="24"/>
        </w:rPr>
      </w:pPr>
      <w:r w:rsidRPr="009032D2">
        <w:rPr>
          <w:rFonts w:ascii="Arial" w:hAnsi="Arial" w:cs="Arial"/>
          <w:b/>
          <w:bCs/>
          <w:sz w:val="24"/>
          <w:szCs w:val="24"/>
        </w:rPr>
        <w:t>The Hon. C. M. HILL (Minister of Local Government</w:t>
      </w:r>
      <w:r w:rsidRPr="00707404">
        <w:rPr>
          <w:rFonts w:ascii="Arial" w:hAnsi="Arial" w:cs="Arial"/>
          <w:sz w:val="24"/>
          <w:szCs w:val="24"/>
        </w:rPr>
        <w:t xml:space="preserve">): I move: </w:t>
      </w:r>
    </w:p>
    <w:p w14:paraId="331B1E87" w14:textId="03CD0D56" w:rsidR="00591484" w:rsidRPr="00707404" w:rsidRDefault="00591484" w:rsidP="00707404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707404">
        <w:rPr>
          <w:rFonts w:ascii="Arial" w:hAnsi="Arial" w:cs="Arial"/>
          <w:i/>
          <w:iCs/>
          <w:sz w:val="24"/>
          <w:szCs w:val="24"/>
        </w:rPr>
        <w:t xml:space="preserve">That this Bill be now read a second time. </w:t>
      </w:r>
    </w:p>
    <w:p w14:paraId="360A5F34" w14:textId="77777777" w:rsidR="00591484" w:rsidRPr="00707404" w:rsidRDefault="00591484" w:rsidP="00707404">
      <w:pPr>
        <w:spacing w:after="0"/>
        <w:rPr>
          <w:rFonts w:ascii="Arial" w:hAnsi="Arial" w:cs="Arial"/>
          <w:sz w:val="24"/>
          <w:szCs w:val="24"/>
        </w:rPr>
      </w:pPr>
    </w:p>
    <w:p w14:paraId="64CF9677" w14:textId="517DA751" w:rsidR="00591484" w:rsidRPr="00707404" w:rsidRDefault="00591484" w:rsidP="00707404">
      <w:pPr>
        <w:spacing w:after="0"/>
        <w:rPr>
          <w:rFonts w:ascii="Arial" w:hAnsi="Arial" w:cs="Arial"/>
          <w:sz w:val="24"/>
          <w:szCs w:val="24"/>
        </w:rPr>
      </w:pPr>
      <w:r w:rsidRPr="00707404">
        <w:rPr>
          <w:rFonts w:ascii="Arial" w:hAnsi="Arial" w:cs="Arial"/>
          <w:sz w:val="24"/>
          <w:szCs w:val="24"/>
        </w:rPr>
        <w:t>It is complementary to the Supreme Court Act Amendment Bill at present before the Council.</w:t>
      </w:r>
      <w:r w:rsidR="009032D2">
        <w:rPr>
          <w:rFonts w:ascii="Arial" w:hAnsi="Arial" w:cs="Arial"/>
          <w:sz w:val="24"/>
          <w:szCs w:val="24"/>
        </w:rPr>
        <w:t xml:space="preserve"> </w:t>
      </w:r>
      <w:r w:rsidRPr="00707404">
        <w:rPr>
          <w:rFonts w:ascii="Arial" w:hAnsi="Arial" w:cs="Arial"/>
          <w:sz w:val="24"/>
          <w:szCs w:val="24"/>
        </w:rPr>
        <w:t xml:space="preserve"> Its purpose is to vest certain valuation jurisdictions existing under the Crown Lands Act in the Land and Valuation Court.</w:t>
      </w:r>
      <w:r w:rsidR="009032D2">
        <w:rPr>
          <w:rFonts w:ascii="Arial" w:hAnsi="Arial" w:cs="Arial"/>
          <w:sz w:val="24"/>
          <w:szCs w:val="24"/>
        </w:rPr>
        <w:t xml:space="preserve"> </w:t>
      </w:r>
      <w:r w:rsidRPr="00707404">
        <w:rPr>
          <w:rFonts w:ascii="Arial" w:hAnsi="Arial" w:cs="Arial"/>
          <w:sz w:val="24"/>
          <w:szCs w:val="24"/>
        </w:rPr>
        <w:t xml:space="preserve"> Clauses 1 and 2 are formal.</w:t>
      </w:r>
      <w:r w:rsidR="009032D2">
        <w:rPr>
          <w:rFonts w:ascii="Arial" w:hAnsi="Arial" w:cs="Arial"/>
          <w:sz w:val="24"/>
          <w:szCs w:val="24"/>
        </w:rPr>
        <w:t xml:space="preserve"> </w:t>
      </w:r>
      <w:r w:rsidRPr="00707404">
        <w:rPr>
          <w:rFonts w:ascii="Arial" w:hAnsi="Arial" w:cs="Arial"/>
          <w:sz w:val="24"/>
          <w:szCs w:val="24"/>
        </w:rPr>
        <w:t xml:space="preserve"> Clause 3 inserts a definition of “the Land and Valuation Court” in the principal Act. </w:t>
      </w:r>
    </w:p>
    <w:p w14:paraId="56EC9192" w14:textId="77777777" w:rsidR="00591484" w:rsidRPr="00707404" w:rsidRDefault="00591484" w:rsidP="00707404">
      <w:pPr>
        <w:spacing w:after="0"/>
        <w:rPr>
          <w:rFonts w:ascii="Arial" w:hAnsi="Arial" w:cs="Arial"/>
          <w:sz w:val="24"/>
          <w:szCs w:val="24"/>
        </w:rPr>
      </w:pPr>
    </w:p>
    <w:p w14:paraId="75AA6C3F" w14:textId="10FC1F74" w:rsidR="00591484" w:rsidRPr="00707404" w:rsidRDefault="00591484" w:rsidP="00707404">
      <w:pPr>
        <w:spacing w:after="0"/>
        <w:rPr>
          <w:rFonts w:ascii="Arial" w:hAnsi="Arial" w:cs="Arial"/>
          <w:sz w:val="24"/>
          <w:szCs w:val="24"/>
        </w:rPr>
      </w:pPr>
      <w:r w:rsidRPr="00707404">
        <w:rPr>
          <w:rFonts w:ascii="Arial" w:hAnsi="Arial" w:cs="Arial"/>
          <w:sz w:val="24"/>
          <w:szCs w:val="24"/>
        </w:rPr>
        <w:t xml:space="preserve">Clause 4 amends section 53 of the principal Act. </w:t>
      </w:r>
      <w:r w:rsidR="009032D2">
        <w:rPr>
          <w:rFonts w:ascii="Arial" w:hAnsi="Arial" w:cs="Arial"/>
          <w:sz w:val="24"/>
          <w:szCs w:val="24"/>
        </w:rPr>
        <w:t xml:space="preserve"> </w:t>
      </w:r>
      <w:r w:rsidRPr="00707404">
        <w:rPr>
          <w:rFonts w:ascii="Arial" w:hAnsi="Arial" w:cs="Arial"/>
          <w:sz w:val="24"/>
          <w:szCs w:val="24"/>
        </w:rPr>
        <w:t xml:space="preserve">This section at present empowers the Commissioner to resume lands for a public purpose. </w:t>
      </w:r>
      <w:r w:rsidR="009032D2">
        <w:rPr>
          <w:rFonts w:ascii="Arial" w:hAnsi="Arial" w:cs="Arial"/>
          <w:sz w:val="24"/>
          <w:szCs w:val="24"/>
        </w:rPr>
        <w:t xml:space="preserve"> </w:t>
      </w:r>
      <w:r w:rsidRPr="00707404">
        <w:rPr>
          <w:rFonts w:ascii="Arial" w:hAnsi="Arial" w:cs="Arial"/>
          <w:sz w:val="24"/>
          <w:szCs w:val="24"/>
        </w:rPr>
        <w:t xml:space="preserve">Subsection (2) provides that the lessee of the Crown lands so resumed is to be entitled to compensation for any loss sustained by him in consequence of the resumption. </w:t>
      </w:r>
      <w:r w:rsidR="009032D2">
        <w:rPr>
          <w:rFonts w:ascii="Arial" w:hAnsi="Arial" w:cs="Arial"/>
          <w:sz w:val="24"/>
          <w:szCs w:val="24"/>
        </w:rPr>
        <w:t xml:space="preserve"> </w:t>
      </w:r>
      <w:r w:rsidRPr="00707404">
        <w:rPr>
          <w:rFonts w:ascii="Arial" w:hAnsi="Arial" w:cs="Arial"/>
          <w:sz w:val="24"/>
          <w:szCs w:val="24"/>
        </w:rPr>
        <w:t xml:space="preserve">The amendment provides that, where the amount of compensation is disputed, it is to be determined by the Land and Valuation Court. </w:t>
      </w:r>
    </w:p>
    <w:p w14:paraId="0D1B390A" w14:textId="77777777" w:rsidR="00591484" w:rsidRPr="00707404" w:rsidRDefault="00591484" w:rsidP="00707404">
      <w:pPr>
        <w:spacing w:after="0"/>
        <w:rPr>
          <w:rFonts w:ascii="Arial" w:hAnsi="Arial" w:cs="Arial"/>
          <w:sz w:val="24"/>
          <w:szCs w:val="24"/>
        </w:rPr>
      </w:pPr>
    </w:p>
    <w:p w14:paraId="77655324" w14:textId="3E870606" w:rsidR="00591484" w:rsidRPr="00707404" w:rsidRDefault="00591484" w:rsidP="00707404">
      <w:pPr>
        <w:spacing w:after="0"/>
        <w:rPr>
          <w:rFonts w:ascii="Arial" w:hAnsi="Arial" w:cs="Arial"/>
          <w:sz w:val="24"/>
          <w:szCs w:val="24"/>
        </w:rPr>
      </w:pPr>
      <w:r w:rsidRPr="00707404">
        <w:rPr>
          <w:rFonts w:ascii="Arial" w:hAnsi="Arial" w:cs="Arial"/>
          <w:sz w:val="24"/>
          <w:szCs w:val="24"/>
        </w:rPr>
        <w:t xml:space="preserve">Clause 5 amends section 289 of the principal Act. </w:t>
      </w:r>
      <w:r w:rsidR="009032D2">
        <w:rPr>
          <w:rFonts w:ascii="Arial" w:hAnsi="Arial" w:cs="Arial"/>
          <w:sz w:val="24"/>
          <w:szCs w:val="24"/>
        </w:rPr>
        <w:t xml:space="preserve"> </w:t>
      </w:r>
      <w:r w:rsidRPr="00707404">
        <w:rPr>
          <w:rFonts w:ascii="Arial" w:hAnsi="Arial" w:cs="Arial"/>
          <w:sz w:val="24"/>
          <w:szCs w:val="24"/>
        </w:rPr>
        <w:t>This section at present provides for valuations in relation to compensation to be determined by arbitrators.</w:t>
      </w:r>
      <w:r w:rsidR="009032D2">
        <w:rPr>
          <w:rFonts w:ascii="Arial" w:hAnsi="Arial" w:cs="Arial"/>
          <w:sz w:val="24"/>
          <w:szCs w:val="24"/>
        </w:rPr>
        <w:t xml:space="preserve"> </w:t>
      </w:r>
      <w:r w:rsidRPr="00707404">
        <w:rPr>
          <w:rFonts w:ascii="Arial" w:hAnsi="Arial" w:cs="Arial"/>
          <w:sz w:val="24"/>
          <w:szCs w:val="24"/>
        </w:rPr>
        <w:t xml:space="preserve"> The section is amended to provide that in the case of dispute compensation is to be determined by the Land and Valuation Court. </w:t>
      </w:r>
    </w:p>
    <w:p w14:paraId="228E7AE1" w14:textId="77777777" w:rsidR="00591484" w:rsidRPr="00707404" w:rsidRDefault="00591484" w:rsidP="00707404">
      <w:pPr>
        <w:spacing w:after="0"/>
        <w:rPr>
          <w:rFonts w:ascii="Arial" w:hAnsi="Arial" w:cs="Arial"/>
          <w:sz w:val="24"/>
          <w:szCs w:val="24"/>
        </w:rPr>
      </w:pPr>
    </w:p>
    <w:p w14:paraId="584DAAF4" w14:textId="053377FB" w:rsidR="002413F6" w:rsidRPr="00707404" w:rsidRDefault="00591484" w:rsidP="00707404">
      <w:pPr>
        <w:spacing w:after="0"/>
        <w:rPr>
          <w:rFonts w:ascii="Arial" w:hAnsi="Arial" w:cs="Arial"/>
          <w:sz w:val="24"/>
          <w:szCs w:val="24"/>
        </w:rPr>
      </w:pPr>
      <w:r w:rsidRPr="00707404">
        <w:rPr>
          <w:rFonts w:ascii="Arial" w:hAnsi="Arial" w:cs="Arial"/>
          <w:sz w:val="24"/>
          <w:szCs w:val="24"/>
        </w:rPr>
        <w:t xml:space="preserve">The Hon. S. C. BEVAN secured the adjournment of the debate. </w:t>
      </w:r>
    </w:p>
    <w:sectPr w:rsidR="002413F6" w:rsidRPr="00707404" w:rsidSect="00707404">
      <w:footerReference w:type="default" r:id="rId6"/>
      <w:pgSz w:w="11906" w:h="16838" w:code="9"/>
      <w:pgMar w:top="1282" w:right="1411" w:bottom="2131" w:left="113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848A0" w14:textId="77777777" w:rsidR="000001AC" w:rsidRDefault="000001AC" w:rsidP="009032D2">
      <w:pPr>
        <w:spacing w:after="0" w:line="240" w:lineRule="auto"/>
      </w:pPr>
      <w:r>
        <w:separator/>
      </w:r>
    </w:p>
  </w:endnote>
  <w:endnote w:type="continuationSeparator" w:id="0">
    <w:p w14:paraId="0AD00B89" w14:textId="77777777" w:rsidR="000001AC" w:rsidRDefault="000001AC" w:rsidP="0090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AD1E9" w14:textId="77777777" w:rsidR="009032D2" w:rsidRPr="009032D2" w:rsidRDefault="009032D2" w:rsidP="009032D2">
    <w:pPr>
      <w:pStyle w:val="Footer"/>
      <w:jc w:val="right"/>
      <w:rPr>
        <w:rFonts w:ascii="Arial" w:hAnsi="Arial" w:cs="Arial"/>
        <w:color w:val="365F91" w:themeColor="accent1" w:themeShade="BF"/>
        <w:sz w:val="24"/>
        <w:szCs w:val="24"/>
        <w:lang w:val="en-US"/>
      </w:rPr>
    </w:pPr>
    <w:r w:rsidRPr="009032D2">
      <w:rPr>
        <w:rFonts w:ascii="Arial" w:hAnsi="Arial" w:cs="Arial"/>
        <w:color w:val="365F91" w:themeColor="accent1" w:themeShade="BF"/>
        <w:sz w:val="24"/>
        <w:szCs w:val="24"/>
        <w:lang w:val="en-US"/>
      </w:rPr>
      <w:t>History of Agriculture South Australia</w:t>
    </w:r>
  </w:p>
  <w:p w14:paraId="195F138E" w14:textId="77777777" w:rsidR="009032D2" w:rsidRDefault="00903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90765" w14:textId="77777777" w:rsidR="000001AC" w:rsidRDefault="000001AC" w:rsidP="009032D2">
      <w:pPr>
        <w:spacing w:after="0" w:line="240" w:lineRule="auto"/>
      </w:pPr>
      <w:r>
        <w:separator/>
      </w:r>
    </w:p>
  </w:footnote>
  <w:footnote w:type="continuationSeparator" w:id="0">
    <w:p w14:paraId="3EDD7851" w14:textId="77777777" w:rsidR="000001AC" w:rsidRDefault="000001AC" w:rsidP="009032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84"/>
    <w:rsid w:val="000001AC"/>
    <w:rsid w:val="002413F6"/>
    <w:rsid w:val="00591484"/>
    <w:rsid w:val="00707404"/>
    <w:rsid w:val="0090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82AD3"/>
  <w15:chartTrackingRefBased/>
  <w15:docId w15:val="{FC150D55-7779-489E-B48D-19B0BDEE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F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65pt">
    <w:name w:val="Header or footer + 6.5 pt"/>
    <w:aliases w:val="Not Italic,Header or footer + 5.5 pt,Not Bold,Small Caps,Header or footer + 6 pt,Header or footer + 7.5 pt,Bold,Body text (17) + 15 pt,Italic,Spacing 0 pt Exact,Body text + 14.5 pt,Body text + 15 pt,Body text (19) + 12.5 pt"/>
    <w:basedOn w:val="DefaultParagraphFont"/>
    <w:rsid w:val="0070740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03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2D2"/>
  </w:style>
  <w:style w:type="paragraph" w:styleId="Footer">
    <w:name w:val="footer"/>
    <w:basedOn w:val="Normal"/>
    <w:link w:val="FooterChar"/>
    <w:uiPriority w:val="99"/>
    <w:unhideWhenUsed/>
    <w:rsid w:val="00903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Cornish</dc:creator>
  <cp:keywords/>
  <dc:description/>
  <cp:lastModifiedBy>Donald Plowman</cp:lastModifiedBy>
  <cp:revision>3</cp:revision>
  <dcterms:created xsi:type="dcterms:W3CDTF">2023-06-06T10:40:00Z</dcterms:created>
  <dcterms:modified xsi:type="dcterms:W3CDTF">2023-06-14T04:31:00Z</dcterms:modified>
</cp:coreProperties>
</file>