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AAEC" w14:textId="0B3A0B71" w:rsidR="00B42A71" w:rsidRPr="00287E00" w:rsidRDefault="00B42A71" w:rsidP="00B42A71">
      <w:pPr>
        <w:widowControl w:val="0"/>
        <w:spacing w:after="0" w:line="276" w:lineRule="auto"/>
        <w:ind w:right="20"/>
        <w:rPr>
          <w:rFonts w:ascii="Arial" w:eastAsia="Century Schoolbook" w:hAnsi="Arial" w:cs="Arial"/>
          <w:b/>
          <w:bCs/>
          <w:color w:val="2F5496" w:themeColor="accent1" w:themeShade="BF"/>
          <w:sz w:val="32"/>
          <w:szCs w:val="32"/>
          <w:lang w:val="en-US"/>
        </w:rPr>
      </w:pPr>
      <w:r w:rsidRPr="00287E00">
        <w:rPr>
          <w:rFonts w:ascii="Arial" w:eastAsia="Century Schoolbook" w:hAnsi="Arial" w:cs="Arial"/>
          <w:b/>
          <w:bCs/>
          <w:color w:val="2F5496" w:themeColor="accent1" w:themeShade="BF"/>
          <w:sz w:val="32"/>
          <w:szCs w:val="32"/>
          <w:lang w:val="en-US"/>
        </w:rPr>
        <w:t>SOIL CONSERVATION ACT AMENDMENT BILL 1960</w:t>
      </w:r>
    </w:p>
    <w:p w14:paraId="3AB988AE" w14:textId="6C84E5F9" w:rsidR="00B42A71" w:rsidRPr="00287E00" w:rsidRDefault="00B42A71" w:rsidP="00B42A71">
      <w:pPr>
        <w:widowControl w:val="0"/>
        <w:spacing w:after="0" w:line="276" w:lineRule="auto"/>
        <w:ind w:right="20"/>
        <w:rPr>
          <w:rFonts w:ascii="Arial" w:eastAsia="Century Schoolbook" w:hAnsi="Arial" w:cs="Arial"/>
          <w:b/>
          <w:bCs/>
          <w:color w:val="2F5496" w:themeColor="accent1" w:themeShade="BF"/>
          <w:sz w:val="28"/>
          <w:szCs w:val="28"/>
          <w:lang w:val="en-US"/>
        </w:rPr>
      </w:pPr>
      <w:r w:rsidRPr="00287E00">
        <w:rPr>
          <w:rFonts w:ascii="Arial" w:eastAsia="Century Schoolbook" w:hAnsi="Arial" w:cs="Arial"/>
          <w:b/>
          <w:bCs/>
          <w:color w:val="2F5496" w:themeColor="accent1" w:themeShade="BF"/>
          <w:sz w:val="28"/>
          <w:szCs w:val="28"/>
          <w:lang w:val="en-US"/>
        </w:rPr>
        <w:t>House of Assembly, 3 May 1960, pages 376-7</w:t>
      </w:r>
    </w:p>
    <w:p w14:paraId="1D57A8F1" w14:textId="183C3B1D" w:rsidR="00B42A71" w:rsidRPr="00287E00" w:rsidRDefault="00B42A71" w:rsidP="00B42A71">
      <w:pPr>
        <w:widowControl w:val="0"/>
        <w:spacing w:after="0" w:line="276" w:lineRule="auto"/>
        <w:ind w:right="20"/>
        <w:rPr>
          <w:rFonts w:ascii="Arial" w:eastAsia="Century Schoolbook" w:hAnsi="Arial" w:cs="Arial"/>
          <w:color w:val="2F5496" w:themeColor="accent1" w:themeShade="BF"/>
          <w:sz w:val="28"/>
          <w:szCs w:val="28"/>
          <w:lang w:val="en-US"/>
        </w:rPr>
      </w:pPr>
      <w:r w:rsidRPr="00287E00">
        <w:rPr>
          <w:rFonts w:ascii="Arial" w:eastAsia="Century Schoolbook" w:hAnsi="Arial" w:cs="Arial"/>
          <w:color w:val="2F5496" w:themeColor="accent1" w:themeShade="BF"/>
          <w:sz w:val="28"/>
          <w:szCs w:val="28"/>
          <w:lang w:val="en-US"/>
        </w:rPr>
        <w:t>Second reading</w:t>
      </w:r>
    </w:p>
    <w:p w14:paraId="00665FA6" w14:textId="77777777" w:rsidR="00B42A71" w:rsidRPr="00B42A71" w:rsidRDefault="00B42A71" w:rsidP="00B42A71">
      <w:pPr>
        <w:widowControl w:val="0"/>
        <w:spacing w:after="0" w:line="276" w:lineRule="auto"/>
        <w:ind w:right="20"/>
        <w:rPr>
          <w:rFonts w:ascii="Arial" w:eastAsia="Century Schoolbook" w:hAnsi="Arial" w:cs="Arial"/>
          <w:sz w:val="24"/>
          <w:szCs w:val="24"/>
          <w:lang w:val="en-US"/>
        </w:rPr>
      </w:pPr>
    </w:p>
    <w:p w14:paraId="03666A82" w14:textId="77777777" w:rsidR="00287E00" w:rsidRDefault="00B42A71" w:rsidP="00287E00">
      <w:pPr>
        <w:widowControl w:val="0"/>
        <w:spacing w:after="0" w:line="276" w:lineRule="auto"/>
        <w:ind w:right="20"/>
        <w:rPr>
          <w:rFonts w:ascii="Arial" w:eastAsia="Century Schoolbook" w:hAnsi="Arial" w:cs="Arial"/>
          <w:sz w:val="24"/>
          <w:szCs w:val="24"/>
          <w:lang w:val="en-US"/>
        </w:rPr>
      </w:pPr>
      <w:r w:rsidRPr="00287E00">
        <w:rPr>
          <w:rFonts w:ascii="Arial" w:eastAsia="Century Schoolbook" w:hAnsi="Arial" w:cs="Arial"/>
          <w:b/>
          <w:bCs/>
          <w:sz w:val="24"/>
          <w:szCs w:val="24"/>
          <w:lang w:val="en-US"/>
        </w:rPr>
        <w:t>The Hon. D. N. BROOKMAN (Minister of Agriculture)</w:t>
      </w:r>
      <w:r w:rsidRPr="00B42A71">
        <w:rPr>
          <w:rFonts w:ascii="Arial" w:eastAsia="Century Schoolbook" w:hAnsi="Arial" w:cs="Arial"/>
          <w:sz w:val="24"/>
          <w:szCs w:val="24"/>
          <w:lang w:val="en-US"/>
        </w:rPr>
        <w:t xml:space="preserve"> obtained leave and introduced a Bill for an Act to amend the Soil Conservation Act, 1939-1947.</w:t>
      </w:r>
      <w:r w:rsidR="00287E00">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 xml:space="preserve"> Read a first time.</w:t>
      </w:r>
    </w:p>
    <w:p w14:paraId="187A9089" w14:textId="77777777" w:rsidR="00287E00" w:rsidRDefault="00287E00" w:rsidP="00287E00">
      <w:pPr>
        <w:widowControl w:val="0"/>
        <w:spacing w:after="0" w:line="276" w:lineRule="auto"/>
        <w:ind w:right="20"/>
        <w:rPr>
          <w:rFonts w:ascii="Arial" w:eastAsia="Century Schoolbook" w:hAnsi="Arial" w:cs="Arial"/>
          <w:sz w:val="24"/>
          <w:szCs w:val="24"/>
          <w:lang w:val="en-US"/>
        </w:rPr>
      </w:pPr>
    </w:p>
    <w:p w14:paraId="4F125C8F" w14:textId="0B10A445" w:rsidR="00B42A71" w:rsidRPr="00B42A71" w:rsidRDefault="00B42A71" w:rsidP="00287E00">
      <w:pPr>
        <w:widowControl w:val="0"/>
        <w:spacing w:after="0" w:line="276" w:lineRule="auto"/>
        <w:ind w:right="20"/>
        <w:rPr>
          <w:rFonts w:ascii="Arial" w:eastAsia="Century Schoolbook" w:hAnsi="Arial" w:cs="Arial"/>
          <w:sz w:val="24"/>
          <w:szCs w:val="24"/>
          <w:lang w:val="en-US"/>
        </w:rPr>
      </w:pPr>
      <w:r w:rsidRPr="00B42A71">
        <w:rPr>
          <w:rFonts w:ascii="Arial" w:eastAsia="Century Schoolbook" w:hAnsi="Arial" w:cs="Arial"/>
          <w:sz w:val="24"/>
          <w:szCs w:val="24"/>
          <w:lang w:val="en-US"/>
        </w:rPr>
        <w:t>The Hon. D. N. BROOKMAN—I move—</w:t>
      </w:r>
    </w:p>
    <w:p w14:paraId="0E75B4B1" w14:textId="77777777" w:rsidR="00B42A71" w:rsidRPr="00B42A71" w:rsidRDefault="00B42A71" w:rsidP="00B42A71">
      <w:pPr>
        <w:widowControl w:val="0"/>
        <w:spacing w:after="0" w:line="276" w:lineRule="auto"/>
        <w:ind w:left="20" w:firstLine="180"/>
        <w:rPr>
          <w:rFonts w:ascii="Arial" w:eastAsia="Century Schoolbook" w:hAnsi="Arial" w:cs="Arial"/>
          <w:i/>
          <w:iCs/>
          <w:sz w:val="24"/>
          <w:szCs w:val="24"/>
          <w:lang w:val="en-US"/>
        </w:rPr>
      </w:pPr>
      <w:r w:rsidRPr="00B42A71">
        <w:rPr>
          <w:rFonts w:ascii="Arial" w:eastAsia="Century Schoolbook" w:hAnsi="Arial" w:cs="Arial"/>
          <w:i/>
          <w:iCs/>
          <w:sz w:val="24"/>
          <w:szCs w:val="24"/>
          <w:lang w:val="en-US"/>
        </w:rPr>
        <w:t>That this Bill be now read a second time.</w:t>
      </w:r>
    </w:p>
    <w:p w14:paraId="54A19C80" w14:textId="26A7E129" w:rsidR="00B42A71" w:rsidRPr="00B42A71" w:rsidRDefault="00B42A71" w:rsidP="00B42A71">
      <w:pPr>
        <w:widowControl w:val="0"/>
        <w:spacing w:after="0" w:line="276" w:lineRule="auto"/>
        <w:ind w:left="20" w:right="20"/>
        <w:rPr>
          <w:rFonts w:ascii="Arial" w:eastAsia="Century Schoolbook" w:hAnsi="Arial" w:cs="Arial"/>
          <w:sz w:val="24"/>
          <w:szCs w:val="24"/>
          <w:lang w:val="en-US"/>
        </w:rPr>
      </w:pPr>
      <w:r w:rsidRPr="00B42A71">
        <w:rPr>
          <w:rFonts w:ascii="Arial" w:eastAsia="Century Schoolbook" w:hAnsi="Arial" w:cs="Arial"/>
          <w:sz w:val="24"/>
          <w:szCs w:val="24"/>
          <w:lang w:val="en-US"/>
        </w:rPr>
        <w:t xml:space="preserve">Its objects are to simplify and clarify certain provisions of the principal Act and to prohibit persons from creating certain conditions by cultivation, burning off or stock grazing on their land </w:t>
      </w:r>
      <w:proofErr w:type="gramStart"/>
      <w:r w:rsidRPr="00B42A71">
        <w:rPr>
          <w:rFonts w:ascii="Arial" w:eastAsia="Century Schoolbook" w:hAnsi="Arial" w:cs="Arial"/>
          <w:sz w:val="24"/>
          <w:szCs w:val="24"/>
          <w:lang w:val="en-US"/>
        </w:rPr>
        <w:t>as a result of</w:t>
      </w:r>
      <w:proofErr w:type="gramEnd"/>
      <w:r w:rsidRPr="00B42A71">
        <w:rPr>
          <w:rFonts w:ascii="Arial" w:eastAsia="Century Schoolbook" w:hAnsi="Arial" w:cs="Arial"/>
          <w:sz w:val="24"/>
          <w:szCs w:val="24"/>
          <w:lang w:val="en-US"/>
        </w:rPr>
        <w:t xml:space="preserve"> which sand drifts on to other land causing damage to that land or loss to other persons. </w:t>
      </w:r>
      <w:r w:rsidR="00287E00">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 xml:space="preserve">The principal Act has a provision whereby an additional area may be included in a soil conservation </w:t>
      </w:r>
      <w:proofErr w:type="gramStart"/>
      <w:r w:rsidRPr="00B42A71">
        <w:rPr>
          <w:rFonts w:ascii="Arial" w:eastAsia="Century Schoolbook" w:hAnsi="Arial" w:cs="Arial"/>
          <w:sz w:val="24"/>
          <w:szCs w:val="24"/>
          <w:lang w:val="en-US"/>
        </w:rPr>
        <w:t>district</w:t>
      </w:r>
      <w:proofErr w:type="gramEnd"/>
      <w:r w:rsidRPr="00B42A71">
        <w:rPr>
          <w:rFonts w:ascii="Arial" w:eastAsia="Century Schoolbook" w:hAnsi="Arial" w:cs="Arial"/>
          <w:sz w:val="24"/>
          <w:szCs w:val="24"/>
          <w:lang w:val="en-US"/>
        </w:rPr>
        <w:t xml:space="preserve"> but no provision exists whereby a district may be divided into two or more districts or whereby part of a district may be transferred to another district. </w:t>
      </w:r>
      <w:r w:rsidR="00287E00">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 xml:space="preserve">Such a provision would be necessary and desirable, for example, if a district were constituted in the Upper South-East, to enable the </w:t>
      </w:r>
      <w:proofErr w:type="spellStart"/>
      <w:r w:rsidRPr="00B42A71">
        <w:rPr>
          <w:rFonts w:ascii="Arial" w:eastAsia="Century Schoolbook" w:hAnsi="Arial" w:cs="Arial"/>
          <w:sz w:val="24"/>
          <w:szCs w:val="24"/>
          <w:lang w:val="en-US"/>
        </w:rPr>
        <w:t>Meningie</w:t>
      </w:r>
      <w:proofErr w:type="spellEnd"/>
      <w:r w:rsidRPr="00B42A71">
        <w:rPr>
          <w:rFonts w:ascii="Arial" w:eastAsia="Century Schoolbook" w:hAnsi="Arial" w:cs="Arial"/>
          <w:sz w:val="24"/>
          <w:szCs w:val="24"/>
          <w:lang w:val="en-US"/>
        </w:rPr>
        <w:t xml:space="preserve"> area of the Murray Mallee District, for convenience of administration, to be transferred to that new district. </w:t>
      </w:r>
      <w:r w:rsidR="00287E00">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This omission in the principal Act is remedied by a new subsection (7) added to section 6a by clause 3 and the short amendment of section 6c contained in clause 4 of the Bill.</w:t>
      </w:r>
    </w:p>
    <w:p w14:paraId="69B06F7F" w14:textId="77777777" w:rsidR="00287E00" w:rsidRDefault="00287E00" w:rsidP="00287E00">
      <w:pPr>
        <w:widowControl w:val="0"/>
        <w:spacing w:after="0" w:line="276" w:lineRule="auto"/>
        <w:ind w:right="20"/>
        <w:rPr>
          <w:rFonts w:ascii="Arial" w:eastAsia="Century Schoolbook" w:hAnsi="Arial" w:cs="Arial"/>
          <w:sz w:val="24"/>
          <w:szCs w:val="24"/>
          <w:lang w:val="en-US"/>
        </w:rPr>
      </w:pPr>
    </w:p>
    <w:p w14:paraId="56FDCF2A" w14:textId="5FB5CD7A" w:rsidR="00B42A71" w:rsidRPr="00B42A71" w:rsidRDefault="00B42A71" w:rsidP="00287E00">
      <w:pPr>
        <w:widowControl w:val="0"/>
        <w:spacing w:after="0" w:line="276" w:lineRule="auto"/>
        <w:ind w:right="20"/>
        <w:rPr>
          <w:rFonts w:ascii="Arial" w:eastAsia="Century Schoolbook" w:hAnsi="Arial" w:cs="Arial"/>
          <w:sz w:val="24"/>
          <w:szCs w:val="24"/>
          <w:lang w:val="en-US"/>
        </w:rPr>
      </w:pPr>
      <w:r w:rsidRPr="00B42A71">
        <w:rPr>
          <w:rFonts w:ascii="Arial" w:eastAsia="Century Schoolbook" w:hAnsi="Arial" w:cs="Arial"/>
          <w:sz w:val="24"/>
          <w:szCs w:val="24"/>
          <w:lang w:val="en-US"/>
        </w:rPr>
        <w:t xml:space="preserve">Considerable difficulty has been experienced in the interpretation of the expression </w:t>
      </w:r>
      <w:r w:rsidR="00287E00">
        <w:rPr>
          <w:rFonts w:ascii="Arial" w:eastAsia="Century Schoolbook" w:hAnsi="Arial" w:cs="Arial"/>
          <w:sz w:val="24"/>
          <w:szCs w:val="24"/>
          <w:lang w:val="en-US"/>
        </w:rPr>
        <w:t>“</w:t>
      </w:r>
      <w:r w:rsidRPr="00B42A71">
        <w:rPr>
          <w:rFonts w:ascii="Arial" w:eastAsia="Century Schoolbook" w:hAnsi="Arial" w:cs="Arial"/>
          <w:sz w:val="24"/>
          <w:szCs w:val="24"/>
          <w:lang w:val="en-US"/>
        </w:rPr>
        <w:t xml:space="preserve">occupiers of land” in sections 6a (1) and 6c (1) of the principal Act. </w:t>
      </w:r>
      <w:r w:rsidR="00287E00">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 xml:space="preserve">These sections provide as </w:t>
      </w:r>
      <w:proofErr w:type="gramStart"/>
      <w:r w:rsidRPr="00B42A71">
        <w:rPr>
          <w:rFonts w:ascii="Arial" w:eastAsia="Century Schoolbook" w:hAnsi="Arial" w:cs="Arial"/>
          <w:sz w:val="24"/>
          <w:szCs w:val="24"/>
          <w:lang w:val="en-US"/>
        </w:rPr>
        <w:t>follows:—</w:t>
      </w:r>
      <w:proofErr w:type="gramEnd"/>
    </w:p>
    <w:p w14:paraId="620150FA" w14:textId="77777777" w:rsidR="00B42A71" w:rsidRPr="00287E00" w:rsidRDefault="00B42A71" w:rsidP="00B42A71">
      <w:pPr>
        <w:widowControl w:val="0"/>
        <w:spacing w:after="0" w:line="276" w:lineRule="auto"/>
        <w:ind w:left="20" w:right="20" w:firstLine="180"/>
        <w:rPr>
          <w:rFonts w:ascii="Arial" w:eastAsia="Century Schoolbook" w:hAnsi="Arial" w:cs="Arial"/>
          <w:lang w:val="en-US"/>
        </w:rPr>
      </w:pPr>
      <w:r w:rsidRPr="00287E00">
        <w:rPr>
          <w:rFonts w:ascii="Arial" w:eastAsia="Century Schoolbook" w:hAnsi="Arial" w:cs="Arial"/>
          <w:lang w:val="en-US"/>
        </w:rPr>
        <w:t>6a. (1) At least three-fifths of the occupiers of land in any area may present a petition to the Minister praying that that area shall be constituted a soil conservation district.</w:t>
      </w:r>
    </w:p>
    <w:p w14:paraId="678C750A" w14:textId="147E38D8" w:rsidR="00B42A71" w:rsidRPr="00287E00" w:rsidRDefault="00B42A71" w:rsidP="00B42A71">
      <w:pPr>
        <w:widowControl w:val="0"/>
        <w:spacing w:after="0" w:line="276" w:lineRule="auto"/>
        <w:ind w:left="20" w:right="20" w:firstLine="180"/>
        <w:rPr>
          <w:rFonts w:ascii="Arial" w:eastAsia="Century Schoolbook" w:hAnsi="Arial" w:cs="Arial"/>
          <w:lang w:val="en-US"/>
        </w:rPr>
      </w:pPr>
      <w:r w:rsidRPr="00287E00">
        <w:rPr>
          <w:rFonts w:ascii="Arial" w:eastAsia="Century Schoolbook" w:hAnsi="Arial" w:cs="Arial"/>
          <w:lang w:val="en-US"/>
        </w:rPr>
        <w:t xml:space="preserve">6c. (1) If the Committee recommends that any additional area be included in a district, and the Minister is satisfied that at least three-fifths of the occupiers of land within the additional area consent, to the inclusion of that area in the district the Governor </w:t>
      </w:r>
      <w:proofErr w:type="gramStart"/>
      <w:r w:rsidRPr="00287E00">
        <w:rPr>
          <w:rFonts w:ascii="Arial" w:eastAsia="Century Schoolbook" w:hAnsi="Arial" w:cs="Arial"/>
          <w:lang w:val="en-US"/>
        </w:rPr>
        <w:t>may .</w:t>
      </w:r>
      <w:proofErr w:type="gramEnd"/>
      <w:r w:rsidRPr="00287E00">
        <w:rPr>
          <w:rFonts w:ascii="Arial" w:eastAsia="Century Schoolbook" w:hAnsi="Arial" w:cs="Arial"/>
          <w:lang w:val="en-US"/>
        </w:rPr>
        <w:t xml:space="preserve"> . declare that the additional area shall be included in the district.</w:t>
      </w:r>
    </w:p>
    <w:p w14:paraId="0634992A" w14:textId="77777777" w:rsidR="00287E00" w:rsidRDefault="00287E00" w:rsidP="00287E00">
      <w:pPr>
        <w:widowControl w:val="0"/>
        <w:spacing w:after="0" w:line="276" w:lineRule="auto"/>
        <w:ind w:left="20" w:right="20"/>
        <w:rPr>
          <w:rFonts w:ascii="Arial" w:eastAsia="Century Schoolbook" w:hAnsi="Arial" w:cs="Arial"/>
          <w:sz w:val="24"/>
          <w:szCs w:val="24"/>
          <w:lang w:val="en-US"/>
        </w:rPr>
      </w:pPr>
    </w:p>
    <w:p w14:paraId="76BB87DA" w14:textId="03283D79" w:rsidR="00AC493A" w:rsidRPr="00287E00" w:rsidRDefault="00B42A71" w:rsidP="00287E00">
      <w:pPr>
        <w:widowControl w:val="0"/>
        <w:spacing w:after="0" w:line="276" w:lineRule="auto"/>
        <w:ind w:left="20" w:right="20"/>
        <w:rPr>
          <w:rFonts w:ascii="Arial" w:eastAsia="Century Schoolbook" w:hAnsi="Arial" w:cs="Arial"/>
          <w:sz w:val="24"/>
          <w:szCs w:val="24"/>
          <w:lang w:val="en-US"/>
        </w:rPr>
      </w:pPr>
      <w:proofErr w:type="gramStart"/>
      <w:r w:rsidRPr="00B42A71">
        <w:rPr>
          <w:rFonts w:ascii="Arial" w:eastAsia="Century Schoolbook" w:hAnsi="Arial" w:cs="Arial"/>
          <w:sz w:val="24"/>
          <w:szCs w:val="24"/>
          <w:lang w:val="en-US"/>
        </w:rPr>
        <w:t>In order to</w:t>
      </w:r>
      <w:proofErr w:type="gramEnd"/>
      <w:r w:rsidRPr="00B42A71">
        <w:rPr>
          <w:rFonts w:ascii="Arial" w:eastAsia="Century Schoolbook" w:hAnsi="Arial" w:cs="Arial"/>
          <w:sz w:val="24"/>
          <w:szCs w:val="24"/>
          <w:lang w:val="en-US"/>
        </w:rPr>
        <w:t xml:space="preserve"> give effect to these provisions it is necessary to ascertain the number of </w:t>
      </w:r>
      <w:r w:rsidR="00287E00">
        <w:rPr>
          <w:rFonts w:ascii="Arial" w:eastAsia="Century Schoolbook" w:hAnsi="Arial" w:cs="Arial"/>
          <w:i/>
          <w:iCs/>
          <w:color w:val="000000"/>
          <w:sz w:val="24"/>
          <w:szCs w:val="24"/>
          <w:shd w:val="clear" w:color="auto" w:fill="FFFFFF"/>
          <w:lang w:val="en-US"/>
        </w:rPr>
        <w:t>“</w:t>
      </w:r>
      <w:r w:rsidRPr="00B42A71">
        <w:rPr>
          <w:rFonts w:ascii="Arial" w:eastAsia="Century Schoolbook" w:hAnsi="Arial" w:cs="Arial"/>
          <w:sz w:val="24"/>
          <w:szCs w:val="24"/>
          <w:lang w:val="en-US"/>
        </w:rPr>
        <w:t>occu</w:t>
      </w:r>
      <w:r w:rsidRPr="00B42A71">
        <w:rPr>
          <w:rFonts w:ascii="Arial" w:eastAsia="Century Schoolbook" w:hAnsi="Arial" w:cs="Arial"/>
          <w:sz w:val="24"/>
          <w:szCs w:val="24"/>
          <w:lang w:val="en-US"/>
        </w:rPr>
        <w:softHyphen/>
        <w:t xml:space="preserve">piers” of land in each particular area in question. </w:t>
      </w:r>
      <w:r w:rsidR="00287E00">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It is not always possible or practicable to make a complete survey of those areas for that purpose, and it is felt that for the purposes of the Soil Conservation Act only</w:t>
      </w:r>
      <w:r w:rsidR="00287E00">
        <w:rPr>
          <w:rFonts w:ascii="Arial" w:eastAsia="Century Schoolbook" w:hAnsi="Arial" w:cs="Arial"/>
          <w:sz w:val="24"/>
          <w:szCs w:val="24"/>
          <w:lang w:val="en-US"/>
        </w:rPr>
        <w:t xml:space="preserve"> </w:t>
      </w:r>
      <w:r w:rsidRPr="00B42A71">
        <w:rPr>
          <w:rFonts w:ascii="Arial" w:eastAsia="Courier New" w:hAnsi="Arial" w:cs="Arial"/>
          <w:color w:val="000000"/>
          <w:sz w:val="24"/>
          <w:szCs w:val="24"/>
          <w:lang w:val="en-US"/>
        </w:rPr>
        <w:t xml:space="preserve">the persons who are concerned with soil </w:t>
      </w:r>
      <w:r w:rsidR="00287E00">
        <w:rPr>
          <w:rFonts w:ascii="Arial" w:eastAsia="Courier New" w:hAnsi="Arial" w:cs="Arial"/>
          <w:color w:val="000000"/>
          <w:sz w:val="24"/>
          <w:szCs w:val="24"/>
          <w:lang w:val="en-US"/>
        </w:rPr>
        <w:t>con</w:t>
      </w:r>
      <w:r w:rsidRPr="00B42A71">
        <w:rPr>
          <w:rFonts w:ascii="Arial" w:eastAsia="Courier New" w:hAnsi="Arial" w:cs="Arial"/>
          <w:color w:val="000000"/>
          <w:sz w:val="24"/>
          <w:szCs w:val="24"/>
          <w:lang w:val="en-US"/>
        </w:rPr>
        <w:t xml:space="preserve">servation should have a say in the constitute of soil conservation districts. </w:t>
      </w:r>
      <w:r w:rsidR="00287E00">
        <w:rPr>
          <w:rFonts w:ascii="Arial" w:eastAsia="Courier New" w:hAnsi="Arial" w:cs="Arial"/>
          <w:color w:val="000000"/>
          <w:sz w:val="24"/>
          <w:szCs w:val="24"/>
          <w:lang w:val="en-US"/>
        </w:rPr>
        <w:t xml:space="preserve"> </w:t>
      </w:r>
      <w:r w:rsidRPr="00B42A71">
        <w:rPr>
          <w:rFonts w:ascii="Arial" w:eastAsia="Courier New" w:hAnsi="Arial" w:cs="Arial"/>
          <w:color w:val="000000"/>
          <w:sz w:val="24"/>
          <w:szCs w:val="24"/>
          <w:lang w:val="en-US"/>
        </w:rPr>
        <w:t>As occupiers houses in towns and townships are not faced with the problem of soil conservation they</w:t>
      </w:r>
      <w:r w:rsidR="00A740CF">
        <w:rPr>
          <w:rFonts w:ascii="Arial" w:eastAsia="Courier New" w:hAnsi="Arial" w:cs="Arial"/>
          <w:color w:val="000000"/>
          <w:sz w:val="24"/>
          <w:szCs w:val="24"/>
          <w:lang w:val="en-US"/>
        </w:rPr>
        <w:t xml:space="preserve"> are </w:t>
      </w:r>
      <w:r w:rsidRPr="00B42A71">
        <w:rPr>
          <w:rFonts w:ascii="Arial" w:eastAsia="Courier New" w:hAnsi="Arial" w:cs="Arial"/>
          <w:color w:val="000000"/>
          <w:sz w:val="24"/>
          <w:szCs w:val="24"/>
          <w:lang w:val="en-US"/>
        </w:rPr>
        <w:t xml:space="preserve">not concerned with the constitution of </w:t>
      </w:r>
      <w:r w:rsidR="00A740CF">
        <w:rPr>
          <w:rFonts w:ascii="Arial" w:eastAsia="Courier New" w:hAnsi="Arial" w:cs="Arial"/>
          <w:color w:val="000000"/>
          <w:sz w:val="24"/>
          <w:szCs w:val="24"/>
          <w:lang w:val="en-US"/>
        </w:rPr>
        <w:t>the</w:t>
      </w:r>
      <w:r w:rsidRPr="00B42A71">
        <w:rPr>
          <w:rFonts w:ascii="Arial" w:eastAsia="Courier New" w:hAnsi="Arial" w:cs="Arial"/>
          <w:color w:val="000000"/>
          <w:sz w:val="24"/>
          <w:szCs w:val="24"/>
          <w:lang w:val="en-US"/>
        </w:rPr>
        <w:t xml:space="preserve"> districts, but unless they are excluded from the application of the expression </w:t>
      </w:r>
      <w:r w:rsidR="00A740CF">
        <w:rPr>
          <w:rFonts w:ascii="Arial" w:eastAsia="Courier New" w:hAnsi="Arial" w:cs="Arial"/>
          <w:color w:val="000000"/>
          <w:sz w:val="24"/>
          <w:szCs w:val="24"/>
          <w:lang w:val="en-US"/>
        </w:rPr>
        <w:t>“</w:t>
      </w:r>
      <w:r w:rsidRPr="00B42A71">
        <w:rPr>
          <w:rFonts w:ascii="Arial" w:eastAsia="Courier New" w:hAnsi="Arial" w:cs="Arial"/>
          <w:color w:val="000000"/>
          <w:sz w:val="24"/>
          <w:szCs w:val="24"/>
          <w:lang w:val="en-US"/>
        </w:rPr>
        <w:t>occupiers of land” for the purposes of those sections the</w:t>
      </w:r>
      <w:r w:rsidR="00A740CF">
        <w:rPr>
          <w:rFonts w:ascii="Arial" w:eastAsia="Courier New" w:hAnsi="Arial" w:cs="Arial"/>
          <w:color w:val="000000"/>
          <w:sz w:val="24"/>
          <w:szCs w:val="24"/>
          <w:lang w:val="en-US"/>
        </w:rPr>
        <w:t>y</w:t>
      </w:r>
      <w:r w:rsidRPr="00B42A71">
        <w:rPr>
          <w:rFonts w:ascii="Arial" w:eastAsia="Courier New" w:hAnsi="Arial" w:cs="Arial"/>
          <w:color w:val="000000"/>
          <w:sz w:val="24"/>
          <w:szCs w:val="24"/>
          <w:lang w:val="en-US"/>
        </w:rPr>
        <w:t xml:space="preserve"> still form a substantial proportion of occupier* of whom three-fifths </w:t>
      </w:r>
      <w:proofErr w:type="gramStart"/>
      <w:r w:rsidRPr="00B42A71">
        <w:rPr>
          <w:rFonts w:ascii="Arial" w:eastAsia="Courier New" w:hAnsi="Arial" w:cs="Arial"/>
          <w:color w:val="000000"/>
          <w:sz w:val="24"/>
          <w:szCs w:val="24"/>
          <w:lang w:val="en-US"/>
        </w:rPr>
        <w:t>have to</w:t>
      </w:r>
      <w:proofErr w:type="gramEnd"/>
      <w:r w:rsidRPr="00B42A71">
        <w:rPr>
          <w:rFonts w:ascii="Arial" w:eastAsia="Courier New" w:hAnsi="Arial" w:cs="Arial"/>
          <w:color w:val="000000"/>
          <w:sz w:val="24"/>
          <w:szCs w:val="24"/>
          <w:lang w:val="en-US"/>
        </w:rPr>
        <w:t xml:space="preserve"> be in </w:t>
      </w:r>
      <w:proofErr w:type="spellStart"/>
      <w:r w:rsidRPr="00B42A71">
        <w:rPr>
          <w:rFonts w:ascii="Arial" w:eastAsia="Courier New" w:hAnsi="Arial" w:cs="Arial"/>
          <w:color w:val="000000"/>
          <w:sz w:val="24"/>
          <w:szCs w:val="24"/>
          <w:lang w:val="en-US"/>
        </w:rPr>
        <w:t>favour</w:t>
      </w:r>
      <w:proofErr w:type="spellEnd"/>
      <w:r w:rsidRPr="00B42A71">
        <w:rPr>
          <w:rFonts w:ascii="Arial" w:eastAsia="Courier New" w:hAnsi="Arial" w:cs="Arial"/>
          <w:color w:val="000000"/>
          <w:sz w:val="24"/>
          <w:szCs w:val="24"/>
          <w:lang w:val="en-US"/>
        </w:rPr>
        <w:t xml:space="preserve"> of the</w:t>
      </w:r>
    </w:p>
    <w:p w14:paraId="71580C09" w14:textId="77777777" w:rsidR="00B42A71" w:rsidRPr="00B42A71" w:rsidRDefault="00B42A71" w:rsidP="00B42A71">
      <w:pPr>
        <w:spacing w:line="276" w:lineRule="auto"/>
        <w:rPr>
          <w:rFonts w:ascii="Arial" w:eastAsia="Courier New" w:hAnsi="Arial" w:cs="Arial"/>
          <w:color w:val="000000"/>
          <w:sz w:val="24"/>
          <w:szCs w:val="24"/>
          <w:lang w:val="en-US"/>
        </w:rPr>
      </w:pPr>
    </w:p>
    <w:p w14:paraId="09C89647" w14:textId="666D4710" w:rsidR="00B42A71" w:rsidRPr="00B42A71" w:rsidRDefault="00B42A71" w:rsidP="00B42A71">
      <w:pPr>
        <w:widowControl w:val="0"/>
        <w:spacing w:after="0" w:line="276" w:lineRule="auto"/>
        <w:ind w:left="20" w:right="20"/>
        <w:rPr>
          <w:rFonts w:ascii="Arial" w:eastAsia="Century Schoolbook" w:hAnsi="Arial" w:cs="Arial"/>
          <w:sz w:val="24"/>
          <w:szCs w:val="24"/>
          <w:lang w:val="en-US"/>
        </w:rPr>
      </w:pPr>
      <w:r w:rsidRPr="00B42A71">
        <w:rPr>
          <w:rFonts w:ascii="Arial" w:eastAsia="Century Schoolbook" w:hAnsi="Arial" w:cs="Arial"/>
          <w:sz w:val="24"/>
          <w:szCs w:val="24"/>
          <w:lang w:val="en-US"/>
        </w:rPr>
        <w:t>proposal. The Government has therefore accepted the principle that the word “occupiers,” for the purposes of those sections should be defined—</w:t>
      </w:r>
    </w:p>
    <w:p w14:paraId="187E0C54" w14:textId="46C2A903" w:rsidR="00B42A71" w:rsidRPr="00A740CF" w:rsidRDefault="00B42A71" w:rsidP="00A740CF">
      <w:pPr>
        <w:widowControl w:val="0"/>
        <w:tabs>
          <w:tab w:val="left" w:pos="531"/>
        </w:tabs>
        <w:spacing w:after="0" w:line="276" w:lineRule="auto"/>
        <w:ind w:left="20" w:firstLine="180"/>
        <w:rPr>
          <w:rFonts w:ascii="Arial" w:eastAsia="Century Schoolbook" w:hAnsi="Arial" w:cs="Arial"/>
          <w:lang w:val="en-US"/>
        </w:rPr>
      </w:pPr>
      <w:r w:rsidRPr="00A740CF">
        <w:rPr>
          <w:rFonts w:ascii="Arial" w:eastAsia="Century Schoolbook" w:hAnsi="Arial" w:cs="Arial"/>
          <w:i/>
          <w:iCs/>
          <w:color w:val="000000"/>
          <w:shd w:val="clear" w:color="auto" w:fill="FFFFFF"/>
          <w:lang w:val="en-US"/>
        </w:rPr>
        <w:t>(а)</w:t>
      </w:r>
      <w:r w:rsidRPr="00A740CF">
        <w:rPr>
          <w:rFonts w:ascii="Arial" w:eastAsia="Century Schoolbook" w:hAnsi="Arial" w:cs="Arial"/>
          <w:lang w:val="en-US"/>
        </w:rPr>
        <w:tab/>
        <w:t>with respect to land in municipalities</w:t>
      </w:r>
      <w:r w:rsidR="00A740CF" w:rsidRPr="00A740CF">
        <w:rPr>
          <w:rFonts w:ascii="Arial" w:eastAsia="Century Schoolbook" w:hAnsi="Arial" w:cs="Arial"/>
          <w:lang w:val="en-US"/>
        </w:rPr>
        <w:t xml:space="preserve"> </w:t>
      </w:r>
      <w:r w:rsidRPr="00A740CF">
        <w:rPr>
          <w:rFonts w:ascii="Arial" w:eastAsia="Century Schoolbook" w:hAnsi="Arial" w:cs="Arial"/>
          <w:lang w:val="en-US"/>
        </w:rPr>
        <w:t>and districts, as resident ratepayers who are owners or occupiers of ratable properties not less than five acres in extent; or</w:t>
      </w:r>
    </w:p>
    <w:p w14:paraId="72DAC9A2" w14:textId="5A9D7B12" w:rsidR="00B42A71" w:rsidRPr="00A740CF" w:rsidRDefault="00B42A71" w:rsidP="00A740CF">
      <w:pPr>
        <w:widowControl w:val="0"/>
        <w:tabs>
          <w:tab w:val="left" w:pos="526"/>
        </w:tabs>
        <w:spacing w:after="0" w:line="276" w:lineRule="auto"/>
        <w:ind w:left="20" w:firstLine="180"/>
        <w:rPr>
          <w:rFonts w:ascii="Arial" w:eastAsia="Century Schoolbook" w:hAnsi="Arial" w:cs="Arial"/>
          <w:lang w:val="en-US"/>
        </w:rPr>
      </w:pPr>
      <w:r w:rsidRPr="00A740CF">
        <w:rPr>
          <w:rFonts w:ascii="Arial" w:eastAsia="Century Schoolbook" w:hAnsi="Arial" w:cs="Arial"/>
          <w:lang w:val="en-US"/>
        </w:rPr>
        <w:t>(</w:t>
      </w:r>
      <w:r w:rsidR="00A740CF" w:rsidRPr="00A740CF">
        <w:rPr>
          <w:rFonts w:ascii="Arial" w:eastAsia="Century Schoolbook" w:hAnsi="Arial" w:cs="Arial"/>
          <w:lang w:val="en-US"/>
        </w:rPr>
        <w:t>b</w:t>
      </w:r>
      <w:r w:rsidRPr="00A740CF">
        <w:rPr>
          <w:rFonts w:ascii="Arial" w:eastAsia="Century Schoolbook" w:hAnsi="Arial" w:cs="Arial"/>
          <w:lang w:val="en-US"/>
        </w:rPr>
        <w:t>)</w:t>
      </w:r>
      <w:r w:rsidRPr="00A740CF">
        <w:rPr>
          <w:rFonts w:ascii="Arial" w:eastAsia="Century Schoolbook" w:hAnsi="Arial" w:cs="Arial"/>
          <w:lang w:val="en-US"/>
        </w:rPr>
        <w:tab/>
        <w:t>with respect to other land, as resident</w:t>
      </w:r>
      <w:r w:rsidR="00A740CF" w:rsidRPr="00A740CF">
        <w:rPr>
          <w:rFonts w:ascii="Arial" w:eastAsia="Century Schoolbook" w:hAnsi="Arial" w:cs="Arial"/>
          <w:lang w:val="en-US"/>
        </w:rPr>
        <w:t xml:space="preserve"> </w:t>
      </w:r>
      <w:r w:rsidRPr="00A740CF">
        <w:rPr>
          <w:rFonts w:ascii="Arial" w:eastAsia="Century Schoolbook" w:hAnsi="Arial" w:cs="Arial"/>
          <w:lang w:val="en-US"/>
        </w:rPr>
        <w:t xml:space="preserve">owners, </w:t>
      </w:r>
      <w:proofErr w:type="gramStart"/>
      <w:r w:rsidRPr="00A740CF">
        <w:rPr>
          <w:rFonts w:ascii="Arial" w:eastAsia="Century Schoolbook" w:hAnsi="Arial" w:cs="Arial"/>
          <w:lang w:val="en-US"/>
        </w:rPr>
        <w:t>lessees</w:t>
      </w:r>
      <w:proofErr w:type="gramEnd"/>
      <w:r w:rsidRPr="00A740CF">
        <w:rPr>
          <w:rFonts w:ascii="Arial" w:eastAsia="Century Schoolbook" w:hAnsi="Arial" w:cs="Arial"/>
          <w:lang w:val="en-US"/>
        </w:rPr>
        <w:t xml:space="preserve"> or managers of land of not less than five acres in </w:t>
      </w:r>
      <w:r w:rsidRPr="00A740CF">
        <w:rPr>
          <w:rFonts w:ascii="Arial" w:eastAsia="Century Schoolbook" w:hAnsi="Arial" w:cs="Arial"/>
          <w:color w:val="000000"/>
          <w:shd w:val="clear" w:color="auto" w:fill="FFFFFF"/>
          <w:lang w:val="en-US"/>
        </w:rPr>
        <w:t xml:space="preserve">extent </w:t>
      </w:r>
      <w:r w:rsidRPr="00A740CF">
        <w:rPr>
          <w:rFonts w:ascii="Arial" w:eastAsia="Century Schoolbook" w:hAnsi="Arial" w:cs="Arial"/>
          <w:lang w:val="en-US"/>
        </w:rPr>
        <w:t>used mainly for agricultural or pastoral purposes.</w:t>
      </w:r>
    </w:p>
    <w:p w14:paraId="712B19CC" w14:textId="77777777" w:rsidR="00A740CF" w:rsidRDefault="00A740CF" w:rsidP="00B42A71">
      <w:pPr>
        <w:widowControl w:val="0"/>
        <w:spacing w:after="0" w:line="276" w:lineRule="auto"/>
        <w:ind w:left="20" w:right="20"/>
        <w:rPr>
          <w:rFonts w:ascii="Arial" w:eastAsia="Century Schoolbook" w:hAnsi="Arial" w:cs="Arial"/>
          <w:sz w:val="24"/>
          <w:szCs w:val="24"/>
          <w:lang w:val="en-US"/>
        </w:rPr>
      </w:pPr>
    </w:p>
    <w:p w14:paraId="4E762F6E" w14:textId="164E2421" w:rsidR="00B42A71" w:rsidRPr="00B42A71" w:rsidRDefault="00B42A71" w:rsidP="00B42A71">
      <w:pPr>
        <w:widowControl w:val="0"/>
        <w:spacing w:after="0" w:line="276" w:lineRule="auto"/>
        <w:ind w:left="20" w:right="20"/>
        <w:rPr>
          <w:rFonts w:ascii="Arial" w:eastAsia="Century Schoolbook" w:hAnsi="Arial" w:cs="Arial"/>
          <w:sz w:val="24"/>
          <w:szCs w:val="24"/>
          <w:lang w:val="en-US"/>
        </w:rPr>
      </w:pPr>
      <w:r w:rsidRPr="00B42A71">
        <w:rPr>
          <w:rFonts w:ascii="Arial" w:eastAsia="Century Schoolbook" w:hAnsi="Arial" w:cs="Arial"/>
          <w:sz w:val="24"/>
          <w:szCs w:val="24"/>
          <w:lang w:val="en-US"/>
        </w:rPr>
        <w:t>This principle is given effect in the new subsection (8) added to section 6a of the principal Act by clause 3.</w:t>
      </w:r>
    </w:p>
    <w:p w14:paraId="21BCBBD5" w14:textId="77777777" w:rsidR="00A740CF" w:rsidRDefault="00A740CF" w:rsidP="00A740CF">
      <w:pPr>
        <w:widowControl w:val="0"/>
        <w:spacing w:after="0" w:line="276" w:lineRule="auto"/>
        <w:ind w:right="20"/>
        <w:rPr>
          <w:rFonts w:ascii="Arial" w:eastAsia="Century Schoolbook" w:hAnsi="Arial" w:cs="Arial"/>
          <w:sz w:val="24"/>
          <w:szCs w:val="24"/>
          <w:lang w:val="en-US"/>
        </w:rPr>
      </w:pPr>
    </w:p>
    <w:p w14:paraId="2706783D" w14:textId="607E9B31" w:rsidR="00B42A71" w:rsidRPr="00B42A71" w:rsidRDefault="00B42A71" w:rsidP="00A740CF">
      <w:pPr>
        <w:widowControl w:val="0"/>
        <w:spacing w:after="0" w:line="276" w:lineRule="auto"/>
        <w:ind w:right="20"/>
        <w:rPr>
          <w:rFonts w:ascii="Arial" w:eastAsia="Century Schoolbook" w:hAnsi="Arial" w:cs="Arial"/>
          <w:sz w:val="24"/>
          <w:szCs w:val="24"/>
          <w:lang w:val="en-US"/>
        </w:rPr>
      </w:pPr>
      <w:r w:rsidRPr="00B42A71">
        <w:rPr>
          <w:rFonts w:ascii="Arial" w:eastAsia="Century Schoolbook" w:hAnsi="Arial" w:cs="Arial"/>
          <w:sz w:val="24"/>
          <w:szCs w:val="24"/>
          <w:lang w:val="en-US"/>
        </w:rPr>
        <w:t>The object of the new section 6j enacted Iv clause 5 is to place on persons who, by ill-considered or careless cultivation, burning off or stock grazing on land prone to sand drift, cause sand drift conditions detrimental to other land, the responsibility for the conditions they thereby create.</w:t>
      </w:r>
    </w:p>
    <w:p w14:paraId="52473D5C" w14:textId="77777777" w:rsidR="00A740CF" w:rsidRDefault="00A740CF" w:rsidP="00A740CF">
      <w:pPr>
        <w:widowControl w:val="0"/>
        <w:spacing w:after="0" w:line="276" w:lineRule="auto"/>
        <w:ind w:right="20"/>
        <w:rPr>
          <w:rFonts w:ascii="Arial" w:eastAsia="Century Schoolbook" w:hAnsi="Arial" w:cs="Arial"/>
          <w:sz w:val="24"/>
          <w:szCs w:val="24"/>
          <w:lang w:val="en-US"/>
        </w:rPr>
      </w:pPr>
    </w:p>
    <w:p w14:paraId="3E3F7781" w14:textId="75ED34C4" w:rsidR="00B42A71" w:rsidRPr="00B42A71" w:rsidRDefault="00B42A71" w:rsidP="00A740CF">
      <w:pPr>
        <w:widowControl w:val="0"/>
        <w:spacing w:after="0" w:line="276" w:lineRule="auto"/>
        <w:ind w:right="20"/>
        <w:rPr>
          <w:rFonts w:ascii="Arial" w:eastAsia="Century Schoolbook" w:hAnsi="Arial" w:cs="Arial"/>
          <w:sz w:val="24"/>
          <w:szCs w:val="24"/>
          <w:lang w:val="en-US"/>
        </w:rPr>
      </w:pPr>
      <w:r w:rsidRPr="00B42A71">
        <w:rPr>
          <w:rFonts w:ascii="Arial" w:eastAsia="Century Schoolbook" w:hAnsi="Arial" w:cs="Arial"/>
          <w:sz w:val="24"/>
          <w:szCs w:val="24"/>
          <w:lang w:val="en-US"/>
        </w:rPr>
        <w:t xml:space="preserve">The existing provisions of the Act are considered adequate to enforce action to arrest sand drift when it becomes evident, but </w:t>
      </w:r>
      <w:r w:rsidR="00A740CF" w:rsidRPr="00B42A71">
        <w:rPr>
          <w:rFonts w:ascii="Arial" w:eastAsia="Century Schoolbook" w:hAnsi="Arial" w:cs="Arial"/>
          <w:sz w:val="24"/>
          <w:szCs w:val="24"/>
          <w:lang w:val="en-US"/>
        </w:rPr>
        <w:t>experience</w:t>
      </w:r>
      <w:r w:rsidRPr="00B42A71">
        <w:rPr>
          <w:rFonts w:ascii="Arial" w:eastAsia="Century Schoolbook" w:hAnsi="Arial" w:cs="Arial"/>
          <w:sz w:val="24"/>
          <w:szCs w:val="24"/>
          <w:lang w:val="en-US"/>
        </w:rPr>
        <w:t xml:space="preserve"> has proved that those </w:t>
      </w:r>
      <w:r w:rsidR="00A740CF">
        <w:rPr>
          <w:rFonts w:ascii="Arial" w:eastAsia="Century Schoolbook" w:hAnsi="Arial" w:cs="Arial"/>
          <w:sz w:val="24"/>
          <w:szCs w:val="24"/>
          <w:lang w:val="en-US"/>
        </w:rPr>
        <w:t>p</w:t>
      </w:r>
      <w:r w:rsidRPr="00B42A71">
        <w:rPr>
          <w:rFonts w:ascii="Arial" w:eastAsia="Century Schoolbook" w:hAnsi="Arial" w:cs="Arial"/>
          <w:sz w:val="24"/>
          <w:szCs w:val="24"/>
          <w:lang w:val="en-US"/>
        </w:rPr>
        <w:t>rovisions are not adequate to prevent damage due to ill-considered or careless cultivation, burning off or stock grazing, and after the Advisory Committee on Soil Conservation and several district soil conservation boards had considered a number of propositions relating to this problem the provisions contained in this clause were considered to provide the most effective solution.</w:t>
      </w:r>
    </w:p>
    <w:p w14:paraId="4300E3C6" w14:textId="77777777" w:rsidR="00A740CF" w:rsidRDefault="00A740CF" w:rsidP="00B42A71">
      <w:pPr>
        <w:spacing w:line="276" w:lineRule="auto"/>
        <w:rPr>
          <w:rFonts w:ascii="Arial" w:eastAsia="Courier New" w:hAnsi="Arial" w:cs="Arial"/>
          <w:color w:val="000000"/>
          <w:sz w:val="24"/>
          <w:szCs w:val="24"/>
          <w:lang w:val="en-US"/>
        </w:rPr>
      </w:pPr>
    </w:p>
    <w:p w14:paraId="05B9B38B" w14:textId="1DE2C49F" w:rsidR="00B42A71" w:rsidRPr="00A073D2" w:rsidRDefault="00B42A71" w:rsidP="00A073D2">
      <w:pPr>
        <w:spacing w:line="276" w:lineRule="auto"/>
        <w:rPr>
          <w:rFonts w:ascii="Arial" w:eastAsia="Century Schoolbook" w:hAnsi="Arial" w:cs="Arial"/>
          <w:sz w:val="24"/>
          <w:szCs w:val="24"/>
          <w:lang w:val="en-US"/>
        </w:rPr>
      </w:pPr>
      <w:r w:rsidRPr="00B42A71">
        <w:rPr>
          <w:rFonts w:ascii="Arial" w:eastAsia="Courier New" w:hAnsi="Arial" w:cs="Arial"/>
          <w:color w:val="000000"/>
          <w:sz w:val="24"/>
          <w:szCs w:val="24"/>
          <w:lang w:val="en-US"/>
        </w:rPr>
        <w:t>Section 13 j (2) of the principal Act empowers the Advisory Committee on Soil Conservation to do any act or work specified in a soil conservation order if a person bound by the order fails to do so.</w:t>
      </w:r>
      <w:r w:rsidR="00A740CF">
        <w:rPr>
          <w:rFonts w:ascii="Arial" w:eastAsia="Courier New" w:hAnsi="Arial" w:cs="Arial"/>
          <w:color w:val="000000"/>
          <w:sz w:val="24"/>
          <w:szCs w:val="24"/>
          <w:lang w:val="en-US"/>
        </w:rPr>
        <w:t xml:space="preserve"> </w:t>
      </w:r>
      <w:r w:rsidRPr="00B42A71">
        <w:rPr>
          <w:rFonts w:ascii="Arial" w:eastAsia="Courier New" w:hAnsi="Arial" w:cs="Arial"/>
          <w:color w:val="000000"/>
          <w:sz w:val="24"/>
          <w:szCs w:val="24"/>
          <w:lang w:val="en-US"/>
        </w:rPr>
        <w:t xml:space="preserve"> </w:t>
      </w:r>
      <w:r w:rsidRPr="00B42A71">
        <w:rPr>
          <w:rFonts w:ascii="Arial" w:eastAsia="Century Schoolbook" w:hAnsi="Arial" w:cs="Arial"/>
          <w:color w:val="000000"/>
          <w:sz w:val="24"/>
          <w:szCs w:val="24"/>
          <w:shd w:val="clear" w:color="auto" w:fill="FFFFFF"/>
          <w:lang w:val="en-US"/>
        </w:rPr>
        <w:t xml:space="preserve">It </w:t>
      </w:r>
      <w:r w:rsidRPr="00B42A71">
        <w:rPr>
          <w:rFonts w:ascii="Arial" w:eastAsia="Courier New" w:hAnsi="Arial" w:cs="Arial"/>
          <w:color w:val="000000"/>
          <w:sz w:val="24"/>
          <w:szCs w:val="24"/>
          <w:lang w:val="en-US"/>
        </w:rPr>
        <w:t xml:space="preserve">has been </w:t>
      </w:r>
      <w:r w:rsidRPr="00B42A71">
        <w:rPr>
          <w:rFonts w:ascii="Arial" w:eastAsia="Century Schoolbook" w:hAnsi="Arial" w:cs="Arial"/>
          <w:color w:val="000000"/>
          <w:sz w:val="24"/>
          <w:szCs w:val="24"/>
          <w:shd w:val="clear" w:color="auto" w:fill="FFFFFF"/>
          <w:lang w:val="en-US"/>
        </w:rPr>
        <w:t xml:space="preserve">rightly </w:t>
      </w:r>
      <w:r w:rsidRPr="00B42A71">
        <w:rPr>
          <w:rFonts w:ascii="Arial" w:eastAsia="Courier New" w:hAnsi="Arial" w:cs="Arial"/>
          <w:color w:val="000000"/>
          <w:sz w:val="24"/>
          <w:szCs w:val="24"/>
          <w:lang w:val="en-US"/>
        </w:rPr>
        <w:t xml:space="preserve">pointed out by the committee that if work </w:t>
      </w:r>
      <w:r w:rsidRPr="00B42A71">
        <w:rPr>
          <w:rFonts w:ascii="Arial" w:eastAsia="Century Schoolbook" w:hAnsi="Arial" w:cs="Arial"/>
          <w:color w:val="000000"/>
          <w:sz w:val="24"/>
          <w:szCs w:val="24"/>
          <w:shd w:val="clear" w:color="auto" w:fill="FFFFFF"/>
          <w:lang w:val="en-US"/>
        </w:rPr>
        <w:t xml:space="preserve">is </w:t>
      </w:r>
      <w:r w:rsidRPr="00B42A71">
        <w:rPr>
          <w:rFonts w:ascii="Arial" w:eastAsia="Courier New" w:hAnsi="Arial" w:cs="Arial"/>
          <w:color w:val="000000"/>
          <w:sz w:val="24"/>
          <w:szCs w:val="24"/>
          <w:lang w:val="en-US"/>
        </w:rPr>
        <w:t xml:space="preserve">not done within a particular or specified </w:t>
      </w:r>
      <w:r w:rsidRPr="00B42A71">
        <w:rPr>
          <w:rFonts w:ascii="Arial" w:eastAsia="Century Schoolbook" w:hAnsi="Arial" w:cs="Arial"/>
          <w:color w:val="000000"/>
          <w:sz w:val="24"/>
          <w:szCs w:val="24"/>
          <w:shd w:val="clear" w:color="auto" w:fill="FFFFFF"/>
          <w:lang w:val="en-US"/>
        </w:rPr>
        <w:t xml:space="preserve">tune, </w:t>
      </w:r>
      <w:r w:rsidRPr="00B42A71">
        <w:rPr>
          <w:rFonts w:ascii="Arial" w:eastAsia="Courier New" w:hAnsi="Arial" w:cs="Arial"/>
          <w:color w:val="000000"/>
          <w:sz w:val="24"/>
          <w:szCs w:val="24"/>
          <w:lang w:val="en-US"/>
        </w:rPr>
        <w:t xml:space="preserve">further work might have become </w:t>
      </w:r>
      <w:r w:rsidR="00A740CF" w:rsidRPr="00B42A71">
        <w:rPr>
          <w:rFonts w:ascii="Arial" w:eastAsia="Century Schoolbook" w:hAnsi="Arial" w:cs="Arial"/>
          <w:color w:val="000000"/>
          <w:sz w:val="24"/>
          <w:szCs w:val="24"/>
          <w:shd w:val="clear" w:color="auto" w:fill="FFFFFF"/>
          <w:lang w:val="en-US"/>
        </w:rPr>
        <w:t>necessary</w:t>
      </w:r>
      <w:r w:rsidRPr="00B42A71">
        <w:rPr>
          <w:rFonts w:ascii="Arial" w:eastAsia="Century Schoolbook" w:hAnsi="Arial" w:cs="Arial"/>
          <w:color w:val="000000"/>
          <w:sz w:val="24"/>
          <w:szCs w:val="24"/>
          <w:shd w:val="clear" w:color="auto" w:fill="FFFFFF"/>
          <w:lang w:val="en-US"/>
        </w:rPr>
        <w:t xml:space="preserve"> </w:t>
      </w:r>
      <w:r w:rsidRPr="00B42A71">
        <w:rPr>
          <w:rFonts w:ascii="Arial" w:eastAsia="Courier New" w:hAnsi="Arial" w:cs="Arial"/>
          <w:color w:val="000000"/>
          <w:sz w:val="24"/>
          <w:szCs w:val="24"/>
          <w:lang w:val="en-US"/>
        </w:rPr>
        <w:t>because of the delay.</w:t>
      </w:r>
      <w:r w:rsidR="00A740CF">
        <w:rPr>
          <w:rFonts w:ascii="Arial" w:eastAsia="Courier New" w:hAnsi="Arial" w:cs="Arial"/>
          <w:color w:val="000000"/>
          <w:sz w:val="24"/>
          <w:szCs w:val="24"/>
          <w:lang w:val="en-US"/>
        </w:rPr>
        <w:t xml:space="preserve"> </w:t>
      </w:r>
      <w:r w:rsidR="00A073D2">
        <w:rPr>
          <w:rFonts w:ascii="Arial" w:eastAsia="Courier New" w:hAnsi="Arial" w:cs="Arial"/>
          <w:color w:val="000000"/>
          <w:sz w:val="24"/>
          <w:szCs w:val="24"/>
          <w:lang w:val="en-US"/>
        </w:rPr>
        <w:t xml:space="preserve"> </w:t>
      </w:r>
      <w:r w:rsidRPr="00B42A71">
        <w:rPr>
          <w:rFonts w:ascii="Arial" w:eastAsia="Courier New" w:hAnsi="Arial" w:cs="Arial"/>
          <w:color w:val="000000"/>
          <w:sz w:val="24"/>
          <w:szCs w:val="24"/>
          <w:lang w:val="en-US"/>
        </w:rPr>
        <w:t>Cases could occur,</w:t>
      </w:r>
      <w:r w:rsidR="00A740CF">
        <w:rPr>
          <w:rFonts w:ascii="Arial" w:eastAsia="Courier New" w:hAnsi="Arial" w:cs="Arial"/>
          <w:color w:val="000000"/>
          <w:sz w:val="24"/>
          <w:szCs w:val="24"/>
          <w:lang w:val="en-US"/>
        </w:rPr>
        <w:t xml:space="preserve"> for</w:t>
      </w:r>
      <w:r w:rsidRPr="00B42A71">
        <w:rPr>
          <w:rFonts w:ascii="Arial" w:eastAsia="Century Schoolbook" w:hAnsi="Arial" w:cs="Arial"/>
          <w:i/>
          <w:iCs/>
          <w:color w:val="000000"/>
          <w:sz w:val="24"/>
          <w:szCs w:val="24"/>
          <w:shd w:val="clear" w:color="auto" w:fill="FFFFFF"/>
          <w:lang w:val="en-US"/>
        </w:rPr>
        <w:t xml:space="preserve"> </w:t>
      </w:r>
      <w:r w:rsidRPr="00B42A71">
        <w:rPr>
          <w:rFonts w:ascii="Arial" w:eastAsia="Courier New" w:hAnsi="Arial" w:cs="Arial"/>
          <w:color w:val="000000"/>
          <w:sz w:val="24"/>
          <w:szCs w:val="24"/>
          <w:lang w:val="en-US"/>
        </w:rPr>
        <w:t xml:space="preserve">instance, where because of delay in </w:t>
      </w:r>
      <w:r w:rsidRPr="00B42A71">
        <w:rPr>
          <w:rFonts w:ascii="Arial" w:eastAsia="Century Schoolbook" w:hAnsi="Arial" w:cs="Arial"/>
          <w:color w:val="000000"/>
          <w:sz w:val="24"/>
          <w:szCs w:val="24"/>
          <w:shd w:val="clear" w:color="auto" w:fill="FFFFFF"/>
          <w:lang w:val="en-US"/>
        </w:rPr>
        <w:t>carrying</w:t>
      </w:r>
      <w:r w:rsidR="00A740CF">
        <w:rPr>
          <w:rFonts w:ascii="Arial" w:eastAsia="Century Schoolbook" w:hAnsi="Arial" w:cs="Arial"/>
          <w:color w:val="000000"/>
          <w:sz w:val="24"/>
          <w:szCs w:val="24"/>
          <w:shd w:val="clear" w:color="auto" w:fill="FFFFFF"/>
          <w:lang w:val="en-US"/>
        </w:rPr>
        <w:t xml:space="preserve"> out or</w:t>
      </w:r>
      <w:r w:rsidRPr="00B42A71">
        <w:rPr>
          <w:rFonts w:ascii="Arial" w:eastAsia="Century Schoolbook" w:hAnsi="Arial" w:cs="Arial"/>
          <w:color w:val="000000"/>
          <w:spacing w:val="1"/>
          <w:sz w:val="24"/>
          <w:szCs w:val="24"/>
          <w:lang w:val="en-US"/>
        </w:rPr>
        <w:t xml:space="preserve">ders to seed drift areas, those drift </w:t>
      </w:r>
      <w:r w:rsidR="00A073D2">
        <w:rPr>
          <w:rFonts w:ascii="Arial" w:eastAsia="Century Schoolbook" w:hAnsi="Arial" w:cs="Arial"/>
          <w:color w:val="000000"/>
          <w:spacing w:val="1"/>
          <w:sz w:val="24"/>
          <w:szCs w:val="24"/>
          <w:lang w:val="en-US"/>
        </w:rPr>
        <w:t xml:space="preserve">areas </w:t>
      </w:r>
      <w:r w:rsidRPr="00B42A71">
        <w:rPr>
          <w:rFonts w:ascii="Arial" w:eastAsia="Century Schoolbook" w:hAnsi="Arial" w:cs="Arial"/>
          <w:color w:val="000000"/>
          <w:spacing w:val="1"/>
          <w:sz w:val="24"/>
          <w:szCs w:val="24"/>
          <w:lang w:val="en-US"/>
        </w:rPr>
        <w:t xml:space="preserve">would extend, or </w:t>
      </w:r>
      <w:proofErr w:type="gramStart"/>
      <w:r w:rsidRPr="00B42A71">
        <w:rPr>
          <w:rFonts w:ascii="Arial" w:eastAsia="Century Schoolbook" w:hAnsi="Arial" w:cs="Arial"/>
          <w:color w:val="000000"/>
          <w:spacing w:val="1"/>
          <w:sz w:val="24"/>
          <w:szCs w:val="24"/>
          <w:lang w:val="en-US"/>
        </w:rPr>
        <w:t>where</w:t>
      </w:r>
      <w:proofErr w:type="gramEnd"/>
      <w:r w:rsidRPr="00B42A71">
        <w:rPr>
          <w:rFonts w:ascii="Arial" w:eastAsia="Century Schoolbook" w:hAnsi="Arial" w:cs="Arial"/>
          <w:color w:val="000000"/>
          <w:spacing w:val="1"/>
          <w:sz w:val="24"/>
          <w:szCs w:val="24"/>
          <w:lang w:val="en-US"/>
        </w:rPr>
        <w:t xml:space="preserve"> owing to urgency </w:t>
      </w:r>
      <w:r w:rsidR="00A073D2">
        <w:rPr>
          <w:rFonts w:ascii="Arial" w:eastAsia="Century Schoolbook" w:hAnsi="Arial" w:cs="Arial"/>
          <w:color w:val="000000"/>
          <w:spacing w:val="1"/>
          <w:sz w:val="24"/>
          <w:szCs w:val="24"/>
          <w:lang w:val="en-US"/>
        </w:rPr>
        <w:t xml:space="preserve">on </w:t>
      </w:r>
      <w:r w:rsidRPr="00B42A71">
        <w:rPr>
          <w:rFonts w:ascii="Arial" w:eastAsia="Century Schoolbook" w:hAnsi="Arial" w:cs="Arial"/>
          <w:color w:val="000000"/>
          <w:spacing w:val="1"/>
          <w:sz w:val="24"/>
          <w:szCs w:val="24"/>
          <w:lang w:val="en-US"/>
        </w:rPr>
        <w:t>account of seasonal conditions, bushing</w:t>
      </w:r>
      <w:r w:rsidR="00A073D2">
        <w:rPr>
          <w:rFonts w:ascii="Arial" w:eastAsia="Century Schoolbook" w:hAnsi="Arial" w:cs="Arial"/>
          <w:color w:val="000000"/>
          <w:spacing w:val="1"/>
          <w:sz w:val="24"/>
          <w:szCs w:val="24"/>
          <w:lang w:val="en-US"/>
        </w:rPr>
        <w:t xml:space="preserve"> wou</w:t>
      </w:r>
      <w:r w:rsidRPr="00B42A71">
        <w:rPr>
          <w:rFonts w:ascii="Arial" w:eastAsia="Century Schoolbook" w:hAnsi="Arial" w:cs="Arial"/>
          <w:color w:val="000000"/>
          <w:spacing w:val="1"/>
          <w:sz w:val="24"/>
          <w:szCs w:val="24"/>
          <w:lang w:val="en-US"/>
        </w:rPr>
        <w:t>ld be required. But the Act</w:t>
      </w:r>
      <w:r w:rsidR="00A073D2">
        <w:rPr>
          <w:rFonts w:ascii="Arial" w:eastAsia="Courier New" w:hAnsi="Arial" w:cs="Arial"/>
          <w:color w:val="000000"/>
          <w:sz w:val="24"/>
          <w:szCs w:val="24"/>
          <w:lang w:val="en-US"/>
        </w:rPr>
        <w:t xml:space="preserve"> confers no </w:t>
      </w:r>
      <w:r w:rsidRPr="00B42A71">
        <w:rPr>
          <w:rFonts w:ascii="Arial" w:eastAsia="Century Schoolbook" w:hAnsi="Arial" w:cs="Arial"/>
          <w:sz w:val="24"/>
          <w:szCs w:val="24"/>
          <w:lang w:val="en-US"/>
        </w:rPr>
        <w:t xml:space="preserve">power </w:t>
      </w:r>
      <w:r w:rsidR="00A073D2">
        <w:rPr>
          <w:rFonts w:ascii="Arial" w:eastAsia="Century Schoolbook" w:hAnsi="Arial" w:cs="Arial"/>
          <w:sz w:val="24"/>
          <w:szCs w:val="24"/>
          <w:lang w:val="en-US"/>
        </w:rPr>
        <w:t xml:space="preserve">on the committee to do more than the </w:t>
      </w:r>
      <w:r w:rsidRPr="00B42A71">
        <w:rPr>
          <w:rFonts w:ascii="Arial" w:eastAsia="Century Schoolbook" w:hAnsi="Arial" w:cs="Arial"/>
          <w:sz w:val="24"/>
          <w:szCs w:val="24"/>
          <w:lang w:val="en-US"/>
        </w:rPr>
        <w:t xml:space="preserve">person </w:t>
      </w:r>
      <w:r w:rsidR="00A073D2">
        <w:rPr>
          <w:rFonts w:ascii="Arial" w:eastAsia="Century Schoolbook" w:hAnsi="Arial" w:cs="Arial"/>
          <w:sz w:val="24"/>
          <w:szCs w:val="24"/>
          <w:lang w:val="en-US"/>
        </w:rPr>
        <w:t>bound by the failed to do and clause 6 of the Bill remedies that omission.</w:t>
      </w:r>
    </w:p>
    <w:p w14:paraId="48B4AD7D" w14:textId="77777777" w:rsidR="00A073D2" w:rsidRDefault="00A073D2" w:rsidP="00B42A71">
      <w:pPr>
        <w:widowControl w:val="0"/>
        <w:spacing w:after="60" w:line="276" w:lineRule="auto"/>
        <w:ind w:left="20" w:right="40" w:firstLine="140"/>
        <w:rPr>
          <w:rFonts w:ascii="Arial" w:eastAsia="Century Schoolbook" w:hAnsi="Arial" w:cs="Arial"/>
          <w:sz w:val="24"/>
          <w:szCs w:val="24"/>
          <w:lang w:val="en-US"/>
        </w:rPr>
      </w:pPr>
    </w:p>
    <w:p w14:paraId="402980E3" w14:textId="5FA54C6F" w:rsidR="00B42A71" w:rsidRPr="00B42A71" w:rsidRDefault="00B42A71" w:rsidP="00A073D2">
      <w:pPr>
        <w:widowControl w:val="0"/>
        <w:spacing w:after="60" w:line="276" w:lineRule="auto"/>
        <w:ind w:right="40"/>
        <w:rPr>
          <w:rFonts w:ascii="Arial" w:eastAsia="Century Schoolbook" w:hAnsi="Arial" w:cs="Arial"/>
          <w:sz w:val="24"/>
          <w:szCs w:val="24"/>
          <w:lang w:val="en-US"/>
        </w:rPr>
      </w:pPr>
      <w:r w:rsidRPr="00B42A71">
        <w:rPr>
          <w:rFonts w:ascii="Arial" w:eastAsia="Century Schoolbook" w:hAnsi="Arial" w:cs="Arial"/>
          <w:sz w:val="24"/>
          <w:szCs w:val="24"/>
          <w:lang w:val="en-US"/>
        </w:rPr>
        <w:t>The proviso to subsection (1) of section 3n of the principal Act was enacted in the drought year of 1945 as it was feared at that time that because of the conditions at the time the Soil Conservator might be inundated with applications for soil conservation orders under that section.</w:t>
      </w:r>
      <w:r w:rsidR="00A073D2">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 xml:space="preserve"> Most sandy areas where trouble</w:t>
      </w:r>
      <w:r w:rsidR="00A073D2">
        <w:rPr>
          <w:rFonts w:ascii="Arial" w:eastAsia="Century Schoolbook" w:hAnsi="Arial" w:cs="Arial"/>
          <w:sz w:val="24"/>
          <w:szCs w:val="24"/>
          <w:lang w:val="en-US"/>
        </w:rPr>
        <w:t xml:space="preserve"> is</w:t>
      </w:r>
      <w:r w:rsidRPr="00B42A71">
        <w:rPr>
          <w:rFonts w:ascii="Arial" w:eastAsia="Century Schoolbook" w:hAnsi="Arial" w:cs="Arial"/>
          <w:sz w:val="24"/>
          <w:szCs w:val="24"/>
          <w:lang w:val="en-US"/>
        </w:rPr>
        <w:t xml:space="preserve"> more likely to occur are now within soil conservation districts where the Sand Drift Act does not apply. </w:t>
      </w:r>
      <w:r w:rsidR="00A073D2">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 xml:space="preserve">Moreover, methods of control under the Sand Drift Act are not as appropriate for soil conservation as those under the Soil Conservation Act, and the need for this proviso now ceases to exist. </w:t>
      </w:r>
      <w:r w:rsidR="00A073D2">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Clause 7 (a) of the Bill according</w:t>
      </w:r>
      <w:r w:rsidR="00A073D2">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repeal</w:t>
      </w:r>
      <w:r w:rsidR="00A073D2">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it.</w:t>
      </w:r>
    </w:p>
    <w:p w14:paraId="141FC01D" w14:textId="77777777" w:rsidR="00A740CF" w:rsidRDefault="00A740CF" w:rsidP="00A740CF">
      <w:pPr>
        <w:widowControl w:val="0"/>
        <w:spacing w:after="60" w:line="276" w:lineRule="auto"/>
        <w:ind w:right="40"/>
        <w:rPr>
          <w:rFonts w:ascii="Arial" w:eastAsia="Century Schoolbook" w:hAnsi="Arial" w:cs="Arial"/>
          <w:sz w:val="24"/>
          <w:szCs w:val="24"/>
          <w:lang w:val="en-US"/>
        </w:rPr>
      </w:pPr>
    </w:p>
    <w:p w14:paraId="13425072" w14:textId="6198BEBD" w:rsidR="00B42A71" w:rsidRPr="00B42A71" w:rsidRDefault="00B42A71" w:rsidP="00A740CF">
      <w:pPr>
        <w:widowControl w:val="0"/>
        <w:spacing w:after="60" w:line="276" w:lineRule="auto"/>
        <w:ind w:right="40"/>
        <w:rPr>
          <w:rFonts w:ascii="Arial" w:eastAsia="Century Schoolbook" w:hAnsi="Arial" w:cs="Arial"/>
          <w:sz w:val="24"/>
          <w:szCs w:val="24"/>
          <w:lang w:val="en-US"/>
        </w:rPr>
      </w:pPr>
      <w:r w:rsidRPr="00B42A71">
        <w:rPr>
          <w:rFonts w:ascii="Arial" w:eastAsia="Century Schoolbook" w:hAnsi="Arial" w:cs="Arial"/>
          <w:sz w:val="24"/>
          <w:szCs w:val="24"/>
          <w:lang w:val="en-US"/>
        </w:rPr>
        <w:t xml:space="preserve">Section 13n of the principal Act provides that, as regards land which is not within a soil conservation district or within a district for which no board exists, any person may apply to the Soil Conservator for a soil conservation </w:t>
      </w:r>
      <w:proofErr w:type="gramStart"/>
      <w:r w:rsidRPr="00B42A71">
        <w:rPr>
          <w:rFonts w:ascii="Arial" w:eastAsia="Century Schoolbook" w:hAnsi="Arial" w:cs="Arial"/>
          <w:sz w:val="24"/>
          <w:szCs w:val="24"/>
          <w:lang w:val="en-US"/>
        </w:rPr>
        <w:t>order, and</w:t>
      </w:r>
      <w:proofErr w:type="gramEnd"/>
      <w:r w:rsidRPr="00B42A71">
        <w:rPr>
          <w:rFonts w:ascii="Arial" w:eastAsia="Century Schoolbook" w:hAnsi="Arial" w:cs="Arial"/>
          <w:sz w:val="24"/>
          <w:szCs w:val="24"/>
          <w:lang w:val="en-US"/>
        </w:rPr>
        <w:t xml:space="preserve"> empowers the Conservator to make a provisional order. </w:t>
      </w:r>
      <w:r w:rsidR="00A740CF">
        <w:rPr>
          <w:rFonts w:ascii="Arial" w:eastAsia="Century Schoolbook" w:hAnsi="Arial" w:cs="Arial"/>
          <w:sz w:val="24"/>
          <w:szCs w:val="24"/>
          <w:lang w:val="en-US"/>
        </w:rPr>
        <w:t xml:space="preserve"> </w:t>
      </w:r>
      <w:r w:rsidRPr="00B42A71">
        <w:rPr>
          <w:rFonts w:ascii="Arial" w:eastAsia="Century Schoolbook" w:hAnsi="Arial" w:cs="Arial"/>
          <w:sz w:val="24"/>
          <w:szCs w:val="24"/>
          <w:lang w:val="en-US"/>
        </w:rPr>
        <w:t>The new subsections (3), (4) and (5), added to that section by clause 7 (6), merely confer on the Minister the same power, as regards that land, as the Conservator has, thus making it unnecessary for the Minister formally to apply to the Conservator for an order which in any event (whether made by the Minister or the Conservator) would still be subject to confirma</w:t>
      </w:r>
      <w:r w:rsidRPr="00B42A71">
        <w:rPr>
          <w:rFonts w:ascii="Arial" w:eastAsia="Century Schoolbook" w:hAnsi="Arial" w:cs="Arial"/>
          <w:sz w:val="24"/>
          <w:szCs w:val="24"/>
          <w:lang w:val="en-US"/>
        </w:rPr>
        <w:softHyphen/>
        <w:t>tion by the committee.</w:t>
      </w:r>
    </w:p>
    <w:p w14:paraId="3CEFC8C0" w14:textId="77777777" w:rsidR="00A740CF" w:rsidRDefault="00A740CF" w:rsidP="00B42A71">
      <w:pPr>
        <w:spacing w:line="276" w:lineRule="auto"/>
        <w:rPr>
          <w:rFonts w:ascii="Arial" w:eastAsia="Courier New" w:hAnsi="Arial" w:cs="Arial"/>
          <w:color w:val="000000"/>
          <w:sz w:val="24"/>
          <w:szCs w:val="24"/>
          <w:lang w:val="en-US"/>
        </w:rPr>
      </w:pPr>
    </w:p>
    <w:p w14:paraId="6691D6E8" w14:textId="77777777" w:rsidR="00A740CF" w:rsidRDefault="00B42A71" w:rsidP="00A740CF">
      <w:pPr>
        <w:spacing w:line="276" w:lineRule="auto"/>
        <w:rPr>
          <w:rFonts w:ascii="Arial" w:eastAsia="Courier New" w:hAnsi="Arial" w:cs="Arial"/>
          <w:color w:val="000000"/>
          <w:sz w:val="24"/>
          <w:szCs w:val="24"/>
          <w:lang w:val="en-US"/>
        </w:rPr>
      </w:pPr>
      <w:r w:rsidRPr="00B42A71">
        <w:rPr>
          <w:rFonts w:ascii="Arial" w:eastAsia="Courier New" w:hAnsi="Arial" w:cs="Arial"/>
          <w:color w:val="000000"/>
          <w:sz w:val="24"/>
          <w:szCs w:val="24"/>
          <w:lang w:val="en-US"/>
        </w:rPr>
        <w:t xml:space="preserve">That report of the Parliamentary Draftsman was prepared in consultation with the Soil Conservation Committee. </w:t>
      </w:r>
      <w:r w:rsidR="00A740CF">
        <w:rPr>
          <w:rFonts w:ascii="Arial" w:eastAsia="Courier New" w:hAnsi="Arial" w:cs="Arial"/>
          <w:color w:val="000000"/>
          <w:sz w:val="24"/>
          <w:szCs w:val="24"/>
          <w:lang w:val="en-US"/>
        </w:rPr>
        <w:t xml:space="preserve"> </w:t>
      </w:r>
      <w:r w:rsidRPr="00B42A71">
        <w:rPr>
          <w:rFonts w:ascii="Arial" w:eastAsia="Courier New" w:hAnsi="Arial" w:cs="Arial"/>
          <w:color w:val="000000"/>
          <w:sz w:val="24"/>
          <w:szCs w:val="24"/>
          <w:lang w:val="en-US"/>
        </w:rPr>
        <w:t xml:space="preserve">Since the original legislation was introduced in 1939 fears have been expressed about its administration, but I believe that the last 21 years have shown, firstly, that the fears of any dictatorial or harsh administration, or any unfair or unreasonable administration, were groundless; and, secondly, that the Act has been a conspicuous success in contributing to the soil fertility conditions that exist in the State today. </w:t>
      </w:r>
      <w:r w:rsidR="00A740CF">
        <w:rPr>
          <w:rFonts w:ascii="Arial" w:eastAsia="Courier New" w:hAnsi="Arial" w:cs="Arial"/>
          <w:color w:val="000000"/>
          <w:sz w:val="24"/>
          <w:szCs w:val="24"/>
          <w:lang w:val="en-US"/>
        </w:rPr>
        <w:t xml:space="preserve"> </w:t>
      </w:r>
      <w:r w:rsidRPr="00B42A71">
        <w:rPr>
          <w:rFonts w:ascii="Arial" w:eastAsia="Courier New" w:hAnsi="Arial" w:cs="Arial"/>
          <w:color w:val="000000"/>
          <w:sz w:val="24"/>
          <w:szCs w:val="24"/>
          <w:lang w:val="en-US"/>
        </w:rPr>
        <w:t xml:space="preserve">During the last 12 months we have </w:t>
      </w:r>
      <w:r w:rsidR="00A740CF">
        <w:rPr>
          <w:rFonts w:ascii="Arial" w:eastAsia="Courier New" w:hAnsi="Arial" w:cs="Arial"/>
          <w:color w:val="000000"/>
          <w:sz w:val="24"/>
          <w:szCs w:val="24"/>
          <w:lang w:val="en-US"/>
        </w:rPr>
        <w:t>b</w:t>
      </w:r>
      <w:r w:rsidRPr="00B42A71">
        <w:rPr>
          <w:rFonts w:ascii="Arial" w:eastAsia="Courier New" w:hAnsi="Arial" w:cs="Arial"/>
          <w:color w:val="000000"/>
          <w:sz w:val="24"/>
          <w:szCs w:val="24"/>
          <w:lang w:val="en-US"/>
        </w:rPr>
        <w:t xml:space="preserve">een through a drought </w:t>
      </w:r>
      <w:proofErr w:type="gramStart"/>
      <w:r w:rsidRPr="00B42A71">
        <w:rPr>
          <w:rFonts w:ascii="Arial" w:eastAsia="Courier New" w:hAnsi="Arial" w:cs="Arial"/>
          <w:color w:val="000000"/>
          <w:sz w:val="24"/>
          <w:szCs w:val="24"/>
          <w:lang w:val="en-US"/>
        </w:rPr>
        <w:t>similar to</w:t>
      </w:r>
      <w:proofErr w:type="gramEnd"/>
      <w:r w:rsidRPr="00B42A71">
        <w:rPr>
          <w:rFonts w:ascii="Arial" w:eastAsia="Courier New" w:hAnsi="Arial" w:cs="Arial"/>
          <w:color w:val="000000"/>
          <w:sz w:val="24"/>
          <w:szCs w:val="24"/>
          <w:lang w:val="en-US"/>
        </w:rPr>
        <w:t xml:space="preserve"> the 1914 drought, but the amount of soil erosion in the State is comparatively small and is, I </w:t>
      </w:r>
      <w:r w:rsidR="00A740CF" w:rsidRPr="00B42A71">
        <w:rPr>
          <w:rFonts w:ascii="Arial" w:eastAsia="Courier New" w:hAnsi="Arial" w:cs="Arial"/>
          <w:color w:val="000000"/>
          <w:sz w:val="24"/>
          <w:szCs w:val="24"/>
          <w:lang w:val="en-US"/>
        </w:rPr>
        <w:t>believe</w:t>
      </w:r>
      <w:r w:rsidRPr="00B42A71">
        <w:rPr>
          <w:rFonts w:ascii="Arial" w:eastAsia="Courier New" w:hAnsi="Arial" w:cs="Arial"/>
          <w:color w:val="000000"/>
          <w:sz w:val="24"/>
          <w:szCs w:val="24"/>
          <w:lang w:val="en-US"/>
        </w:rPr>
        <w:t>, very much less than that expected by experts. Soil erosion exists widely throughout the State today and is undoubtedly a serious problem.</w:t>
      </w:r>
      <w:r w:rsidR="00A740CF">
        <w:rPr>
          <w:rFonts w:ascii="Arial" w:eastAsia="Courier New" w:hAnsi="Arial" w:cs="Arial"/>
          <w:color w:val="000000"/>
          <w:sz w:val="24"/>
          <w:szCs w:val="24"/>
          <w:lang w:val="en-US"/>
        </w:rPr>
        <w:t xml:space="preserve"> </w:t>
      </w:r>
      <w:r w:rsidRPr="00B42A71">
        <w:rPr>
          <w:rFonts w:ascii="Arial" w:eastAsia="Courier New" w:hAnsi="Arial" w:cs="Arial"/>
          <w:color w:val="000000"/>
          <w:sz w:val="24"/>
          <w:szCs w:val="24"/>
          <w:lang w:val="en-US"/>
        </w:rPr>
        <w:t xml:space="preserve"> There is certainly evidence of its occurrence in various districts, but the extent of that erosion—and I believe all will agree—is very much lower than would have been the case had this Act not been passed, had the Soil Conservation Branch of the Department of Agriculture not been formed some years ago, and had the standard of farming and the general approach to soil fertility of the</w:t>
      </w:r>
      <w:r w:rsidR="00A740CF">
        <w:rPr>
          <w:rFonts w:ascii="Arial" w:eastAsia="Courier New" w:hAnsi="Arial" w:cs="Arial"/>
          <w:color w:val="000000"/>
          <w:sz w:val="24"/>
          <w:szCs w:val="24"/>
          <w:lang w:val="en-US"/>
        </w:rPr>
        <w:t xml:space="preserve"> </w:t>
      </w:r>
      <w:r w:rsidRPr="00B42A71">
        <w:rPr>
          <w:rFonts w:ascii="Arial" w:eastAsia="Century Schoolbook" w:hAnsi="Arial" w:cs="Arial"/>
          <w:sz w:val="24"/>
          <w:szCs w:val="24"/>
          <w:lang w:val="en-US"/>
        </w:rPr>
        <w:t>farmers not been so greatly improved over the last 20 or 30 years.</w:t>
      </w:r>
    </w:p>
    <w:p w14:paraId="6B8D14B5" w14:textId="77777777" w:rsidR="00A740CF" w:rsidRDefault="00A740CF" w:rsidP="00A740CF">
      <w:pPr>
        <w:spacing w:line="276" w:lineRule="auto"/>
        <w:rPr>
          <w:rFonts w:ascii="Arial" w:eastAsia="Courier New" w:hAnsi="Arial" w:cs="Arial"/>
          <w:color w:val="000000"/>
          <w:sz w:val="24"/>
          <w:szCs w:val="24"/>
          <w:lang w:val="en-US"/>
        </w:rPr>
      </w:pPr>
    </w:p>
    <w:p w14:paraId="50548A71" w14:textId="2DC4D606" w:rsidR="00B42A71" w:rsidRPr="00A740CF" w:rsidRDefault="00B42A71" w:rsidP="00A740CF">
      <w:pPr>
        <w:spacing w:line="276" w:lineRule="auto"/>
        <w:rPr>
          <w:rFonts w:ascii="Arial" w:eastAsia="Courier New" w:hAnsi="Arial" w:cs="Arial"/>
          <w:color w:val="000000"/>
          <w:sz w:val="24"/>
          <w:szCs w:val="24"/>
          <w:lang w:val="en-US"/>
        </w:rPr>
      </w:pPr>
      <w:r w:rsidRPr="00B42A71">
        <w:rPr>
          <w:rFonts w:ascii="Arial" w:eastAsia="Century Schoolbook" w:hAnsi="Arial" w:cs="Arial"/>
          <w:sz w:val="24"/>
          <w:szCs w:val="24"/>
          <w:lang w:val="en-US"/>
        </w:rPr>
        <w:t>Mr. FRANK WALSH secured the adjournment of the debate.</w:t>
      </w:r>
    </w:p>
    <w:p w14:paraId="6694DC7C" w14:textId="77777777" w:rsidR="00B42A71" w:rsidRPr="00B42A71" w:rsidRDefault="00B42A71" w:rsidP="00B42A71">
      <w:pPr>
        <w:spacing w:line="276" w:lineRule="auto"/>
        <w:rPr>
          <w:rFonts w:ascii="Arial" w:hAnsi="Arial" w:cs="Arial"/>
          <w:sz w:val="24"/>
          <w:szCs w:val="24"/>
        </w:rPr>
      </w:pPr>
    </w:p>
    <w:sectPr w:rsidR="00B42A71" w:rsidRPr="00B42A7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26D8" w14:textId="77777777" w:rsidR="005957E3" w:rsidRDefault="005957E3" w:rsidP="00A073D2">
      <w:pPr>
        <w:spacing w:after="0" w:line="240" w:lineRule="auto"/>
      </w:pPr>
      <w:r>
        <w:separator/>
      </w:r>
    </w:p>
  </w:endnote>
  <w:endnote w:type="continuationSeparator" w:id="0">
    <w:p w14:paraId="7281E1B1" w14:textId="77777777" w:rsidR="005957E3" w:rsidRDefault="005957E3" w:rsidP="00A0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B9E0" w14:textId="77777777" w:rsidR="00A073D2" w:rsidRPr="00A073D2" w:rsidRDefault="00A073D2" w:rsidP="00A073D2">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073D2">
      <w:rPr>
        <w:rFonts w:ascii="Arial Unicode MS" w:eastAsia="Arial Unicode MS" w:hAnsi="Arial Unicode MS" w:cs="Arial Unicode MS" w:hint="eastAsia"/>
        <w:noProof/>
        <w:color w:val="548DD4"/>
        <w:sz w:val="24"/>
        <w:szCs w:val="24"/>
        <w:lang w:val="en-US"/>
      </w:rPr>
      <w:t>History of Agriculture South Australia</w:t>
    </w:r>
  </w:p>
  <w:p w14:paraId="237AEB1B" w14:textId="77777777" w:rsidR="00A073D2" w:rsidRDefault="00A0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73FC" w14:textId="77777777" w:rsidR="005957E3" w:rsidRDefault="005957E3" w:rsidP="00A073D2">
      <w:pPr>
        <w:spacing w:after="0" w:line="240" w:lineRule="auto"/>
      </w:pPr>
      <w:r>
        <w:separator/>
      </w:r>
    </w:p>
  </w:footnote>
  <w:footnote w:type="continuationSeparator" w:id="0">
    <w:p w14:paraId="407EF042" w14:textId="77777777" w:rsidR="005957E3" w:rsidRDefault="005957E3" w:rsidP="00A07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71"/>
    <w:rsid w:val="00287E00"/>
    <w:rsid w:val="005957E3"/>
    <w:rsid w:val="00A073D2"/>
    <w:rsid w:val="00A740CF"/>
    <w:rsid w:val="00AC493A"/>
    <w:rsid w:val="00B42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AFE1"/>
  <w15:chartTrackingRefBased/>
  <w15:docId w15:val="{214D1F1A-2DED-4BB5-A523-28B01AA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Exact">
    <w:name w:val="Body text Exact"/>
    <w:basedOn w:val="DefaultParagraphFont"/>
    <w:rsid w:val="00B42A71"/>
    <w:rPr>
      <w:rFonts w:ascii="Century Schoolbook" w:eastAsia="Century Schoolbook" w:hAnsi="Century Schoolbook" w:cs="Century Schoolbook"/>
      <w:b w:val="0"/>
      <w:bCs w:val="0"/>
      <w:i w:val="0"/>
      <w:iCs w:val="0"/>
      <w:smallCaps w:val="0"/>
      <w:strike w:val="0"/>
      <w:spacing w:val="1"/>
      <w:sz w:val="14"/>
      <w:szCs w:val="14"/>
      <w:u w:val="none"/>
    </w:rPr>
  </w:style>
  <w:style w:type="character" w:customStyle="1" w:styleId="Bodytext">
    <w:name w:val="Body text_"/>
    <w:basedOn w:val="DefaultParagraphFont"/>
    <w:link w:val="BodyText3"/>
    <w:rsid w:val="00B42A71"/>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B42A71"/>
    <w:pPr>
      <w:widowControl w:val="0"/>
      <w:shd w:val="clear" w:color="auto" w:fill="FFFFFF"/>
      <w:spacing w:after="0" w:line="202" w:lineRule="exact"/>
      <w:ind w:hanging="1140"/>
      <w:jc w:val="center"/>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A07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3D2"/>
  </w:style>
  <w:style w:type="paragraph" w:styleId="Footer">
    <w:name w:val="footer"/>
    <w:basedOn w:val="Normal"/>
    <w:link w:val="FooterChar"/>
    <w:uiPriority w:val="99"/>
    <w:unhideWhenUsed/>
    <w:rsid w:val="00A07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2023-08-09T03:07:00Z</dcterms:created>
  <dcterms:modified xsi:type="dcterms:W3CDTF">2023-08-15T03:34:00Z</dcterms:modified>
</cp:coreProperties>
</file>