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2203" w14:textId="6D00196D" w:rsidR="000E0FBD" w:rsidRPr="00EA3D76" w:rsidRDefault="00EA3D76" w:rsidP="00EA3D76">
      <w:pPr>
        <w:widowControl w:val="0"/>
        <w:spacing w:after="0" w:line="276" w:lineRule="auto"/>
        <w:ind w:right="40"/>
        <w:rPr>
          <w:rFonts w:ascii="Arial" w:eastAsia="Century Schoolbook" w:hAnsi="Arial" w:cs="Arial"/>
          <w:b/>
          <w:bCs/>
          <w:color w:val="2F5496" w:themeColor="accent1" w:themeShade="BF"/>
          <w:sz w:val="32"/>
          <w:szCs w:val="32"/>
          <w:lang w:val="en-US"/>
        </w:rPr>
      </w:pPr>
      <w:r w:rsidRPr="00EA3D76">
        <w:rPr>
          <w:rFonts w:ascii="Arial" w:eastAsia="Century Schoolbook" w:hAnsi="Arial" w:cs="Arial"/>
          <w:b/>
          <w:bCs/>
          <w:color w:val="2F5496" w:themeColor="accent1" w:themeShade="BF"/>
          <w:sz w:val="32"/>
          <w:szCs w:val="32"/>
          <w:lang w:val="en-US"/>
        </w:rPr>
        <w:t>F</w:t>
      </w:r>
      <w:r w:rsidR="000E0FBD" w:rsidRPr="00EA3D76">
        <w:rPr>
          <w:rFonts w:ascii="Arial" w:eastAsia="Century Schoolbook" w:hAnsi="Arial" w:cs="Arial"/>
          <w:b/>
          <w:bCs/>
          <w:color w:val="2F5496" w:themeColor="accent1" w:themeShade="BF"/>
          <w:sz w:val="32"/>
          <w:szCs w:val="32"/>
          <w:lang w:val="en-US"/>
        </w:rPr>
        <w:t>OOD AND DRUGS ACT AMEND</w:t>
      </w:r>
      <w:r w:rsidR="000E0FBD" w:rsidRPr="00EA3D76">
        <w:rPr>
          <w:rFonts w:ascii="Arial" w:eastAsia="Century Schoolbook" w:hAnsi="Arial" w:cs="Arial"/>
          <w:b/>
          <w:bCs/>
          <w:color w:val="2F5496" w:themeColor="accent1" w:themeShade="BF"/>
          <w:sz w:val="32"/>
          <w:szCs w:val="32"/>
          <w:lang w:val="en-US"/>
        </w:rPr>
        <w:softHyphen/>
        <w:t>MENT BILL</w:t>
      </w:r>
      <w:r w:rsidRPr="00EA3D76">
        <w:rPr>
          <w:rFonts w:ascii="Arial" w:eastAsia="Century Schoolbook" w:hAnsi="Arial" w:cs="Arial"/>
          <w:b/>
          <w:bCs/>
          <w:color w:val="2F5496" w:themeColor="accent1" w:themeShade="BF"/>
          <w:sz w:val="32"/>
          <w:szCs w:val="32"/>
          <w:lang w:val="en-US"/>
        </w:rPr>
        <w:t xml:space="preserve"> 1916</w:t>
      </w:r>
    </w:p>
    <w:p w14:paraId="37DC6482" w14:textId="2AB46477" w:rsidR="00EA3D76" w:rsidRPr="00EA3D76" w:rsidRDefault="00EA3D76" w:rsidP="00EA3D76">
      <w:pPr>
        <w:widowControl w:val="0"/>
        <w:spacing w:after="0" w:line="276" w:lineRule="auto"/>
        <w:ind w:right="40"/>
        <w:rPr>
          <w:rFonts w:ascii="Arial" w:eastAsia="Century Schoolbook" w:hAnsi="Arial" w:cs="Arial"/>
          <w:b/>
          <w:bCs/>
          <w:color w:val="2F5496" w:themeColor="accent1" w:themeShade="BF"/>
          <w:sz w:val="28"/>
          <w:szCs w:val="28"/>
          <w:lang w:val="en-US"/>
        </w:rPr>
      </w:pPr>
      <w:r w:rsidRPr="00EA3D76">
        <w:rPr>
          <w:rFonts w:ascii="Arial" w:eastAsia="Century Schoolbook" w:hAnsi="Arial" w:cs="Arial"/>
          <w:b/>
          <w:bCs/>
          <w:color w:val="2F5496" w:themeColor="accent1" w:themeShade="BF"/>
          <w:sz w:val="28"/>
          <w:szCs w:val="28"/>
          <w:lang w:val="en-US"/>
        </w:rPr>
        <w:t>House of Assembly, 10 November 1916, pages 2059-60</w:t>
      </w:r>
    </w:p>
    <w:p w14:paraId="44A3A129" w14:textId="657EE552" w:rsidR="000E0FBD" w:rsidRPr="00EA3D76" w:rsidRDefault="000E0FBD" w:rsidP="00EA3D76">
      <w:pPr>
        <w:widowControl w:val="0"/>
        <w:spacing w:after="0" w:line="276" w:lineRule="auto"/>
        <w:rPr>
          <w:rFonts w:ascii="Arial" w:eastAsia="Century Schoolbook" w:hAnsi="Arial" w:cs="Arial"/>
          <w:color w:val="2F5496" w:themeColor="accent1" w:themeShade="BF"/>
          <w:sz w:val="28"/>
          <w:szCs w:val="28"/>
          <w:lang w:val="en-US"/>
        </w:rPr>
      </w:pPr>
      <w:r w:rsidRPr="00EA3D76">
        <w:rPr>
          <w:rFonts w:ascii="Arial" w:eastAsia="Century Schoolbook" w:hAnsi="Arial" w:cs="Arial"/>
          <w:color w:val="2F5496" w:themeColor="accent1" w:themeShade="BF"/>
          <w:sz w:val="28"/>
          <w:szCs w:val="28"/>
          <w:lang w:val="en-US"/>
        </w:rPr>
        <w:t>Second reading</w:t>
      </w:r>
    </w:p>
    <w:p w14:paraId="6D0E0969" w14:textId="77777777" w:rsidR="00EA3D76" w:rsidRDefault="00EA3D76" w:rsidP="00EA3D76">
      <w:pPr>
        <w:pStyle w:val="Bodytext20"/>
        <w:shd w:val="clear" w:color="auto" w:fill="auto"/>
        <w:spacing w:line="276" w:lineRule="auto"/>
        <w:ind w:left="40" w:right="20"/>
        <w:jc w:val="left"/>
        <w:rPr>
          <w:rFonts w:ascii="Arial" w:eastAsia="Courier New" w:hAnsi="Arial" w:cs="Arial"/>
          <w:color w:val="000000"/>
          <w:sz w:val="24"/>
          <w:szCs w:val="24"/>
          <w:lang w:val="en-US"/>
        </w:rPr>
      </w:pPr>
    </w:p>
    <w:p w14:paraId="77FD95F7" w14:textId="0347ED60" w:rsidR="000E0FBD" w:rsidRPr="00EA3D76" w:rsidRDefault="000E0FBD" w:rsidP="00EA3D76">
      <w:pPr>
        <w:pStyle w:val="Bodytext20"/>
        <w:shd w:val="clear" w:color="auto" w:fill="auto"/>
        <w:spacing w:line="276" w:lineRule="auto"/>
        <w:ind w:left="40" w:right="20"/>
        <w:jc w:val="left"/>
        <w:rPr>
          <w:rFonts w:ascii="Arial" w:hAnsi="Arial" w:cs="Arial"/>
          <w:color w:val="000000"/>
          <w:sz w:val="24"/>
          <w:szCs w:val="24"/>
          <w:lang w:val="en-US"/>
        </w:rPr>
      </w:pPr>
      <w:r w:rsidRPr="00EA3D76">
        <w:rPr>
          <w:rFonts w:ascii="Arial" w:eastAsia="Courier New" w:hAnsi="Arial" w:cs="Arial"/>
          <w:b/>
          <w:bCs/>
          <w:color w:val="000000"/>
          <w:sz w:val="24"/>
          <w:szCs w:val="24"/>
          <w:lang w:val="en-US"/>
        </w:rPr>
        <w:t>The MINISTER of INDUSTRY (Hon. R. P. Blundell)—</w:t>
      </w:r>
      <w:r w:rsidRPr="00EA3D76">
        <w:rPr>
          <w:rFonts w:ascii="Arial" w:eastAsia="Courier New" w:hAnsi="Arial" w:cs="Arial"/>
          <w:color w:val="000000"/>
          <w:sz w:val="24"/>
          <w:szCs w:val="24"/>
          <w:lang w:val="en-US"/>
        </w:rPr>
        <w:t>This is a very innocent little Bill dealing with the reduction of the strength of whisky to be supplied by publicans.</w:t>
      </w:r>
      <w:r w:rsidR="00EA3D76">
        <w:rPr>
          <w:rFonts w:ascii="Arial" w:eastAsia="Courier New" w:hAnsi="Arial" w:cs="Arial"/>
          <w:color w:val="000000"/>
          <w:sz w:val="24"/>
          <w:szCs w:val="24"/>
          <w:lang w:val="en-US"/>
        </w:rPr>
        <w:t xml:space="preserve"> </w:t>
      </w:r>
      <w:r w:rsidRPr="00EA3D76">
        <w:rPr>
          <w:rFonts w:ascii="Arial" w:eastAsia="Courier New" w:hAnsi="Arial" w:cs="Arial"/>
          <w:color w:val="000000"/>
          <w:sz w:val="24"/>
          <w:szCs w:val="24"/>
          <w:lang w:val="en-US"/>
        </w:rPr>
        <w:t xml:space="preserve"> Mr. Smeaton pointed out some time ago that for a long time there had been an agitation that the strength of spirits should be reduced from the proof point of 25 to 35; and at a recent deputation it was pointed out that the licensed </w:t>
      </w:r>
      <w:proofErr w:type="spellStart"/>
      <w:r w:rsidRPr="00EA3D76">
        <w:rPr>
          <w:rFonts w:ascii="Arial" w:eastAsia="Courier New" w:hAnsi="Arial" w:cs="Arial"/>
          <w:color w:val="000000"/>
          <w:sz w:val="24"/>
          <w:szCs w:val="24"/>
          <w:lang w:val="en-US"/>
        </w:rPr>
        <w:t>victuallers</w:t>
      </w:r>
      <w:proofErr w:type="spellEnd"/>
      <w:r w:rsidRPr="00EA3D76">
        <w:rPr>
          <w:rFonts w:ascii="Arial" w:eastAsia="Courier New" w:hAnsi="Arial" w:cs="Arial"/>
          <w:color w:val="000000"/>
          <w:sz w:val="24"/>
          <w:szCs w:val="24"/>
          <w:lang w:val="en-US"/>
        </w:rPr>
        <w:t xml:space="preserve"> and the temperance party were unanimous in the matter. </w:t>
      </w:r>
      <w:r w:rsidR="00EA3D76">
        <w:rPr>
          <w:rFonts w:ascii="Arial" w:eastAsia="Courier New" w:hAnsi="Arial" w:cs="Arial"/>
          <w:color w:val="000000"/>
          <w:sz w:val="24"/>
          <w:szCs w:val="24"/>
          <w:lang w:val="en-US"/>
        </w:rPr>
        <w:t xml:space="preserve"> </w:t>
      </w:r>
      <w:r w:rsidRPr="00EA3D76">
        <w:rPr>
          <w:rFonts w:ascii="Arial" w:eastAsia="Courier New" w:hAnsi="Arial" w:cs="Arial"/>
          <w:color w:val="000000"/>
          <w:sz w:val="24"/>
          <w:szCs w:val="24"/>
          <w:lang w:val="en-US"/>
        </w:rPr>
        <w:t>I think it will be an advantage to reduce the strength of spirits.</w:t>
      </w:r>
      <w:r w:rsidR="00EA3D76">
        <w:rPr>
          <w:rFonts w:ascii="Arial" w:eastAsia="Courier New" w:hAnsi="Arial" w:cs="Arial"/>
          <w:color w:val="000000"/>
          <w:sz w:val="24"/>
          <w:szCs w:val="24"/>
          <w:lang w:val="en-US"/>
        </w:rPr>
        <w:t xml:space="preserve"> </w:t>
      </w:r>
      <w:r w:rsidRPr="00EA3D76">
        <w:rPr>
          <w:rFonts w:ascii="Arial" w:eastAsia="Courier New" w:hAnsi="Arial" w:cs="Arial"/>
          <w:color w:val="000000"/>
          <w:sz w:val="24"/>
          <w:szCs w:val="24"/>
          <w:lang w:val="en-US"/>
        </w:rPr>
        <w:t xml:space="preserve"> One effect will be that </w:t>
      </w:r>
      <w:proofErr w:type="gramStart"/>
      <w:r w:rsidRPr="00EA3D76">
        <w:rPr>
          <w:rFonts w:ascii="Arial" w:eastAsia="Courier New" w:hAnsi="Arial" w:cs="Arial"/>
          <w:color w:val="000000"/>
          <w:sz w:val="24"/>
          <w:szCs w:val="24"/>
          <w:lang w:val="en-US"/>
        </w:rPr>
        <w:t>a number of</w:t>
      </w:r>
      <w:proofErr w:type="gramEnd"/>
      <w:r w:rsidRPr="00EA3D76">
        <w:rPr>
          <w:rFonts w:ascii="Arial" w:eastAsia="Courier New" w:hAnsi="Arial" w:cs="Arial"/>
          <w:color w:val="000000"/>
          <w:sz w:val="24"/>
          <w:szCs w:val="24"/>
          <w:lang w:val="en-US"/>
        </w:rPr>
        <w:t xml:space="preserve"> men who drink spirits will not take as much alcohol as they did under former circumstances. </w:t>
      </w:r>
      <w:r w:rsidR="00EA3D76">
        <w:rPr>
          <w:rFonts w:ascii="Arial" w:eastAsia="Courier New" w:hAnsi="Arial" w:cs="Arial"/>
          <w:color w:val="000000"/>
          <w:sz w:val="24"/>
          <w:szCs w:val="24"/>
          <w:lang w:val="en-US"/>
        </w:rPr>
        <w:t xml:space="preserve"> </w:t>
      </w:r>
      <w:r w:rsidRPr="00EA3D76">
        <w:rPr>
          <w:rFonts w:ascii="Arial" w:eastAsia="Courier New" w:hAnsi="Arial" w:cs="Arial"/>
          <w:color w:val="000000"/>
          <w:sz w:val="24"/>
          <w:szCs w:val="24"/>
          <w:lang w:val="en-US"/>
        </w:rPr>
        <w:t xml:space="preserve">Generally </w:t>
      </w:r>
      <w:proofErr w:type="gramStart"/>
      <w:r w:rsidRPr="00EA3D76">
        <w:rPr>
          <w:rFonts w:ascii="Arial" w:eastAsia="Courier New" w:hAnsi="Arial" w:cs="Arial"/>
          <w:color w:val="000000"/>
          <w:sz w:val="24"/>
          <w:szCs w:val="24"/>
          <w:lang w:val="en-US"/>
        </w:rPr>
        <w:t>speaking</w:t>
      </w:r>
      <w:proofErr w:type="gramEnd"/>
      <w:r w:rsidRPr="00EA3D76">
        <w:rPr>
          <w:rFonts w:ascii="Arial" w:eastAsia="Courier New" w:hAnsi="Arial" w:cs="Arial"/>
          <w:color w:val="000000"/>
          <w:sz w:val="24"/>
          <w:szCs w:val="24"/>
          <w:lang w:val="en-US"/>
        </w:rPr>
        <w:t xml:space="preserve"> it will be admitted that it will be an</w:t>
      </w:r>
      <w:r w:rsidRPr="00EA3D76">
        <w:rPr>
          <w:rFonts w:ascii="Arial" w:hAnsi="Arial" w:cs="Arial"/>
          <w:color w:val="000000"/>
          <w:sz w:val="24"/>
          <w:szCs w:val="24"/>
          <w:lang w:val="en-US"/>
        </w:rPr>
        <w:t xml:space="preserve"> advantage that the strength of the spirits should be reduced.</w:t>
      </w:r>
    </w:p>
    <w:p w14:paraId="7699848B" w14:textId="77777777" w:rsidR="00EA3D76" w:rsidRDefault="00EA3D76" w:rsidP="00EA3D76">
      <w:pPr>
        <w:widowControl w:val="0"/>
        <w:spacing w:after="0" w:line="276" w:lineRule="auto"/>
        <w:ind w:right="20"/>
        <w:rPr>
          <w:rFonts w:ascii="Arial" w:eastAsia="Century Schoolbook" w:hAnsi="Arial" w:cs="Arial"/>
          <w:color w:val="000000"/>
          <w:sz w:val="24"/>
          <w:szCs w:val="24"/>
          <w:lang w:val="en-US"/>
        </w:rPr>
      </w:pPr>
    </w:p>
    <w:p w14:paraId="566F2C5A" w14:textId="796A1AF8" w:rsidR="000E0FBD" w:rsidRPr="00EA3D76" w:rsidRDefault="000E0FBD" w:rsidP="00EA3D76">
      <w:pPr>
        <w:widowControl w:val="0"/>
        <w:spacing w:after="0" w:line="276" w:lineRule="auto"/>
        <w:ind w:right="20"/>
        <w:rPr>
          <w:rFonts w:ascii="Arial" w:eastAsia="Century Schoolbook" w:hAnsi="Arial" w:cs="Arial"/>
          <w:color w:val="000000"/>
          <w:sz w:val="24"/>
          <w:szCs w:val="24"/>
          <w:lang w:val="en-US"/>
        </w:rPr>
      </w:pPr>
      <w:r w:rsidRPr="00EA3D76">
        <w:rPr>
          <w:rFonts w:ascii="Arial" w:eastAsia="Century Schoolbook" w:hAnsi="Arial" w:cs="Arial"/>
          <w:color w:val="000000"/>
          <w:sz w:val="24"/>
          <w:szCs w:val="24"/>
          <w:lang w:val="en-US"/>
        </w:rPr>
        <w:t>Mr. Robinson—It means that a man will have to pay 6d. for water instead of whisky.</w:t>
      </w:r>
    </w:p>
    <w:p w14:paraId="6BCC9972" w14:textId="77777777" w:rsidR="00EA3D76" w:rsidRDefault="00EA3D76" w:rsidP="00EA3D76">
      <w:pPr>
        <w:widowControl w:val="0"/>
        <w:spacing w:after="0" w:line="276" w:lineRule="auto"/>
        <w:ind w:left="20" w:right="20"/>
        <w:rPr>
          <w:rFonts w:ascii="Arial" w:eastAsia="Century Schoolbook" w:hAnsi="Arial" w:cs="Arial"/>
          <w:color w:val="000000"/>
          <w:sz w:val="24"/>
          <w:szCs w:val="24"/>
          <w:lang w:val="en-US"/>
        </w:rPr>
      </w:pPr>
    </w:p>
    <w:p w14:paraId="020549D9" w14:textId="42A6ED11" w:rsidR="000E0FBD" w:rsidRPr="00EA3D76" w:rsidRDefault="000E0FBD" w:rsidP="00EA3D76">
      <w:pPr>
        <w:widowControl w:val="0"/>
        <w:spacing w:after="0" w:line="276" w:lineRule="auto"/>
        <w:ind w:left="20" w:right="20"/>
        <w:rPr>
          <w:rFonts w:ascii="Arial" w:eastAsia="Century Schoolbook" w:hAnsi="Arial" w:cs="Arial"/>
          <w:color w:val="000000"/>
          <w:sz w:val="24"/>
          <w:szCs w:val="24"/>
          <w:lang w:val="en-US"/>
        </w:rPr>
      </w:pPr>
      <w:r w:rsidRPr="00EA3D76">
        <w:rPr>
          <w:rFonts w:ascii="Arial" w:eastAsia="Century Schoolbook" w:hAnsi="Arial" w:cs="Arial"/>
          <w:color w:val="000000"/>
          <w:sz w:val="24"/>
          <w:szCs w:val="24"/>
          <w:lang w:val="en-US"/>
        </w:rPr>
        <w:t xml:space="preserve">The MINISTER of INDUSTRY—I am not entering into the question of prices now, but it seems to me that this is a real temperance reform. </w:t>
      </w:r>
      <w:r w:rsidR="00EA3D76">
        <w:rPr>
          <w:rFonts w:ascii="Arial" w:eastAsia="Century Schoolbook" w:hAnsi="Arial" w:cs="Arial"/>
          <w:color w:val="000000"/>
          <w:sz w:val="24"/>
          <w:szCs w:val="24"/>
          <w:lang w:val="en-US"/>
        </w:rPr>
        <w:t xml:space="preserve"> </w:t>
      </w:r>
      <w:r w:rsidRPr="00EA3D76">
        <w:rPr>
          <w:rFonts w:ascii="Arial" w:eastAsia="Century Schoolbook" w:hAnsi="Arial" w:cs="Arial"/>
          <w:color w:val="000000"/>
          <w:sz w:val="24"/>
          <w:szCs w:val="24"/>
          <w:lang w:val="en-US"/>
        </w:rPr>
        <w:t xml:space="preserve">The Bill deals only with spirits, and not with “pinky”. </w:t>
      </w:r>
      <w:r w:rsidR="00EA3D76">
        <w:rPr>
          <w:rFonts w:ascii="Arial" w:eastAsia="Century Schoolbook" w:hAnsi="Arial" w:cs="Arial"/>
          <w:color w:val="000000"/>
          <w:sz w:val="24"/>
          <w:szCs w:val="24"/>
          <w:lang w:val="en-US"/>
        </w:rPr>
        <w:t xml:space="preserve"> </w:t>
      </w:r>
      <w:r w:rsidRPr="00EA3D76">
        <w:rPr>
          <w:rFonts w:ascii="Arial" w:eastAsia="Century Schoolbook" w:hAnsi="Arial" w:cs="Arial"/>
          <w:color w:val="000000"/>
          <w:sz w:val="24"/>
          <w:szCs w:val="24"/>
          <w:lang w:val="en-US"/>
        </w:rPr>
        <w:t>The only difficulty suggested was that the Commonwealth Go</w:t>
      </w:r>
      <w:r w:rsidRPr="00EA3D76">
        <w:rPr>
          <w:rFonts w:ascii="Arial" w:eastAsia="Century Schoolbook" w:hAnsi="Arial" w:cs="Arial"/>
          <w:color w:val="000000"/>
          <w:sz w:val="24"/>
          <w:szCs w:val="24"/>
          <w:lang w:val="en-US"/>
        </w:rPr>
        <w:softHyphen/>
        <w:t xml:space="preserve">vernment have some control over this question, but we understand that they will not raise any objection if this measure is passed by the State Parliament. </w:t>
      </w:r>
      <w:r w:rsidR="00EA3D76">
        <w:rPr>
          <w:rFonts w:ascii="Arial" w:eastAsia="Century Schoolbook" w:hAnsi="Arial" w:cs="Arial"/>
          <w:color w:val="000000"/>
          <w:sz w:val="24"/>
          <w:szCs w:val="24"/>
          <w:lang w:val="en-US"/>
        </w:rPr>
        <w:t xml:space="preserve"> </w:t>
      </w:r>
      <w:r w:rsidRPr="00EA3D76">
        <w:rPr>
          <w:rFonts w:ascii="Arial" w:eastAsia="Century Schoolbook" w:hAnsi="Arial" w:cs="Arial"/>
          <w:color w:val="000000"/>
          <w:sz w:val="24"/>
          <w:szCs w:val="24"/>
          <w:lang w:val="en-US"/>
        </w:rPr>
        <w:t xml:space="preserve">The reduction will be a little less than that mentioned in the </w:t>
      </w:r>
      <w:proofErr w:type="gramStart"/>
      <w:r w:rsidRPr="00EA3D76">
        <w:rPr>
          <w:rFonts w:ascii="Arial" w:eastAsia="Century Schoolbook" w:hAnsi="Arial" w:cs="Arial"/>
          <w:color w:val="000000"/>
          <w:sz w:val="24"/>
          <w:szCs w:val="24"/>
          <w:lang w:val="en-US"/>
        </w:rPr>
        <w:t>clause, because</w:t>
      </w:r>
      <w:proofErr w:type="gramEnd"/>
      <w:r w:rsidRPr="00EA3D76">
        <w:rPr>
          <w:rFonts w:ascii="Arial" w:eastAsia="Century Schoolbook" w:hAnsi="Arial" w:cs="Arial"/>
          <w:color w:val="000000"/>
          <w:sz w:val="24"/>
          <w:szCs w:val="24"/>
          <w:lang w:val="en-US"/>
        </w:rPr>
        <w:t xml:space="preserve"> the hotelkeeper will protect himself against any mistake which might involve him in an offence against the law.</w:t>
      </w:r>
    </w:p>
    <w:p w14:paraId="1F597C8A" w14:textId="77777777" w:rsidR="00EA3D76" w:rsidRDefault="00EA3D76" w:rsidP="00EA3D76">
      <w:pPr>
        <w:widowControl w:val="0"/>
        <w:spacing w:after="0" w:line="276" w:lineRule="auto"/>
        <w:ind w:left="20" w:right="20"/>
        <w:rPr>
          <w:rFonts w:ascii="Arial" w:eastAsia="Century Schoolbook" w:hAnsi="Arial" w:cs="Arial"/>
          <w:color w:val="000000"/>
          <w:sz w:val="24"/>
          <w:szCs w:val="24"/>
          <w:lang w:val="en-US"/>
        </w:rPr>
      </w:pPr>
    </w:p>
    <w:p w14:paraId="1FEEB272" w14:textId="25ED1B33" w:rsidR="000E0FBD" w:rsidRPr="00EA3D76" w:rsidRDefault="000E0FBD" w:rsidP="00EA3D76">
      <w:pPr>
        <w:widowControl w:val="0"/>
        <w:spacing w:after="0" w:line="276" w:lineRule="auto"/>
        <w:ind w:left="20" w:right="20"/>
        <w:rPr>
          <w:rFonts w:ascii="Arial" w:eastAsia="Century Schoolbook" w:hAnsi="Arial" w:cs="Arial"/>
          <w:color w:val="000000"/>
          <w:sz w:val="24"/>
          <w:szCs w:val="24"/>
          <w:lang w:val="en-US"/>
        </w:rPr>
      </w:pPr>
      <w:r w:rsidRPr="00EA3D76">
        <w:rPr>
          <w:rFonts w:ascii="Arial" w:eastAsia="Century Schoolbook" w:hAnsi="Arial" w:cs="Arial"/>
          <w:color w:val="000000"/>
          <w:sz w:val="24"/>
          <w:szCs w:val="24"/>
          <w:lang w:val="en-US"/>
        </w:rPr>
        <w:t xml:space="preserve">Mr. ROBINSON—I support the Bill, because it will do a great deal of good and not any harm. </w:t>
      </w:r>
      <w:r w:rsidR="00EA3D76">
        <w:rPr>
          <w:rFonts w:ascii="Arial" w:eastAsia="Century Schoolbook" w:hAnsi="Arial" w:cs="Arial"/>
          <w:color w:val="000000"/>
          <w:sz w:val="24"/>
          <w:szCs w:val="24"/>
          <w:lang w:val="en-US"/>
        </w:rPr>
        <w:t xml:space="preserve"> </w:t>
      </w:r>
      <w:r w:rsidRPr="00EA3D76">
        <w:rPr>
          <w:rFonts w:ascii="Arial" w:eastAsia="Century Schoolbook" w:hAnsi="Arial" w:cs="Arial"/>
          <w:color w:val="000000"/>
          <w:sz w:val="24"/>
          <w:szCs w:val="24"/>
          <w:lang w:val="en-US"/>
        </w:rPr>
        <w:t xml:space="preserve">The publicans have had a hard time lately in consequence of the early closing and other restrictions which have been imposed upon them, and this will give them the opportunity of making a little profit out of a business </w:t>
      </w:r>
      <w:r w:rsidR="005D50A6" w:rsidRPr="00EA3D76">
        <w:rPr>
          <w:rFonts w:ascii="Arial" w:eastAsia="Century Schoolbook" w:hAnsi="Arial" w:cs="Arial"/>
          <w:color w:val="000000"/>
          <w:sz w:val="24"/>
          <w:szCs w:val="24"/>
          <w:lang w:val="en-US"/>
        </w:rPr>
        <w:t>which</w:t>
      </w:r>
      <w:r w:rsidRPr="00EA3D76">
        <w:rPr>
          <w:rFonts w:ascii="Arial" w:eastAsia="Century Schoolbook" w:hAnsi="Arial" w:cs="Arial"/>
          <w:color w:val="000000"/>
          <w:sz w:val="24"/>
          <w:szCs w:val="24"/>
          <w:lang w:val="en-US"/>
        </w:rPr>
        <w:t xml:space="preserve"> is not too profitable now.</w:t>
      </w:r>
    </w:p>
    <w:p w14:paraId="71940C45" w14:textId="77777777" w:rsidR="005D50A6" w:rsidRDefault="005D50A6" w:rsidP="005D50A6">
      <w:pPr>
        <w:widowControl w:val="0"/>
        <w:spacing w:after="0" w:line="276" w:lineRule="auto"/>
        <w:ind w:left="20" w:right="20"/>
        <w:rPr>
          <w:rFonts w:ascii="Arial" w:eastAsia="Century Schoolbook" w:hAnsi="Arial" w:cs="Arial"/>
          <w:color w:val="000000"/>
          <w:sz w:val="24"/>
          <w:szCs w:val="24"/>
          <w:lang w:val="en-US"/>
        </w:rPr>
      </w:pPr>
    </w:p>
    <w:p w14:paraId="23408421" w14:textId="0C954723" w:rsidR="000E0FBD" w:rsidRPr="00EA3D76" w:rsidRDefault="000E0FBD" w:rsidP="005D50A6">
      <w:pPr>
        <w:widowControl w:val="0"/>
        <w:spacing w:after="0" w:line="276" w:lineRule="auto"/>
        <w:ind w:left="20" w:right="20"/>
        <w:rPr>
          <w:rFonts w:ascii="Arial" w:eastAsia="Century Schoolbook" w:hAnsi="Arial" w:cs="Arial"/>
          <w:color w:val="000000"/>
          <w:sz w:val="24"/>
          <w:szCs w:val="24"/>
          <w:lang w:val="en-US"/>
        </w:rPr>
      </w:pPr>
      <w:r w:rsidRPr="00EA3D76">
        <w:rPr>
          <w:rFonts w:ascii="Arial" w:eastAsia="Century Schoolbook" w:hAnsi="Arial" w:cs="Arial"/>
          <w:color w:val="000000"/>
          <w:sz w:val="24"/>
          <w:szCs w:val="24"/>
          <w:lang w:val="en-US"/>
        </w:rPr>
        <w:t xml:space="preserve">Mr. SMEATON—One of the most satisfactory features of the deputation which I introduced to the Minister recently was that both the temperance people and the licensed </w:t>
      </w:r>
      <w:proofErr w:type="spellStart"/>
      <w:r w:rsidRPr="00EA3D76">
        <w:rPr>
          <w:rFonts w:ascii="Arial" w:eastAsia="Century Schoolbook" w:hAnsi="Arial" w:cs="Arial"/>
          <w:color w:val="000000"/>
          <w:sz w:val="24"/>
          <w:szCs w:val="24"/>
          <w:lang w:val="en-US"/>
        </w:rPr>
        <w:t>victuallers</w:t>
      </w:r>
      <w:proofErr w:type="spellEnd"/>
      <w:r w:rsidRPr="00EA3D76">
        <w:rPr>
          <w:rFonts w:ascii="Arial" w:eastAsia="Century Schoolbook" w:hAnsi="Arial" w:cs="Arial"/>
          <w:color w:val="000000"/>
          <w:sz w:val="24"/>
          <w:szCs w:val="24"/>
          <w:lang w:val="en-US"/>
        </w:rPr>
        <w:t xml:space="preserve"> were strongly in support of the proposal that the strength of spirits should be reduced.</w:t>
      </w:r>
      <w:r w:rsidR="005D50A6">
        <w:rPr>
          <w:rFonts w:ascii="Arial" w:eastAsia="Century Schoolbook" w:hAnsi="Arial" w:cs="Arial"/>
          <w:color w:val="000000"/>
          <w:sz w:val="24"/>
          <w:szCs w:val="24"/>
          <w:lang w:val="en-US"/>
        </w:rPr>
        <w:t xml:space="preserve"> </w:t>
      </w:r>
      <w:r w:rsidRPr="00EA3D76">
        <w:rPr>
          <w:rFonts w:ascii="Arial" w:eastAsia="Century Schoolbook" w:hAnsi="Arial" w:cs="Arial"/>
          <w:color w:val="000000"/>
          <w:sz w:val="24"/>
          <w:szCs w:val="24"/>
          <w:lang w:val="en-US"/>
        </w:rPr>
        <w:t xml:space="preserve"> You cannot dilute whisky too much.</w:t>
      </w:r>
      <w:r w:rsidR="005D50A6">
        <w:rPr>
          <w:rFonts w:ascii="Arial" w:eastAsia="Century Schoolbook" w:hAnsi="Arial" w:cs="Arial"/>
          <w:color w:val="000000"/>
          <w:sz w:val="24"/>
          <w:szCs w:val="24"/>
          <w:lang w:val="en-US"/>
        </w:rPr>
        <w:t xml:space="preserve"> </w:t>
      </w:r>
      <w:r w:rsidRPr="00EA3D76">
        <w:rPr>
          <w:rFonts w:ascii="Arial" w:eastAsia="Century Schoolbook" w:hAnsi="Arial" w:cs="Arial"/>
          <w:color w:val="000000"/>
          <w:sz w:val="24"/>
          <w:szCs w:val="24"/>
          <w:lang w:val="en-US"/>
        </w:rPr>
        <w:t xml:space="preserve"> I was very glad to have the assistance of the licensed </w:t>
      </w:r>
      <w:proofErr w:type="spellStart"/>
      <w:r w:rsidRPr="00EA3D76">
        <w:rPr>
          <w:rFonts w:ascii="Arial" w:eastAsia="Century Schoolbook" w:hAnsi="Arial" w:cs="Arial"/>
          <w:color w:val="000000"/>
          <w:sz w:val="24"/>
          <w:szCs w:val="24"/>
          <w:lang w:val="en-US"/>
        </w:rPr>
        <w:t>victuallers</w:t>
      </w:r>
      <w:proofErr w:type="spellEnd"/>
      <w:r w:rsidRPr="00EA3D76">
        <w:rPr>
          <w:rFonts w:ascii="Arial" w:eastAsia="Century Schoolbook" w:hAnsi="Arial" w:cs="Arial"/>
          <w:color w:val="000000"/>
          <w:sz w:val="24"/>
          <w:szCs w:val="24"/>
          <w:lang w:val="en-US"/>
        </w:rPr>
        <w:t xml:space="preserve"> in seeking temperance reform.</w:t>
      </w:r>
      <w:r w:rsidR="005D50A6">
        <w:rPr>
          <w:rFonts w:ascii="Arial" w:eastAsia="Century Schoolbook" w:hAnsi="Arial" w:cs="Arial"/>
          <w:color w:val="000000"/>
          <w:sz w:val="24"/>
          <w:szCs w:val="24"/>
          <w:lang w:val="en-US"/>
        </w:rPr>
        <w:t xml:space="preserve"> </w:t>
      </w:r>
      <w:r w:rsidRPr="00EA3D76">
        <w:rPr>
          <w:rFonts w:ascii="Arial" w:eastAsia="Century Schoolbook" w:hAnsi="Arial" w:cs="Arial"/>
          <w:color w:val="000000"/>
          <w:sz w:val="24"/>
          <w:szCs w:val="24"/>
          <w:lang w:val="en-US"/>
        </w:rPr>
        <w:t xml:space="preserve"> There is a good deal in this measure which will be of benefit to the people. </w:t>
      </w:r>
      <w:r w:rsidR="005D50A6">
        <w:rPr>
          <w:rFonts w:ascii="Arial" w:eastAsia="Century Schoolbook" w:hAnsi="Arial" w:cs="Arial"/>
          <w:color w:val="000000"/>
          <w:sz w:val="24"/>
          <w:szCs w:val="24"/>
          <w:lang w:val="en-US"/>
        </w:rPr>
        <w:t xml:space="preserve"> </w:t>
      </w:r>
      <w:r w:rsidRPr="00EA3D76">
        <w:rPr>
          <w:rFonts w:ascii="Arial" w:eastAsia="Century Schoolbook" w:hAnsi="Arial" w:cs="Arial"/>
          <w:color w:val="000000"/>
          <w:sz w:val="24"/>
          <w:szCs w:val="24"/>
          <w:lang w:val="en-US"/>
        </w:rPr>
        <w:t>We have no legislation by which the price of spirits can be controlled.</w:t>
      </w:r>
      <w:r w:rsidR="005D50A6">
        <w:rPr>
          <w:rFonts w:ascii="Arial" w:eastAsia="Century Schoolbook" w:hAnsi="Arial" w:cs="Arial"/>
          <w:color w:val="000000"/>
          <w:sz w:val="24"/>
          <w:szCs w:val="24"/>
          <w:lang w:val="en-US"/>
        </w:rPr>
        <w:t xml:space="preserve"> </w:t>
      </w:r>
      <w:r w:rsidRPr="00EA3D76">
        <w:rPr>
          <w:rFonts w:ascii="Arial" w:eastAsia="Century Schoolbook" w:hAnsi="Arial" w:cs="Arial"/>
          <w:color w:val="000000"/>
          <w:sz w:val="24"/>
          <w:szCs w:val="24"/>
          <w:lang w:val="en-US"/>
        </w:rPr>
        <w:t xml:space="preserve"> There are many people who take spirits at certain hours each day, and if they take less alcohol when they have their usual </w:t>
      </w:r>
      <w:proofErr w:type="spellStart"/>
      <w:r w:rsidRPr="00EA3D76">
        <w:rPr>
          <w:rFonts w:ascii="Arial" w:eastAsia="Century Schoolbook" w:hAnsi="Arial" w:cs="Arial"/>
          <w:color w:val="000000"/>
          <w:sz w:val="24"/>
          <w:szCs w:val="24"/>
          <w:lang w:val="en-US"/>
        </w:rPr>
        <w:t>nobb</w:t>
      </w:r>
      <w:r w:rsidR="005D50A6">
        <w:rPr>
          <w:rFonts w:ascii="Arial" w:eastAsia="Century Schoolbook" w:hAnsi="Arial" w:cs="Arial"/>
          <w:color w:val="000000"/>
          <w:sz w:val="24"/>
          <w:szCs w:val="24"/>
          <w:lang w:val="en-US"/>
        </w:rPr>
        <w:t>l</w:t>
      </w:r>
      <w:r w:rsidRPr="00EA3D76">
        <w:rPr>
          <w:rFonts w:ascii="Arial" w:eastAsia="Century Schoolbook" w:hAnsi="Arial" w:cs="Arial"/>
          <w:color w:val="000000"/>
          <w:sz w:val="24"/>
          <w:szCs w:val="24"/>
          <w:lang w:val="en-US"/>
        </w:rPr>
        <w:t>er</w:t>
      </w:r>
      <w:proofErr w:type="spellEnd"/>
      <w:r w:rsidRPr="00EA3D76">
        <w:rPr>
          <w:rFonts w:ascii="Arial" w:eastAsia="Century Schoolbook" w:hAnsi="Arial" w:cs="Arial"/>
          <w:color w:val="000000"/>
          <w:sz w:val="24"/>
          <w:szCs w:val="24"/>
          <w:lang w:val="en-US"/>
        </w:rPr>
        <w:t xml:space="preserve"> it will be of benefit to them.</w:t>
      </w:r>
    </w:p>
    <w:p w14:paraId="0576D7E9" w14:textId="77777777" w:rsidR="005D50A6" w:rsidRDefault="005D50A6" w:rsidP="005D50A6">
      <w:pPr>
        <w:widowControl w:val="0"/>
        <w:spacing w:after="0" w:line="276" w:lineRule="auto"/>
        <w:ind w:left="20" w:right="20"/>
        <w:rPr>
          <w:rFonts w:ascii="Arial" w:eastAsia="Century Schoolbook" w:hAnsi="Arial" w:cs="Arial"/>
          <w:color w:val="000000"/>
          <w:sz w:val="24"/>
          <w:szCs w:val="24"/>
          <w:lang w:val="en-US"/>
        </w:rPr>
      </w:pPr>
    </w:p>
    <w:p w14:paraId="0D041C57" w14:textId="4730BE97" w:rsidR="000E0FBD" w:rsidRDefault="000E0FBD" w:rsidP="005D50A6">
      <w:pPr>
        <w:widowControl w:val="0"/>
        <w:spacing w:after="0" w:line="276" w:lineRule="auto"/>
        <w:ind w:left="20" w:right="20"/>
        <w:rPr>
          <w:rFonts w:ascii="Arial" w:eastAsia="Century Schoolbook" w:hAnsi="Arial" w:cs="Arial"/>
          <w:color w:val="000000"/>
          <w:sz w:val="24"/>
          <w:szCs w:val="24"/>
          <w:lang w:val="en-US"/>
        </w:rPr>
      </w:pPr>
      <w:r w:rsidRPr="00EA3D76">
        <w:rPr>
          <w:rFonts w:ascii="Arial" w:eastAsia="Century Schoolbook" w:hAnsi="Arial" w:cs="Arial"/>
          <w:color w:val="000000"/>
          <w:sz w:val="24"/>
          <w:szCs w:val="24"/>
          <w:lang w:val="en-US"/>
        </w:rPr>
        <w:t xml:space="preserve">Mr. GUNN—The best way to bring about temperance reform is to reduce the </w:t>
      </w:r>
      <w:r w:rsidRPr="00EA3D76">
        <w:rPr>
          <w:rFonts w:ascii="Arial" w:eastAsia="Century Schoolbook" w:hAnsi="Arial" w:cs="Arial"/>
          <w:color w:val="000000"/>
          <w:sz w:val="24"/>
          <w:szCs w:val="24"/>
          <w:lang w:val="en-US"/>
        </w:rPr>
        <w:lastRenderedPageBreak/>
        <w:t>percentage of alcohol in intoxicating liquors.</w:t>
      </w:r>
      <w:r w:rsidR="005D50A6">
        <w:rPr>
          <w:rFonts w:ascii="Arial" w:eastAsia="Century Schoolbook" w:hAnsi="Arial" w:cs="Arial"/>
          <w:color w:val="000000"/>
          <w:sz w:val="24"/>
          <w:szCs w:val="24"/>
          <w:lang w:val="en-US"/>
        </w:rPr>
        <w:t xml:space="preserve"> </w:t>
      </w:r>
      <w:r w:rsidRPr="00EA3D76">
        <w:rPr>
          <w:rFonts w:ascii="Arial" w:eastAsia="Century Schoolbook" w:hAnsi="Arial" w:cs="Arial"/>
          <w:color w:val="000000"/>
          <w:sz w:val="24"/>
          <w:szCs w:val="24"/>
          <w:lang w:val="en-US"/>
        </w:rPr>
        <w:t xml:space="preserve"> If the temperance party had concentrated their efforts upon </w:t>
      </w:r>
      <w:proofErr w:type="spellStart"/>
      <w:r w:rsidRPr="00EA3D76">
        <w:rPr>
          <w:rFonts w:ascii="Arial" w:eastAsia="Century Schoolbook" w:hAnsi="Arial" w:cs="Arial"/>
          <w:color w:val="000000"/>
          <w:sz w:val="24"/>
          <w:szCs w:val="24"/>
          <w:lang w:val="en-US"/>
        </w:rPr>
        <w:t>scuring</w:t>
      </w:r>
      <w:proofErr w:type="spellEnd"/>
      <w:r w:rsidRPr="00EA3D76">
        <w:rPr>
          <w:rFonts w:ascii="Arial" w:eastAsia="Century Schoolbook" w:hAnsi="Arial" w:cs="Arial"/>
          <w:color w:val="000000"/>
          <w:sz w:val="24"/>
          <w:szCs w:val="24"/>
          <w:lang w:val="en-US"/>
        </w:rPr>
        <w:t xml:space="preserve"> a reduction of the percentage of</w:t>
      </w:r>
    </w:p>
    <w:p w14:paraId="4BE5B801" w14:textId="4E2EF5DC" w:rsidR="000E0FBD" w:rsidRPr="00EA3D76" w:rsidRDefault="000E0FBD" w:rsidP="00EA3D76">
      <w:pPr>
        <w:pStyle w:val="Bodytext20"/>
        <w:shd w:val="clear" w:color="auto" w:fill="auto"/>
        <w:spacing w:line="276" w:lineRule="auto"/>
        <w:ind w:left="40" w:right="40"/>
        <w:jc w:val="left"/>
        <w:rPr>
          <w:rFonts w:ascii="Arial" w:hAnsi="Arial" w:cs="Arial"/>
          <w:color w:val="000000"/>
          <w:sz w:val="24"/>
          <w:szCs w:val="24"/>
          <w:lang w:val="en-US"/>
        </w:rPr>
      </w:pPr>
      <w:r w:rsidRPr="00EA3D76">
        <w:rPr>
          <w:rFonts w:ascii="Arial" w:eastAsia="Courier New" w:hAnsi="Arial" w:cs="Arial"/>
          <w:color w:val="000000"/>
          <w:sz w:val="24"/>
          <w:szCs w:val="24"/>
          <w:lang w:val="en-US"/>
        </w:rPr>
        <w:t xml:space="preserve">alcohol in beer and other intoxicating liquors instead of endeavoring to close the hotels earlier and to restrict the sale of liquor they would have done more to bring about temperance reform than they did. </w:t>
      </w:r>
      <w:r w:rsidR="005D50A6">
        <w:rPr>
          <w:rFonts w:ascii="Arial" w:eastAsia="Courier New" w:hAnsi="Arial" w:cs="Arial"/>
          <w:color w:val="000000"/>
          <w:sz w:val="24"/>
          <w:szCs w:val="24"/>
          <w:lang w:val="en-US"/>
        </w:rPr>
        <w:t xml:space="preserve"> </w:t>
      </w:r>
      <w:r w:rsidRPr="00EA3D76">
        <w:rPr>
          <w:rFonts w:ascii="Arial" w:eastAsia="Courier New" w:hAnsi="Arial" w:cs="Arial"/>
          <w:color w:val="000000"/>
          <w:sz w:val="24"/>
          <w:szCs w:val="24"/>
          <w:lang w:val="en-US"/>
        </w:rPr>
        <w:t>Even although they have been successful in 6 o’clock closing that has not brought about the reform that many of them</w:t>
      </w:r>
      <w:r w:rsidRPr="00EA3D76">
        <w:rPr>
          <w:rFonts w:ascii="Arial" w:hAnsi="Arial" w:cs="Arial"/>
          <w:color w:val="000000"/>
          <w:sz w:val="24"/>
          <w:szCs w:val="24"/>
          <w:lang w:val="en-US"/>
        </w:rPr>
        <w:t xml:space="preserve"> desired. The trouble is in the liquor itself.</w:t>
      </w:r>
      <w:r w:rsidR="005D50A6">
        <w:rPr>
          <w:rFonts w:ascii="Arial" w:hAnsi="Arial" w:cs="Arial"/>
          <w:color w:val="000000"/>
          <w:sz w:val="24"/>
          <w:szCs w:val="24"/>
          <w:lang w:val="en-US"/>
        </w:rPr>
        <w:t xml:space="preserve"> </w:t>
      </w:r>
      <w:r w:rsidRPr="00EA3D76">
        <w:rPr>
          <w:rFonts w:ascii="Arial" w:hAnsi="Arial" w:cs="Arial"/>
          <w:color w:val="000000"/>
          <w:sz w:val="24"/>
          <w:szCs w:val="24"/>
          <w:lang w:val="en-US"/>
        </w:rPr>
        <w:t xml:space="preserve"> The individual may be weak because of the society in which he is placed, and the only way in which we can help him is to reduce the percentage of alcohol, and to protect him from the liquor which weakens him.</w:t>
      </w:r>
    </w:p>
    <w:p w14:paraId="238B325F" w14:textId="77777777" w:rsidR="005D50A6" w:rsidRDefault="005D50A6" w:rsidP="005D50A6">
      <w:pPr>
        <w:widowControl w:val="0"/>
        <w:spacing w:after="180" w:line="276" w:lineRule="auto"/>
        <w:ind w:left="40" w:right="40"/>
        <w:rPr>
          <w:rFonts w:ascii="Arial" w:eastAsia="Century Schoolbook" w:hAnsi="Arial" w:cs="Arial"/>
          <w:color w:val="000000"/>
          <w:sz w:val="24"/>
          <w:szCs w:val="24"/>
          <w:lang w:val="en-US"/>
        </w:rPr>
      </w:pPr>
    </w:p>
    <w:p w14:paraId="46D0E8FC" w14:textId="2E183244" w:rsidR="000E0FBD" w:rsidRPr="00EA3D76" w:rsidRDefault="000E0FBD" w:rsidP="005D50A6">
      <w:pPr>
        <w:widowControl w:val="0"/>
        <w:spacing w:after="180" w:line="276" w:lineRule="auto"/>
        <w:ind w:left="40" w:right="40"/>
        <w:rPr>
          <w:rFonts w:ascii="Arial" w:eastAsia="Century Schoolbook" w:hAnsi="Arial" w:cs="Arial"/>
          <w:color w:val="000000"/>
          <w:sz w:val="24"/>
          <w:szCs w:val="24"/>
          <w:lang w:val="en-US"/>
        </w:rPr>
      </w:pPr>
      <w:r w:rsidRPr="00EA3D76">
        <w:rPr>
          <w:rFonts w:ascii="Arial" w:eastAsia="Century Schoolbook" w:hAnsi="Arial" w:cs="Arial"/>
          <w:color w:val="000000"/>
          <w:sz w:val="24"/>
          <w:szCs w:val="24"/>
          <w:lang w:val="en-US"/>
        </w:rPr>
        <w:t>Bill read a second time and passed remaining stages.</w:t>
      </w:r>
      <w:r w:rsidR="005D50A6">
        <w:rPr>
          <w:rFonts w:ascii="Arial" w:eastAsia="Century Schoolbook" w:hAnsi="Arial" w:cs="Arial"/>
          <w:color w:val="000000"/>
          <w:sz w:val="24"/>
          <w:szCs w:val="24"/>
          <w:lang w:val="en-US"/>
        </w:rPr>
        <w:t xml:space="preserve"> </w:t>
      </w:r>
      <w:r w:rsidRPr="00EA3D76">
        <w:rPr>
          <w:rFonts w:ascii="Arial" w:eastAsia="Century Schoolbook" w:hAnsi="Arial" w:cs="Arial"/>
          <w:color w:val="000000"/>
          <w:sz w:val="24"/>
          <w:szCs w:val="24"/>
          <w:lang w:val="en-US"/>
        </w:rPr>
        <w:t xml:space="preserve"> It was returned from the Council without amendment.</w:t>
      </w:r>
    </w:p>
    <w:p w14:paraId="05E95D56" w14:textId="5786F798" w:rsidR="00882F68" w:rsidRPr="00EA3D76" w:rsidRDefault="00882F68" w:rsidP="00EA3D76">
      <w:pPr>
        <w:spacing w:line="276" w:lineRule="auto"/>
        <w:rPr>
          <w:rFonts w:ascii="Arial" w:hAnsi="Arial" w:cs="Arial"/>
          <w:sz w:val="24"/>
          <w:szCs w:val="24"/>
        </w:rPr>
      </w:pPr>
    </w:p>
    <w:sectPr w:rsidR="00882F68" w:rsidRPr="00EA3D76" w:rsidSect="00EA3D76">
      <w:headerReference w:type="even" r:id="rId6"/>
      <w:headerReference w:type="default" r:id="rId7"/>
      <w:footerReference w:type="default" r:id="rId8"/>
      <w:headerReference w:type="firs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3A07E" w14:textId="77777777" w:rsidR="00000000" w:rsidRDefault="005D50A6">
      <w:pPr>
        <w:spacing w:after="0" w:line="240" w:lineRule="auto"/>
      </w:pPr>
      <w:r>
        <w:separator/>
      </w:r>
    </w:p>
  </w:endnote>
  <w:endnote w:type="continuationSeparator" w:id="0">
    <w:p w14:paraId="62EE1F2D" w14:textId="77777777" w:rsidR="00000000" w:rsidRDefault="005D5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8F7B" w14:textId="77777777" w:rsidR="005D50A6" w:rsidRPr="005D50A6" w:rsidRDefault="005D50A6" w:rsidP="005D50A6">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5D50A6">
      <w:rPr>
        <w:rFonts w:ascii="Arial" w:eastAsia="Arial Unicode MS" w:hAnsi="Arial" w:cs="Arial"/>
        <w:noProof/>
        <w:color w:val="548DD4"/>
        <w:sz w:val="24"/>
        <w:szCs w:val="24"/>
        <w:lang w:val="en-US"/>
      </w:rPr>
      <w:t>History of Agriculture South Australia</w:t>
    </w:r>
  </w:p>
  <w:bookmarkEnd w:id="0"/>
  <w:p w14:paraId="39A4D539" w14:textId="77777777" w:rsidR="005D50A6" w:rsidRDefault="005D5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044BA" w14:textId="77777777" w:rsidR="00000000" w:rsidRDefault="005D50A6">
      <w:pPr>
        <w:spacing w:after="0" w:line="240" w:lineRule="auto"/>
      </w:pPr>
      <w:r>
        <w:separator/>
      </w:r>
    </w:p>
  </w:footnote>
  <w:footnote w:type="continuationSeparator" w:id="0">
    <w:p w14:paraId="300A2455" w14:textId="77777777" w:rsidR="00000000" w:rsidRDefault="005D5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A806" w14:textId="77777777" w:rsidR="008568A2" w:rsidRDefault="005D50A6">
    <w:pPr>
      <w:rPr>
        <w:sz w:val="2"/>
        <w:szCs w:val="2"/>
      </w:rPr>
    </w:pPr>
    <w:r>
      <w:rPr>
        <w:sz w:val="24"/>
        <w:szCs w:val="24"/>
      </w:rPr>
      <w:pict w14:anchorId="771EA545">
        <v:shapetype id="_x0000_t202" coordsize="21600,21600" o:spt="202" path="m,l,21600r21600,l21600,xe">
          <v:stroke joinstyle="miter"/>
          <v:path gradientshapeok="t" o:connecttype="rect"/>
        </v:shapetype>
        <v:shape id="_x0000_s1025" type="#_x0000_t202" style="position:absolute;margin-left:144.85pt;margin-top:114.25pt;width:355.9pt;height:9.35pt;z-index:-251657216;mso-wrap-style:none;mso-wrap-distance-left:5pt;mso-wrap-distance-right:5pt;mso-position-horizontal-relative:page;mso-position-vertical-relative:page" wrapcoords="0 0" filled="f" stroked="f">
          <v:textbox style="mso-fit-shape-to-text:t" inset="0,0,0,0">
            <w:txbxContent>
              <w:p w14:paraId="48D0C089" w14:textId="77777777" w:rsidR="008568A2" w:rsidRDefault="000E0FBD">
                <w:pPr>
                  <w:spacing w:line="240" w:lineRule="auto"/>
                </w:pPr>
                <w:r>
                  <w:rPr>
                    <w:rStyle w:val="HeaderorfooterNotItalic"/>
                  </w:rPr>
                  <w:t xml:space="preserve">2060 </w:t>
                </w:r>
                <w:r>
                  <w:rPr>
                    <w:rStyle w:val="Headerorfooter0"/>
                    <w:i w:val="0"/>
                    <w:iCs w:val="0"/>
                  </w:rPr>
                  <w:t>Advances to Settlers Bill.</w:t>
                </w:r>
                <w:r>
                  <w:rPr>
                    <w:rStyle w:val="HeaderorfooterNotItalic"/>
                  </w:rPr>
                  <w:t xml:space="preserve"> [ASSEMBLY.] </w:t>
                </w:r>
                <w:r>
                  <w:rPr>
                    <w:rStyle w:val="Headerorfooter0"/>
                    <w:i w:val="0"/>
                    <w:iCs w:val="0"/>
                  </w:rPr>
                  <w:t>Wheat Harvest Amendment Bill.</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C775" w14:textId="77777777" w:rsidR="008568A2" w:rsidRDefault="005D50A6">
    <w:pPr>
      <w:rPr>
        <w:sz w:val="2"/>
        <w:szCs w:val="2"/>
      </w:rPr>
    </w:pPr>
    <w:r>
      <w:rPr>
        <w:sz w:val="24"/>
        <w:szCs w:val="24"/>
      </w:rPr>
      <w:pict w14:anchorId="6DB743B2">
        <v:shapetype id="_x0000_t202" coordsize="21600,21600" o:spt="202" path="m,l,21600r21600,l21600,xe">
          <v:stroke joinstyle="miter"/>
          <v:path gradientshapeok="t" o:connecttype="rect"/>
        </v:shapetype>
        <v:shape id="_x0000_s1026" type="#_x0000_t202" style="position:absolute;margin-left:-.2pt;margin-top:114.25pt;width:10.95pt;height:17.6pt;z-index:-251656192;mso-wrap-distance-left:5pt;mso-wrap-distance-right:5pt;mso-position-horizontal-relative:page;mso-position-vertical-relative:page" wrapcoords="0 0" filled="f" stroked="f">
          <v:textbox style="mso-fit-shape-to-text:t" inset="0,0,0,0">
            <w:txbxContent>
              <w:p w14:paraId="74B5CAD0" w14:textId="3B370711" w:rsidR="008568A2" w:rsidRDefault="000E0FBD">
                <w:pPr>
                  <w:spacing w:line="240" w:lineRule="auto"/>
                </w:pPr>
                <w:r>
                  <w:rPr>
                    <w:rStyle w:val="Headerorfooter0"/>
                    <w:i w:val="0"/>
                    <w:iCs w:val="0"/>
                  </w:rPr>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35CD" w14:textId="77777777" w:rsidR="008568A2" w:rsidRDefault="005D50A6">
    <w:pPr>
      <w:rPr>
        <w:sz w:val="2"/>
        <w:szCs w:val="2"/>
      </w:rPr>
    </w:pPr>
    <w:r>
      <w:rPr>
        <w:sz w:val="24"/>
        <w:szCs w:val="24"/>
      </w:rPr>
      <w:pict w14:anchorId="2AACF8C7">
        <v:shapetype id="_x0000_t202" coordsize="21600,21600" o:spt="202" path="m,l,21600r21600,l21600,xe">
          <v:stroke joinstyle="miter"/>
          <v:path gradientshapeok="t" o:connecttype="rect"/>
        </v:shapetype>
        <v:shape id="_x0000_s1027" type="#_x0000_t202" style="position:absolute;margin-left:-.15pt;margin-top:114.35pt;width:3.55pt;height:17.6pt;z-index:-251655168;mso-wrap-distance-left:5pt;mso-wrap-distance-right:5pt;mso-position-horizontal-relative:page;mso-position-vertical-relative:page" wrapcoords="0 0" filled="f" stroked="f">
          <v:textbox style="mso-fit-shape-to-text:t" inset="0,0,0,0">
            <w:txbxContent>
              <w:p w14:paraId="18C5BABF" w14:textId="7319C6E3" w:rsidR="008568A2" w:rsidRDefault="000E0FBD">
                <w:pPr>
                  <w:tabs>
                    <w:tab w:val="right" w:pos="4099"/>
                    <w:tab w:val="right" w:pos="6859"/>
                  </w:tabs>
                  <w:spacing w:line="240" w:lineRule="auto"/>
                </w:pPr>
                <w:r>
                  <w:rPr>
                    <w:rStyle w:val="HeaderorfooterNotItalic"/>
                  </w:rPr>
                  <w:t>9</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BD"/>
    <w:rsid w:val="000E0FBD"/>
    <w:rsid w:val="005D50A6"/>
    <w:rsid w:val="00882F68"/>
    <w:rsid w:val="00EA3D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E9ACA"/>
  <w15:chartTrackingRefBased/>
  <w15:docId w15:val="{BEA1299E-4A3D-4F82-820C-A38C636F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0E0FBD"/>
    <w:rPr>
      <w:rFonts w:ascii="Century Schoolbook" w:eastAsia="Century Schoolbook" w:hAnsi="Century Schoolbook" w:cs="Century Schoolbook"/>
      <w:sz w:val="18"/>
      <w:szCs w:val="18"/>
      <w:shd w:val="clear" w:color="auto" w:fill="FFFFFF"/>
    </w:rPr>
  </w:style>
  <w:style w:type="character" w:customStyle="1" w:styleId="Headerorfooter">
    <w:name w:val="Header or footer_"/>
    <w:basedOn w:val="DefaultParagraphFont"/>
    <w:rsid w:val="000E0FBD"/>
    <w:rPr>
      <w:rFonts w:ascii="Century Schoolbook" w:eastAsia="Century Schoolbook" w:hAnsi="Century Schoolbook" w:cs="Century Schoolbook"/>
      <w:b w:val="0"/>
      <w:bCs w:val="0"/>
      <w:i/>
      <w:iCs/>
      <w:smallCaps w:val="0"/>
      <w:strike w:val="0"/>
      <w:sz w:val="16"/>
      <w:szCs w:val="16"/>
      <w:u w:val="none"/>
    </w:rPr>
  </w:style>
  <w:style w:type="character" w:customStyle="1" w:styleId="HeaderorfooterNotItalic">
    <w:name w:val="Header or footer + Not Italic"/>
    <w:basedOn w:val="Headerorfooter"/>
    <w:rsid w:val="000E0FBD"/>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US"/>
    </w:rPr>
  </w:style>
  <w:style w:type="character" w:customStyle="1" w:styleId="Headerorfooter0">
    <w:name w:val="Header or footer"/>
    <w:basedOn w:val="Headerorfooter"/>
    <w:rsid w:val="000E0FBD"/>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US"/>
    </w:rPr>
  </w:style>
  <w:style w:type="character" w:customStyle="1" w:styleId="Headerorfooter65pt">
    <w:name w:val="Header or footer + 6.5 pt"/>
    <w:aliases w:val="Bold,Not Italic,Small Caps"/>
    <w:basedOn w:val="Headerorfooter"/>
    <w:rsid w:val="000E0FBD"/>
    <w:rPr>
      <w:rFonts w:ascii="Century Schoolbook" w:eastAsia="Century Schoolbook" w:hAnsi="Century Schoolbook" w:cs="Century Schoolbook"/>
      <w:b/>
      <w:bCs/>
      <w:i/>
      <w:iCs/>
      <w:smallCaps/>
      <w:strike w:val="0"/>
      <w:color w:val="000000"/>
      <w:spacing w:val="0"/>
      <w:w w:val="100"/>
      <w:position w:val="0"/>
      <w:sz w:val="13"/>
      <w:szCs w:val="13"/>
      <w:u w:val="none"/>
      <w:lang w:val="en-US"/>
    </w:rPr>
  </w:style>
  <w:style w:type="paragraph" w:customStyle="1" w:styleId="Bodytext20">
    <w:name w:val="Body text (2)"/>
    <w:basedOn w:val="Normal"/>
    <w:link w:val="Bodytext2"/>
    <w:rsid w:val="000E0FBD"/>
    <w:pPr>
      <w:widowControl w:val="0"/>
      <w:shd w:val="clear" w:color="auto" w:fill="FFFFFF"/>
      <w:spacing w:after="0" w:line="202" w:lineRule="exact"/>
      <w:jc w:val="both"/>
    </w:pPr>
    <w:rPr>
      <w:rFonts w:ascii="Century Schoolbook" w:eastAsia="Century Schoolbook" w:hAnsi="Century Schoolbook" w:cs="Century Schoolbook"/>
      <w:sz w:val="18"/>
      <w:szCs w:val="18"/>
    </w:rPr>
  </w:style>
  <w:style w:type="paragraph" w:styleId="Footer">
    <w:name w:val="footer"/>
    <w:basedOn w:val="Normal"/>
    <w:link w:val="FooterChar"/>
    <w:uiPriority w:val="99"/>
    <w:unhideWhenUsed/>
    <w:rsid w:val="00EA3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2022-05-25T03:38:00Z</dcterms:created>
  <dcterms:modified xsi:type="dcterms:W3CDTF">2022-05-25T05:39:00Z</dcterms:modified>
</cp:coreProperties>
</file>