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80" w:rsidRPr="00F74A94" w:rsidRDefault="00C93080" w:rsidP="00F74A94">
      <w:pPr>
        <w:pStyle w:val="Bodytext0"/>
        <w:shd w:val="clear" w:color="auto" w:fill="auto"/>
        <w:spacing w:after="106" w:line="360" w:lineRule="auto"/>
        <w:ind w:firstLine="0"/>
        <w:jc w:val="left"/>
        <w:rPr>
          <w:rFonts w:ascii="Arial" w:hAnsi="Arial" w:cs="Arial"/>
          <w:b/>
          <w:color w:val="365F91" w:themeColor="accent1" w:themeShade="BF"/>
          <w:sz w:val="32"/>
          <w:szCs w:val="32"/>
        </w:rPr>
      </w:pPr>
      <w:r w:rsidRPr="00F74A94">
        <w:rPr>
          <w:rFonts w:ascii="Arial" w:hAnsi="Arial" w:cs="Arial"/>
          <w:b/>
          <w:color w:val="365F91" w:themeColor="accent1" w:themeShade="BF"/>
          <w:sz w:val="32"/>
          <w:szCs w:val="32"/>
        </w:rPr>
        <w:pict>
          <v:shapetype id="_x0000_t202" coordsize="21600,21600" o:spt="202" path="m,l,21600r21600,l21600,xe">
            <v:stroke joinstyle="miter"/>
            <v:path gradientshapeok="t" o:connecttype="rect"/>
          </v:shapetype>
          <v:shape id="_x0000_s1026" type="#_x0000_t202" style="position:absolute;margin-left:-179.25pt;margin-top:1.9pt;width:39pt;height:244.35pt;z-index:-251656192;mso-wrap-distance-left:5pt;mso-wrap-distance-right:5pt;mso-position-horizontal-relative:margin;mso-position-vertical-relative:margin" filled="f" stroked="f">
            <v:textbox style="mso-fit-shape-to-text:t" inset="0,0,0,0">
              <w:txbxContent>
                <w:p w:rsidR="00C93080" w:rsidRDefault="00C93080" w:rsidP="00C93080">
                  <w:pPr>
                    <w:pStyle w:val="Bodytext11"/>
                    <w:shd w:val="clear" w:color="auto" w:fill="auto"/>
                    <w:spacing w:after="238" w:line="130" w:lineRule="exact"/>
                    <w:ind w:left="100"/>
                    <w:jc w:val="both"/>
                  </w:pPr>
                  <w:r>
                    <w:rPr>
                      <w:spacing w:val="0"/>
                    </w:rPr>
                    <w:t>iduoted</w:t>
                  </w:r>
                </w:p>
                <w:p w:rsidR="00C93080" w:rsidRDefault="00C93080" w:rsidP="00C93080">
                  <w:pPr>
                    <w:pStyle w:val="Bodytext11"/>
                    <w:shd w:val="clear" w:color="auto" w:fill="auto"/>
                    <w:spacing w:after="0" w:line="202" w:lineRule="exact"/>
                    <w:ind w:left="100"/>
                    <w:jc w:val="both"/>
                  </w:pPr>
                  <w:r>
                    <w:rPr>
                      <w:spacing w:val="0"/>
                    </w:rPr>
                    <w:t>Board</w:t>
                  </w:r>
                </w:p>
                <w:p w:rsidR="00C93080" w:rsidRDefault="00C93080" w:rsidP="00C93080">
                  <w:pPr>
                    <w:pStyle w:val="Bodytext0"/>
                    <w:shd w:val="clear" w:color="auto" w:fill="auto"/>
                    <w:ind w:left="100" w:firstLine="0"/>
                  </w:pPr>
                  <w:r>
                    <w:rPr>
                      <w:rStyle w:val="BodytextExact"/>
                    </w:rPr>
                    <w:t>wheat</w:t>
                  </w:r>
                </w:p>
                <w:p w:rsidR="00C93080" w:rsidRDefault="00C93080" w:rsidP="00C93080">
                  <w:pPr>
                    <w:pStyle w:val="Bodytext50"/>
                    <w:shd w:val="clear" w:color="auto" w:fill="auto"/>
                    <w:spacing w:after="296" w:line="202" w:lineRule="exact"/>
                    <w:ind w:left="100"/>
                    <w:jc w:val="both"/>
                  </w:pPr>
                  <w:r>
                    <w:rPr>
                      <w:rStyle w:val="Bodytext5Exact"/>
                    </w:rPr>
                    <w:t>an for</w:t>
                  </w:r>
                </w:p>
                <w:p w:rsidR="00C93080" w:rsidRDefault="00C93080" w:rsidP="00C93080">
                  <w:pPr>
                    <w:pStyle w:val="Bodytext16"/>
                    <w:shd w:val="clear" w:color="auto" w:fill="auto"/>
                    <w:spacing w:before="0" w:after="751"/>
                    <w:ind w:left="100" w:right="200"/>
                  </w:pPr>
                  <w:r>
                    <w:rPr>
                      <w:spacing w:val="0"/>
                    </w:rPr>
                    <w:t>3—The Wheat</w:t>
                  </w:r>
                </w:p>
                <w:p w:rsidR="00C93080" w:rsidRDefault="00C93080" w:rsidP="00C93080">
                  <w:pPr>
                    <w:pStyle w:val="Bodytext11"/>
                    <w:shd w:val="clear" w:color="auto" w:fill="auto"/>
                    <w:spacing w:after="488" w:line="168" w:lineRule="exact"/>
                    <w:ind w:left="100" w:right="200"/>
                    <w:jc w:val="both"/>
                  </w:pPr>
                  <w:r>
                    <w:rPr>
                      <w:spacing w:val="0"/>
                    </w:rPr>
                    <w:t xml:space="preserve">. Tlip </w:t>
                  </w:r>
                  <w:r>
                    <w:rPr>
                      <w:rStyle w:val="BodytextArial"/>
                    </w:rPr>
                    <w:t>f</w:t>
                  </w:r>
                  <w:r>
                    <w:rPr>
                      <w:spacing w:val="0"/>
                    </w:rPr>
                    <w:t xml:space="preserve"> head</w:t>
                  </w:r>
                </w:p>
                <w:p w:rsidR="00C93080" w:rsidRDefault="00C93080" w:rsidP="00C93080">
                  <w:pPr>
                    <w:pStyle w:val="Bodytext0"/>
                    <w:shd w:val="clear" w:color="auto" w:fill="auto"/>
                    <w:spacing w:after="203" w:line="158" w:lineRule="exact"/>
                    <w:ind w:left="100" w:right="200" w:firstLine="0"/>
                  </w:pPr>
                  <w:r>
                    <w:rPr>
                      <w:rStyle w:val="BodytextArial"/>
                    </w:rPr>
                    <w:t xml:space="preserve">iS, hilt </w:t>
                  </w:r>
                  <w:r>
                    <w:rPr>
                      <w:rStyle w:val="BodytextExact"/>
                    </w:rPr>
                    <w:t xml:space="preserve">differ- </w:t>
                  </w:r>
                  <w:r>
                    <w:rPr>
                      <w:rStyle w:val="BodytextExact"/>
                      <w:vertAlign w:val="superscript"/>
                    </w:rPr>
                    <w:t>r</w:t>
                  </w:r>
                  <w:r>
                    <w:rPr>
                      <w:rStyle w:val="BodytextExact"/>
                    </w:rPr>
                    <w:t>ers.</w:t>
                  </w:r>
                </w:p>
                <w:p w:rsidR="00C93080" w:rsidRDefault="00C93080" w:rsidP="00C93080">
                  <w:pPr>
                    <w:pStyle w:val="Bodytext0"/>
                    <w:shd w:val="clear" w:color="auto" w:fill="auto"/>
                    <w:spacing w:after="413" w:line="130" w:lineRule="exact"/>
                    <w:ind w:left="100" w:firstLine="0"/>
                  </w:pPr>
                  <w:r>
                    <w:rPr>
                      <w:rStyle w:val="BodytextExact"/>
                    </w:rPr>
                    <w:t>JNG</w:t>
                  </w:r>
                </w:p>
                <w:p w:rsidR="00C93080" w:rsidRDefault="00C93080" w:rsidP="00C93080">
                  <w:pPr>
                    <w:pStyle w:val="Bodytext0"/>
                    <w:shd w:val="clear" w:color="auto" w:fill="auto"/>
                    <w:spacing w:after="357"/>
                    <w:ind w:left="100" w:right="200" w:firstLine="0"/>
                  </w:pPr>
                  <w:r>
                    <w:rPr>
                      <w:rStyle w:val="BodytextExact"/>
                    </w:rPr>
                    <w:t>mile of stralia? ires-</w:t>
                  </w:r>
                </w:p>
                <w:p w:rsidR="00C93080" w:rsidRDefault="00C93080" w:rsidP="00C93080">
                  <w:pPr>
                    <w:pStyle w:val="Bodytext0"/>
                    <w:shd w:val="clear" w:color="auto" w:fill="auto"/>
                    <w:spacing w:after="7" w:line="130" w:lineRule="exact"/>
                    <w:ind w:left="100" w:firstLine="0"/>
                  </w:pPr>
                  <w:r>
                    <w:rPr>
                      <w:rStyle w:val="BodytextExact"/>
                    </w:rPr>
                    <w:t>ILL.</w:t>
                  </w:r>
                </w:p>
                <w:p w:rsidR="00C93080" w:rsidRDefault="00C93080" w:rsidP="00C93080">
                  <w:pPr>
                    <w:pStyle w:val="Bodytext0"/>
                    <w:shd w:val="clear" w:color="auto" w:fill="auto"/>
                    <w:ind w:left="100" w:right="200" w:firstLine="0"/>
                  </w:pPr>
                  <w:r>
                    <w:rPr>
                      <w:rStyle w:val="BodytextExact"/>
                    </w:rPr>
                    <w:t>ter of ueed a Lg Aet, to 138 a first</w:t>
                  </w:r>
                </w:p>
              </w:txbxContent>
            </v:textbox>
            <w10:wrap type="square" anchorx="margin" anchory="margin"/>
          </v:shape>
        </w:pict>
      </w:r>
      <w:r w:rsidRPr="00F74A94">
        <w:rPr>
          <w:rFonts w:ascii="Arial" w:hAnsi="Arial" w:cs="Arial"/>
          <w:b/>
          <w:color w:val="365F91" w:themeColor="accent1" w:themeShade="BF"/>
          <w:sz w:val="32"/>
          <w:szCs w:val="32"/>
        </w:rPr>
        <w:t>BARL</w:t>
      </w:r>
      <w:r w:rsidR="00F74A94" w:rsidRPr="00F74A94">
        <w:rPr>
          <w:rFonts w:ascii="Arial" w:hAnsi="Arial" w:cs="Arial"/>
          <w:b/>
          <w:color w:val="365F91" w:themeColor="accent1" w:themeShade="BF"/>
          <w:sz w:val="32"/>
          <w:szCs w:val="32"/>
        </w:rPr>
        <w:t>EY MARKETING ACT AMENDMENT BILL 1953</w:t>
      </w:r>
    </w:p>
    <w:p w:rsidR="00F74A94" w:rsidRPr="00F74A94" w:rsidRDefault="00F74A94" w:rsidP="00F74A94">
      <w:pPr>
        <w:pStyle w:val="Bodytext0"/>
        <w:shd w:val="clear" w:color="auto" w:fill="auto"/>
        <w:spacing w:after="106" w:line="360" w:lineRule="auto"/>
        <w:ind w:firstLine="0"/>
        <w:jc w:val="left"/>
        <w:rPr>
          <w:rFonts w:ascii="Arial" w:hAnsi="Arial" w:cs="Arial"/>
          <w:b/>
          <w:color w:val="365F91" w:themeColor="accent1" w:themeShade="BF"/>
          <w:sz w:val="28"/>
          <w:szCs w:val="28"/>
        </w:rPr>
      </w:pPr>
      <w:r w:rsidRPr="00F74A94">
        <w:rPr>
          <w:rFonts w:ascii="Arial" w:hAnsi="Arial" w:cs="Arial"/>
          <w:b/>
          <w:color w:val="365F91" w:themeColor="accent1" w:themeShade="BF"/>
          <w:sz w:val="28"/>
          <w:szCs w:val="28"/>
        </w:rPr>
        <w:t>Legislative Assembly, 29 September 1953, page 821</w:t>
      </w:r>
    </w:p>
    <w:p w:rsidR="00C93080" w:rsidRPr="00F74A94" w:rsidRDefault="00F74A94" w:rsidP="00F74A94">
      <w:pPr>
        <w:pStyle w:val="Bodytext0"/>
        <w:shd w:val="clear" w:color="auto" w:fill="auto"/>
        <w:spacing w:line="360" w:lineRule="auto"/>
        <w:ind w:firstLine="0"/>
        <w:jc w:val="left"/>
        <w:rPr>
          <w:rFonts w:ascii="Arial" w:hAnsi="Arial" w:cs="Arial"/>
          <w:color w:val="365F91" w:themeColor="accent1" w:themeShade="BF"/>
          <w:sz w:val="28"/>
          <w:szCs w:val="28"/>
        </w:rPr>
      </w:pPr>
      <w:r w:rsidRPr="00F74A94">
        <w:rPr>
          <w:rFonts w:ascii="Arial" w:hAnsi="Arial" w:cs="Arial"/>
          <w:color w:val="365F91" w:themeColor="accent1" w:themeShade="BF"/>
          <w:sz w:val="28"/>
          <w:szCs w:val="28"/>
        </w:rPr>
        <w:t>Second reading</w:t>
      </w:r>
    </w:p>
    <w:p w:rsidR="00F74A94" w:rsidRDefault="00F74A94" w:rsidP="00F74A94">
      <w:pPr>
        <w:pStyle w:val="Bodytext0"/>
        <w:shd w:val="clear" w:color="auto" w:fill="auto"/>
        <w:spacing w:line="276" w:lineRule="auto"/>
        <w:ind w:right="20" w:firstLine="0"/>
        <w:jc w:val="left"/>
        <w:rPr>
          <w:rFonts w:ascii="Arial" w:hAnsi="Arial" w:cs="Arial"/>
          <w:sz w:val="24"/>
          <w:szCs w:val="24"/>
        </w:rPr>
      </w:pPr>
    </w:p>
    <w:p w:rsidR="00C93080" w:rsidRPr="00C93080" w:rsidRDefault="00C93080" w:rsidP="00F74A94">
      <w:pPr>
        <w:pStyle w:val="Bodytext0"/>
        <w:shd w:val="clear" w:color="auto" w:fill="auto"/>
        <w:spacing w:line="276" w:lineRule="auto"/>
        <w:ind w:right="20" w:firstLine="0"/>
        <w:jc w:val="left"/>
        <w:rPr>
          <w:rFonts w:ascii="Arial" w:hAnsi="Arial" w:cs="Arial"/>
          <w:sz w:val="24"/>
          <w:szCs w:val="24"/>
        </w:rPr>
      </w:pPr>
      <w:r w:rsidRPr="00F74A94">
        <w:rPr>
          <w:rFonts w:ascii="Arial" w:hAnsi="Arial" w:cs="Arial"/>
          <w:b/>
          <w:sz w:val="24"/>
          <w:szCs w:val="24"/>
        </w:rPr>
        <w:t>The Hon. Sir GEORGE JENKINS (Minister of Agriculture)—</w:t>
      </w:r>
      <w:r w:rsidRPr="00C93080">
        <w:rPr>
          <w:rFonts w:ascii="Arial" w:hAnsi="Arial" w:cs="Arial"/>
          <w:sz w:val="24"/>
          <w:szCs w:val="24"/>
        </w:rPr>
        <w:t>I move—</w:t>
      </w:r>
    </w:p>
    <w:p w:rsidR="00F74A94" w:rsidRDefault="00F74A94" w:rsidP="00F74A94">
      <w:pPr>
        <w:pStyle w:val="Bodytext0"/>
        <w:shd w:val="clear" w:color="auto" w:fill="auto"/>
        <w:spacing w:after="60" w:line="276" w:lineRule="auto"/>
        <w:ind w:left="20" w:right="20" w:firstLine="0"/>
        <w:jc w:val="left"/>
        <w:rPr>
          <w:rFonts w:ascii="Arial" w:hAnsi="Arial" w:cs="Arial"/>
          <w:sz w:val="24"/>
          <w:szCs w:val="24"/>
        </w:rPr>
      </w:pPr>
    </w:p>
    <w:p w:rsidR="00C93080" w:rsidRPr="00C93080" w:rsidRDefault="00C93080" w:rsidP="00F74A94">
      <w:pPr>
        <w:pStyle w:val="Bodytext0"/>
        <w:shd w:val="clear" w:color="auto" w:fill="auto"/>
        <w:spacing w:after="60" w:line="276" w:lineRule="auto"/>
        <w:ind w:left="20" w:right="20" w:firstLine="0"/>
        <w:jc w:val="left"/>
        <w:rPr>
          <w:rFonts w:ascii="Arial" w:hAnsi="Arial" w:cs="Arial"/>
          <w:sz w:val="24"/>
          <w:szCs w:val="24"/>
        </w:rPr>
      </w:pPr>
      <w:r w:rsidRPr="00C93080">
        <w:rPr>
          <w:rFonts w:ascii="Arial" w:hAnsi="Arial" w:cs="Arial"/>
          <w:sz w:val="24"/>
          <w:szCs w:val="24"/>
        </w:rPr>
        <w:t>That this Bill be now read a second time. The Bill is introduced following on an agree</w:t>
      </w:r>
      <w:r w:rsidRPr="00C93080">
        <w:rPr>
          <w:rFonts w:ascii="Arial" w:hAnsi="Arial" w:cs="Arial"/>
          <w:sz w:val="24"/>
          <w:szCs w:val="24"/>
        </w:rPr>
        <w:softHyphen/>
        <w:t>ment between the Governments of Victoria and South Australia concerning an amendment recently made to the Victorian legislation, and contains only one provision, namely, that an officer of the Victorian Department of Agri</w:t>
      </w:r>
      <w:r w:rsidRPr="00C93080">
        <w:rPr>
          <w:rFonts w:ascii="Arial" w:hAnsi="Arial" w:cs="Arial"/>
          <w:sz w:val="24"/>
          <w:szCs w:val="24"/>
        </w:rPr>
        <w:softHyphen/>
        <w:t xml:space="preserve">culture shall have the right to attend all meetings of the Australian Barley Board and inform the Victorian Minister of Agriculture as to the matters coming before the board. </w:t>
      </w:r>
      <w:r w:rsidR="00F74A94">
        <w:rPr>
          <w:rFonts w:ascii="Arial" w:hAnsi="Arial" w:cs="Arial"/>
          <w:sz w:val="24"/>
          <w:szCs w:val="24"/>
        </w:rPr>
        <w:t xml:space="preserve"> </w:t>
      </w:r>
      <w:r w:rsidRPr="00C93080">
        <w:rPr>
          <w:rFonts w:ascii="Arial" w:hAnsi="Arial" w:cs="Arial"/>
          <w:sz w:val="24"/>
          <w:szCs w:val="24"/>
        </w:rPr>
        <w:t>Although such a provision may at first sight appear unimportant, it is, in view of the events which have happened, essential to the continuance of the barley marketing scheme.</w:t>
      </w:r>
    </w:p>
    <w:p w:rsidR="00F74A94" w:rsidRDefault="00F74A94" w:rsidP="00F74A94">
      <w:pPr>
        <w:pStyle w:val="Bodytext0"/>
        <w:shd w:val="clear" w:color="auto" w:fill="auto"/>
        <w:spacing w:after="240" w:line="276" w:lineRule="auto"/>
        <w:ind w:left="20" w:right="20" w:firstLine="0"/>
        <w:jc w:val="left"/>
        <w:rPr>
          <w:rFonts w:ascii="Arial" w:hAnsi="Arial" w:cs="Arial"/>
          <w:sz w:val="24"/>
          <w:szCs w:val="24"/>
        </w:rPr>
      </w:pPr>
    </w:p>
    <w:p w:rsidR="00C93080" w:rsidRPr="00C93080" w:rsidRDefault="00C93080" w:rsidP="00F74A94">
      <w:pPr>
        <w:pStyle w:val="Bodytext0"/>
        <w:shd w:val="clear" w:color="auto" w:fill="auto"/>
        <w:spacing w:after="240" w:line="276" w:lineRule="auto"/>
        <w:ind w:left="20" w:right="20" w:firstLine="0"/>
        <w:jc w:val="left"/>
        <w:rPr>
          <w:rFonts w:ascii="Arial" w:hAnsi="Arial" w:cs="Arial"/>
          <w:sz w:val="24"/>
          <w:szCs w:val="24"/>
        </w:rPr>
      </w:pPr>
      <w:r w:rsidRPr="00C93080">
        <w:rPr>
          <w:rFonts w:ascii="Arial" w:hAnsi="Arial" w:cs="Arial"/>
          <w:sz w:val="24"/>
          <w:szCs w:val="24"/>
        </w:rPr>
        <w:t>As members know the Australian Barley Board is constituted under laws of both Victoria and South Australia and the board cannot exist unless both the Victorian and South Australian Parliaments pass identical laws as to its constitution and the two Gov</w:t>
      </w:r>
      <w:r w:rsidRPr="00C93080">
        <w:rPr>
          <w:rFonts w:ascii="Arial" w:hAnsi="Arial" w:cs="Arial"/>
          <w:sz w:val="24"/>
          <w:szCs w:val="24"/>
        </w:rPr>
        <w:softHyphen/>
        <w:t>ernments agree to make the necessary appoint</w:t>
      </w:r>
      <w:r w:rsidRPr="00C93080">
        <w:rPr>
          <w:rFonts w:ascii="Arial" w:hAnsi="Arial" w:cs="Arial"/>
          <w:sz w:val="24"/>
          <w:szCs w:val="24"/>
        </w:rPr>
        <w:softHyphen/>
        <w:t xml:space="preserve">ments. </w:t>
      </w:r>
      <w:r w:rsidR="00F74A94">
        <w:rPr>
          <w:rFonts w:ascii="Arial" w:hAnsi="Arial" w:cs="Arial"/>
          <w:sz w:val="24"/>
          <w:szCs w:val="24"/>
        </w:rPr>
        <w:t xml:space="preserve"> </w:t>
      </w:r>
      <w:r w:rsidRPr="00C93080">
        <w:rPr>
          <w:rFonts w:ascii="Arial" w:hAnsi="Arial" w:cs="Arial"/>
          <w:sz w:val="24"/>
          <w:szCs w:val="24"/>
        </w:rPr>
        <w:t>The board consists of five members.</w:t>
      </w:r>
      <w:r w:rsidR="00F74A94">
        <w:rPr>
          <w:rFonts w:ascii="Arial" w:hAnsi="Arial" w:cs="Arial"/>
          <w:sz w:val="24"/>
          <w:szCs w:val="24"/>
        </w:rPr>
        <w:t xml:space="preserve">  </w:t>
      </w:r>
      <w:r w:rsidRPr="00C93080">
        <w:rPr>
          <w:rFonts w:ascii="Arial" w:hAnsi="Arial" w:cs="Arial"/>
          <w:sz w:val="24"/>
          <w:szCs w:val="24"/>
        </w:rPr>
        <w:t xml:space="preserve">There is a chairman, who happens at the moment to be a South Australian, Mr. Spafford. </w:t>
      </w:r>
      <w:r w:rsidR="00F74A94">
        <w:rPr>
          <w:rFonts w:ascii="Arial" w:hAnsi="Arial" w:cs="Arial"/>
          <w:sz w:val="24"/>
          <w:szCs w:val="24"/>
        </w:rPr>
        <w:t xml:space="preserve"> </w:t>
      </w:r>
      <w:r w:rsidRPr="00C93080">
        <w:rPr>
          <w:rFonts w:ascii="Arial" w:hAnsi="Arial" w:cs="Arial"/>
          <w:sz w:val="24"/>
          <w:szCs w:val="24"/>
        </w:rPr>
        <w:t xml:space="preserve">There are two grower representatives from this State and one from Victoria. </w:t>
      </w:r>
      <w:r w:rsidR="00F74A94">
        <w:rPr>
          <w:rFonts w:ascii="Arial" w:hAnsi="Arial" w:cs="Arial"/>
          <w:sz w:val="24"/>
          <w:szCs w:val="24"/>
        </w:rPr>
        <w:t xml:space="preserve"> The other mem</w:t>
      </w:r>
      <w:r w:rsidRPr="00C93080">
        <w:rPr>
          <w:rFonts w:ascii="Arial" w:hAnsi="Arial" w:cs="Arial"/>
          <w:sz w:val="24"/>
          <w:szCs w:val="24"/>
        </w:rPr>
        <w:t>ber is a representative of brewers and maltsters, and he is at present a Victorian.</w:t>
      </w:r>
      <w:r w:rsidR="00F74A94">
        <w:rPr>
          <w:rFonts w:ascii="Arial" w:hAnsi="Arial" w:cs="Arial"/>
          <w:sz w:val="24"/>
          <w:szCs w:val="24"/>
        </w:rPr>
        <w:t xml:space="preserve"> </w:t>
      </w:r>
      <w:r w:rsidRPr="00C93080">
        <w:rPr>
          <w:rFonts w:ascii="Arial" w:hAnsi="Arial" w:cs="Arial"/>
          <w:sz w:val="24"/>
          <w:szCs w:val="24"/>
        </w:rPr>
        <w:t xml:space="preserve"> Thus, in effect, each of the two States provides two ordinary members of the board, and South Australia the chairman. </w:t>
      </w:r>
      <w:r w:rsidR="00F74A94">
        <w:rPr>
          <w:rFonts w:ascii="Arial" w:hAnsi="Arial" w:cs="Arial"/>
          <w:sz w:val="24"/>
          <w:szCs w:val="24"/>
        </w:rPr>
        <w:t xml:space="preserve"> </w:t>
      </w:r>
      <w:r w:rsidRPr="00C93080">
        <w:rPr>
          <w:rFonts w:ascii="Arial" w:hAnsi="Arial" w:cs="Arial"/>
          <w:sz w:val="24"/>
          <w:szCs w:val="24"/>
        </w:rPr>
        <w:t>This arrangement is equitable, having regard to the fact that South Australia produces substantially the greater part of the barley handled by the board.</w:t>
      </w:r>
      <w:r w:rsidR="00F74A94">
        <w:rPr>
          <w:rFonts w:ascii="Arial" w:hAnsi="Arial" w:cs="Arial"/>
          <w:sz w:val="24"/>
          <w:szCs w:val="24"/>
        </w:rPr>
        <w:t xml:space="preserve"> </w:t>
      </w:r>
      <w:r w:rsidRPr="00C93080">
        <w:rPr>
          <w:rFonts w:ascii="Arial" w:hAnsi="Arial" w:cs="Arial"/>
          <w:sz w:val="24"/>
          <w:szCs w:val="24"/>
        </w:rPr>
        <w:t xml:space="preserve"> Early this year, however, the Victorian Government decided that Victoria had insufficient influence on the board and introduced a Bill providing for an additional Victorian member to be appointed, and also declaring, in effect, that unless the board were re-constituted with the additional Victorian member before September 7, it would go out of existence. This Bill was</w:t>
      </w:r>
      <w:r w:rsidR="00F74A94">
        <w:rPr>
          <w:rFonts w:ascii="Arial" w:hAnsi="Arial" w:cs="Arial"/>
          <w:sz w:val="24"/>
          <w:szCs w:val="24"/>
        </w:rPr>
        <w:t xml:space="preserve"> passed.</w:t>
      </w:r>
    </w:p>
    <w:p w:rsidR="00C93080" w:rsidRPr="00C93080" w:rsidRDefault="00C93080" w:rsidP="00F74A94">
      <w:pPr>
        <w:pStyle w:val="Bodytext0"/>
        <w:shd w:val="clear" w:color="auto" w:fill="auto"/>
        <w:spacing w:line="276" w:lineRule="auto"/>
        <w:ind w:left="20" w:right="20" w:firstLine="0"/>
        <w:jc w:val="left"/>
        <w:rPr>
          <w:rFonts w:ascii="Arial" w:hAnsi="Arial" w:cs="Arial"/>
          <w:sz w:val="24"/>
          <w:szCs w:val="24"/>
        </w:rPr>
      </w:pPr>
      <w:r w:rsidRPr="00C93080">
        <w:rPr>
          <w:rFonts w:ascii="Arial" w:hAnsi="Arial" w:cs="Arial"/>
          <w:sz w:val="24"/>
          <w:szCs w:val="24"/>
        </w:rPr>
        <w:pict>
          <v:shape id="_x0000_s1027" type="#_x0000_t202" style="position:absolute;left:0;text-align:left;margin-left:-34.55pt;margin-top:604.3pt;width:20.15pt;height:21.65pt;z-index:-251655168;mso-wrap-distance-left:5pt;mso-wrap-distance-right:5pt;mso-position-horizontal-relative:margin;mso-position-vertical-relative:margin" filled="f" stroked="f">
            <v:textbox style="mso-fit-shape-to-text:t" inset="0,0,0,0">
              <w:txbxContent>
                <w:p w:rsidR="00C93080" w:rsidRDefault="00C93080" w:rsidP="00C93080">
                  <w:pPr>
                    <w:pStyle w:val="Heading1"/>
                    <w:keepNext/>
                    <w:keepLines/>
                    <w:shd w:val="clear" w:color="auto" w:fill="auto"/>
                    <w:spacing w:line="200" w:lineRule="exact"/>
                  </w:pPr>
                  <w:bookmarkStart w:id="0" w:name="bookmark2"/>
                  <w:r>
                    <w:t>J.</w:t>
                  </w:r>
                  <w:bookmarkEnd w:id="0"/>
                </w:p>
              </w:txbxContent>
            </v:textbox>
            <w10:wrap type="topAndBottom" anchorx="margin" anchory="margin"/>
          </v:shape>
        </w:pict>
      </w:r>
      <w:r w:rsidRPr="00C93080">
        <w:rPr>
          <w:rFonts w:ascii="Arial" w:hAnsi="Arial" w:cs="Arial"/>
          <w:sz w:val="24"/>
          <w:szCs w:val="24"/>
        </w:rPr>
        <w:t xml:space="preserve">The South Australian Government, which regarded the constitution of the board as satisfactory, did not agree with the Victorian proposal and took no steps to amend our Act in order to enable the ideas of Victoria to be carried into effect. </w:t>
      </w:r>
      <w:r w:rsidR="00F74A94">
        <w:rPr>
          <w:rFonts w:ascii="Arial" w:hAnsi="Arial" w:cs="Arial"/>
          <w:sz w:val="24"/>
          <w:szCs w:val="24"/>
        </w:rPr>
        <w:t xml:space="preserve"> </w:t>
      </w:r>
      <w:r w:rsidRPr="00C93080">
        <w:rPr>
          <w:rFonts w:ascii="Arial" w:hAnsi="Arial" w:cs="Arial"/>
          <w:sz w:val="24"/>
          <w:szCs w:val="24"/>
        </w:rPr>
        <w:t xml:space="preserve">But in order to avoid a breakdown in the barley marketing scheme negotiations have taken place between the two Governments and an agreement has been reached pursuant to which Victoria </w:t>
      </w:r>
      <w:r w:rsidRPr="00C93080">
        <w:rPr>
          <w:rFonts w:ascii="Arial" w:hAnsi="Arial" w:cs="Arial"/>
          <w:sz w:val="24"/>
          <w:szCs w:val="24"/>
        </w:rPr>
        <w:lastRenderedPageBreak/>
        <w:t>has further amended its Act so as to repeal the provision for an additional Victorian member, and to substitute in its place a clause stating that an offic</w:t>
      </w:r>
      <w:r w:rsidR="00F74A94">
        <w:rPr>
          <w:rFonts w:ascii="Arial" w:hAnsi="Arial" w:cs="Arial"/>
          <w:sz w:val="24"/>
          <w:szCs w:val="24"/>
        </w:rPr>
        <w:t>er of its Department of Agricul</w:t>
      </w:r>
      <w:r w:rsidRPr="00C93080">
        <w:rPr>
          <w:rFonts w:ascii="Arial" w:hAnsi="Arial" w:cs="Arial"/>
          <w:sz w:val="24"/>
          <w:szCs w:val="24"/>
        </w:rPr>
        <w:t xml:space="preserve">ture should have the right to attend meetings of the board as an observer. </w:t>
      </w:r>
      <w:r w:rsidR="00F74A94">
        <w:rPr>
          <w:rFonts w:ascii="Arial" w:hAnsi="Arial" w:cs="Arial"/>
          <w:sz w:val="24"/>
          <w:szCs w:val="24"/>
        </w:rPr>
        <w:t xml:space="preserve"> The South Aus</w:t>
      </w:r>
      <w:r w:rsidRPr="00C93080">
        <w:rPr>
          <w:rFonts w:ascii="Arial" w:hAnsi="Arial" w:cs="Arial"/>
          <w:sz w:val="24"/>
          <w:szCs w:val="24"/>
        </w:rPr>
        <w:t>tralian Government agreed to amend our Act so as to include a similar provision.</w:t>
      </w:r>
    </w:p>
    <w:p w:rsidR="00F74A94" w:rsidRDefault="00F74A94" w:rsidP="00F74A94">
      <w:pPr>
        <w:pStyle w:val="Bodytext0"/>
        <w:shd w:val="clear" w:color="auto" w:fill="auto"/>
        <w:spacing w:line="276" w:lineRule="auto"/>
        <w:ind w:left="20" w:right="20" w:firstLine="0"/>
        <w:jc w:val="left"/>
        <w:rPr>
          <w:rFonts w:ascii="Arial" w:hAnsi="Arial" w:cs="Arial"/>
          <w:sz w:val="24"/>
          <w:szCs w:val="24"/>
        </w:rPr>
      </w:pPr>
    </w:p>
    <w:p w:rsidR="00C93080" w:rsidRPr="00C93080" w:rsidRDefault="00C93080" w:rsidP="00F74A94">
      <w:pPr>
        <w:pStyle w:val="Bodytext0"/>
        <w:shd w:val="clear" w:color="auto" w:fill="auto"/>
        <w:spacing w:line="276" w:lineRule="auto"/>
        <w:ind w:left="20" w:right="20" w:firstLine="0"/>
        <w:jc w:val="left"/>
        <w:rPr>
          <w:rFonts w:ascii="Arial" w:hAnsi="Arial" w:cs="Arial"/>
          <w:sz w:val="24"/>
          <w:szCs w:val="24"/>
        </w:rPr>
      </w:pPr>
      <w:r w:rsidRPr="00C93080">
        <w:rPr>
          <w:rFonts w:ascii="Arial" w:hAnsi="Arial" w:cs="Arial"/>
          <w:sz w:val="24"/>
          <w:szCs w:val="24"/>
        </w:rPr>
        <w:t>This Bill will carry the arrangement between the Governments int</w:t>
      </w:r>
      <w:r w:rsidR="00F74A94">
        <w:rPr>
          <w:rFonts w:ascii="Arial" w:hAnsi="Arial" w:cs="Arial"/>
          <w:sz w:val="24"/>
          <w:szCs w:val="24"/>
        </w:rPr>
        <w:t>o effect, and when passed will b</w:t>
      </w:r>
      <w:r w:rsidRPr="00C93080">
        <w:rPr>
          <w:rFonts w:ascii="Arial" w:hAnsi="Arial" w:cs="Arial"/>
          <w:sz w:val="24"/>
          <w:szCs w:val="24"/>
        </w:rPr>
        <w:t xml:space="preserve">e deemed to have come into operation on September </w:t>
      </w:r>
      <w:r w:rsidRPr="00C93080">
        <w:rPr>
          <w:rStyle w:val="Bodytext65pt"/>
          <w:rFonts w:ascii="Arial" w:hAnsi="Arial" w:cs="Arial"/>
          <w:sz w:val="24"/>
          <w:szCs w:val="24"/>
        </w:rPr>
        <w:t>1</w:t>
      </w:r>
      <w:r w:rsidRPr="00C93080">
        <w:rPr>
          <w:rFonts w:ascii="Arial" w:hAnsi="Arial" w:cs="Arial"/>
          <w:sz w:val="24"/>
          <w:szCs w:val="24"/>
        </w:rPr>
        <w:t xml:space="preserve">. </w:t>
      </w:r>
      <w:r w:rsidR="00F74A94">
        <w:rPr>
          <w:rFonts w:ascii="Arial" w:hAnsi="Arial" w:cs="Arial"/>
          <w:sz w:val="24"/>
          <w:szCs w:val="24"/>
        </w:rPr>
        <w:t xml:space="preserve"> </w:t>
      </w:r>
      <w:r w:rsidRPr="00C93080">
        <w:rPr>
          <w:rFonts w:ascii="Arial" w:hAnsi="Arial" w:cs="Arial"/>
          <w:sz w:val="24"/>
          <w:szCs w:val="24"/>
        </w:rPr>
        <w:t>Thus, there will be no legal break in the existence of the board, and the barley marke</w:t>
      </w:r>
      <w:r w:rsidR="00F74A94">
        <w:rPr>
          <w:rFonts w:ascii="Arial" w:hAnsi="Arial" w:cs="Arial"/>
          <w:sz w:val="24"/>
          <w:szCs w:val="24"/>
        </w:rPr>
        <w:t>ting scheme which has given gen</w:t>
      </w:r>
      <w:r w:rsidRPr="00C93080">
        <w:rPr>
          <w:rFonts w:ascii="Arial" w:hAnsi="Arial" w:cs="Arial"/>
          <w:sz w:val="24"/>
          <w:szCs w:val="24"/>
        </w:rPr>
        <w:t>eral satisfaction will be able to continue for the period already approved by Parliament.</w:t>
      </w:r>
      <w:r w:rsidR="00F74A94">
        <w:rPr>
          <w:rFonts w:ascii="Arial" w:hAnsi="Arial" w:cs="Arial"/>
          <w:sz w:val="24"/>
          <w:szCs w:val="24"/>
        </w:rPr>
        <w:t xml:space="preserve"> </w:t>
      </w:r>
      <w:r w:rsidRPr="00C93080">
        <w:rPr>
          <w:rFonts w:ascii="Arial" w:hAnsi="Arial" w:cs="Arial"/>
          <w:sz w:val="24"/>
          <w:szCs w:val="24"/>
        </w:rPr>
        <w:t xml:space="preserve"> In discussing this ma</w:t>
      </w:r>
      <w:r w:rsidR="00F74A94">
        <w:rPr>
          <w:rFonts w:ascii="Arial" w:hAnsi="Arial" w:cs="Arial"/>
          <w:sz w:val="24"/>
          <w:szCs w:val="24"/>
        </w:rPr>
        <w:t>tter with me the Vic</w:t>
      </w:r>
      <w:r w:rsidRPr="00C93080">
        <w:rPr>
          <w:rFonts w:ascii="Arial" w:hAnsi="Arial" w:cs="Arial"/>
          <w:sz w:val="24"/>
          <w:szCs w:val="24"/>
        </w:rPr>
        <w:t>torian Minister of Agriculture said that his Government fel</w:t>
      </w:r>
      <w:r w:rsidR="00F74A94">
        <w:rPr>
          <w:rFonts w:ascii="Arial" w:hAnsi="Arial" w:cs="Arial"/>
          <w:sz w:val="24"/>
          <w:szCs w:val="24"/>
        </w:rPr>
        <w:t>t it had not been getting suffi</w:t>
      </w:r>
      <w:r w:rsidRPr="00C93080">
        <w:rPr>
          <w:rFonts w:ascii="Arial" w:hAnsi="Arial" w:cs="Arial"/>
          <w:sz w:val="24"/>
          <w:szCs w:val="24"/>
        </w:rPr>
        <w:t xml:space="preserve">cient information about the operations of the board, and would like to be better informed. </w:t>
      </w:r>
      <w:r w:rsidR="00F74A94">
        <w:rPr>
          <w:rFonts w:ascii="Arial" w:hAnsi="Arial" w:cs="Arial"/>
          <w:sz w:val="24"/>
          <w:szCs w:val="24"/>
        </w:rPr>
        <w:t xml:space="preserve"> </w:t>
      </w:r>
      <w:r w:rsidRPr="00C93080">
        <w:rPr>
          <w:rFonts w:ascii="Arial" w:hAnsi="Arial" w:cs="Arial"/>
          <w:sz w:val="24"/>
          <w:szCs w:val="24"/>
        </w:rPr>
        <w:t>As a result of the representations it was agreed that S</w:t>
      </w:r>
      <w:r w:rsidR="00F74A94">
        <w:rPr>
          <w:rFonts w:ascii="Arial" w:hAnsi="Arial" w:cs="Arial"/>
          <w:sz w:val="24"/>
          <w:szCs w:val="24"/>
        </w:rPr>
        <w:t>outh Australia should allow Vic</w:t>
      </w:r>
      <w:r w:rsidRPr="00C93080">
        <w:rPr>
          <w:rFonts w:ascii="Arial" w:hAnsi="Arial" w:cs="Arial"/>
          <w:sz w:val="24"/>
          <w:szCs w:val="24"/>
        </w:rPr>
        <w:t>toria to have an observer on the board, which has agreed to furnish monthly to the Victorian and South Australian Ministers of Agriculture information about its activities, so that both Ministers will be properly informed.</w:t>
      </w:r>
    </w:p>
    <w:p w:rsidR="00F74A94" w:rsidRDefault="00F74A94" w:rsidP="00C93080">
      <w:pPr>
        <w:spacing w:line="276" w:lineRule="auto"/>
        <w:rPr>
          <w:rFonts w:ascii="Arial" w:hAnsi="Arial" w:cs="Arial"/>
        </w:rPr>
      </w:pPr>
    </w:p>
    <w:p w:rsidR="00FB2808" w:rsidRPr="00C93080" w:rsidRDefault="00C93080" w:rsidP="00C93080">
      <w:pPr>
        <w:spacing w:line="276" w:lineRule="auto"/>
        <w:rPr>
          <w:rFonts w:ascii="Arial" w:hAnsi="Arial" w:cs="Arial"/>
        </w:rPr>
      </w:pPr>
      <w:r w:rsidRPr="00C93080">
        <w:rPr>
          <w:rFonts w:ascii="Arial" w:hAnsi="Arial" w:cs="Arial"/>
        </w:rPr>
        <w:t>Mr. O’HALLORAN secured the adjourn</w:t>
      </w:r>
      <w:r w:rsidRPr="00C93080">
        <w:rPr>
          <w:rFonts w:ascii="Arial" w:hAnsi="Arial" w:cs="Arial"/>
        </w:rPr>
        <w:softHyphen/>
        <w:t>ment of the debate</w:t>
      </w:r>
    </w:p>
    <w:sectPr w:rsidR="00FB2808" w:rsidRPr="00C93080" w:rsidSect="00AD43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82A" w:rsidRPr="00426E42" w:rsidRDefault="004D382A" w:rsidP="00460F41">
      <w:pPr>
        <w:rPr>
          <w:rFonts w:asciiTheme="minorHAnsi" w:eastAsiaTheme="minorHAnsi" w:hAnsiTheme="minorHAnsi" w:cstheme="minorBidi"/>
          <w:sz w:val="22"/>
          <w:szCs w:val="22"/>
        </w:rPr>
      </w:pPr>
      <w:r>
        <w:separator/>
      </w:r>
    </w:p>
  </w:endnote>
  <w:endnote w:type="continuationSeparator" w:id="1">
    <w:p w:rsidR="004D382A" w:rsidRPr="00426E42" w:rsidRDefault="004D382A" w:rsidP="00460F41">
      <w:pPr>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41" w:rsidRPr="00460F41" w:rsidRDefault="00460F41" w:rsidP="00460F41">
    <w:pPr>
      <w:pStyle w:val="Footer"/>
      <w:jc w:val="right"/>
      <w:rPr>
        <w:rFonts w:ascii="Arial" w:hAnsi="Arial" w:cs="Arial"/>
        <w:color w:val="548DD4" w:themeColor="text2" w:themeTint="99"/>
      </w:rPr>
    </w:pPr>
    <w:r w:rsidRPr="00460F41">
      <w:rPr>
        <w:rFonts w:ascii="Arial" w:hAnsi="Arial" w:cs="Arial"/>
        <w:noProof/>
        <w:color w:val="548DD4" w:themeColor="text2" w:themeTint="99"/>
      </w:rPr>
      <w:t>History of Agriculture South Australia</w:t>
    </w:r>
  </w:p>
  <w:p w:rsidR="00460F41" w:rsidRDefault="00460F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82A" w:rsidRPr="00426E42" w:rsidRDefault="004D382A" w:rsidP="00460F41">
      <w:pPr>
        <w:rPr>
          <w:rFonts w:asciiTheme="minorHAnsi" w:eastAsiaTheme="minorHAnsi" w:hAnsiTheme="minorHAnsi" w:cstheme="minorBidi"/>
          <w:sz w:val="22"/>
          <w:szCs w:val="22"/>
        </w:rPr>
      </w:pPr>
      <w:r>
        <w:separator/>
      </w:r>
    </w:p>
  </w:footnote>
  <w:footnote w:type="continuationSeparator" w:id="1">
    <w:p w:rsidR="004D382A" w:rsidRPr="00426E42" w:rsidRDefault="004D382A" w:rsidP="00460F41">
      <w:pPr>
        <w:rPr>
          <w:rFonts w:asciiTheme="minorHAnsi" w:eastAsiaTheme="minorHAnsi" w:hAnsiTheme="minorHAnsi" w:cstheme="minorBidi"/>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3080"/>
    <w:rsid w:val="00460F41"/>
    <w:rsid w:val="004D382A"/>
    <w:rsid w:val="00545C29"/>
    <w:rsid w:val="00AD432F"/>
    <w:rsid w:val="00C93080"/>
    <w:rsid w:val="00EA0302"/>
    <w:rsid w:val="00F74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3080"/>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93080"/>
    <w:rPr>
      <w:rFonts w:ascii="Century Schoolbook" w:eastAsia="Century Schoolbook" w:hAnsi="Century Schoolbook" w:cs="Century Schoolbook"/>
      <w:sz w:val="14"/>
      <w:szCs w:val="14"/>
      <w:shd w:val="clear" w:color="auto" w:fill="FFFFFF"/>
    </w:rPr>
  </w:style>
  <w:style w:type="character" w:customStyle="1" w:styleId="Bodytext65pt">
    <w:name w:val="Body text + 6.5 pt"/>
    <w:basedOn w:val="Bodytext"/>
    <w:rsid w:val="00C93080"/>
    <w:rPr>
      <w:color w:val="000000"/>
      <w:spacing w:val="0"/>
      <w:w w:val="100"/>
      <w:position w:val="0"/>
      <w:sz w:val="13"/>
      <w:szCs w:val="13"/>
      <w:lang w:val="en-US"/>
    </w:rPr>
  </w:style>
  <w:style w:type="character" w:customStyle="1" w:styleId="BodytextExact">
    <w:name w:val="Body text Exact"/>
    <w:basedOn w:val="DefaultParagraphFont"/>
    <w:rsid w:val="00C93080"/>
    <w:rPr>
      <w:rFonts w:ascii="Century Schoolbook" w:eastAsia="Century Schoolbook" w:hAnsi="Century Schoolbook" w:cs="Century Schoolbook"/>
      <w:b w:val="0"/>
      <w:bCs w:val="0"/>
      <w:i w:val="0"/>
      <w:iCs w:val="0"/>
      <w:smallCaps w:val="0"/>
      <w:strike w:val="0"/>
      <w:spacing w:val="1"/>
      <w:sz w:val="13"/>
      <w:szCs w:val="13"/>
      <w:u w:val="none"/>
    </w:rPr>
  </w:style>
  <w:style w:type="character" w:customStyle="1" w:styleId="BodytextArial">
    <w:name w:val="Body text + Arial"/>
    <w:aliases w:val="5.5 pt,Spacing 0 pt Exact,Body text (11) + Not Bold,Italic"/>
    <w:basedOn w:val="Bodytext"/>
    <w:rsid w:val="00C93080"/>
    <w:rPr>
      <w:rFonts w:ascii="Arial" w:eastAsia="Arial" w:hAnsi="Arial" w:cs="Arial"/>
      <w:color w:val="000000"/>
      <w:spacing w:val="-1"/>
      <w:w w:val="100"/>
      <w:position w:val="0"/>
      <w:sz w:val="11"/>
      <w:szCs w:val="11"/>
      <w:lang w:val="en-US"/>
    </w:rPr>
  </w:style>
  <w:style w:type="character" w:customStyle="1" w:styleId="Bodytext5Exact">
    <w:name w:val="Body text (5) Exact"/>
    <w:basedOn w:val="DefaultParagraphFont"/>
    <w:rsid w:val="00C93080"/>
    <w:rPr>
      <w:rFonts w:ascii="Century Schoolbook" w:eastAsia="Century Schoolbook" w:hAnsi="Century Schoolbook" w:cs="Century Schoolbook"/>
      <w:b w:val="0"/>
      <w:bCs w:val="0"/>
      <w:i w:val="0"/>
      <w:iCs w:val="0"/>
      <w:smallCaps w:val="0"/>
      <w:strike w:val="0"/>
      <w:sz w:val="15"/>
      <w:szCs w:val="15"/>
      <w:u w:val="none"/>
    </w:rPr>
  </w:style>
  <w:style w:type="character" w:customStyle="1" w:styleId="Bodytext5">
    <w:name w:val="Body text (5)_"/>
    <w:basedOn w:val="DefaultParagraphFont"/>
    <w:link w:val="Bodytext50"/>
    <w:rsid w:val="00C93080"/>
    <w:rPr>
      <w:rFonts w:ascii="Century Schoolbook" w:eastAsia="Century Schoolbook" w:hAnsi="Century Schoolbook" w:cs="Century Schoolbook"/>
      <w:sz w:val="16"/>
      <w:szCs w:val="16"/>
      <w:shd w:val="clear" w:color="auto" w:fill="FFFFFF"/>
    </w:rPr>
  </w:style>
  <w:style w:type="character" w:customStyle="1" w:styleId="Bodytext11Exact">
    <w:name w:val="Body text (11) Exact"/>
    <w:basedOn w:val="DefaultParagraphFont"/>
    <w:link w:val="Bodytext11"/>
    <w:rsid w:val="00C93080"/>
    <w:rPr>
      <w:rFonts w:ascii="Century Schoolbook" w:eastAsia="Century Schoolbook" w:hAnsi="Century Schoolbook" w:cs="Century Schoolbook"/>
      <w:b/>
      <w:bCs/>
      <w:spacing w:val="-2"/>
      <w:sz w:val="13"/>
      <w:szCs w:val="13"/>
      <w:shd w:val="clear" w:color="auto" w:fill="FFFFFF"/>
    </w:rPr>
  </w:style>
  <w:style w:type="character" w:customStyle="1" w:styleId="Bodytext16Exact">
    <w:name w:val="Body text (16) Exact"/>
    <w:basedOn w:val="DefaultParagraphFont"/>
    <w:link w:val="Bodytext16"/>
    <w:rsid w:val="00C93080"/>
    <w:rPr>
      <w:rFonts w:ascii="Century Schoolbook" w:eastAsia="Century Schoolbook" w:hAnsi="Century Schoolbook" w:cs="Century Schoolbook"/>
      <w:spacing w:val="1"/>
      <w:sz w:val="13"/>
      <w:szCs w:val="13"/>
      <w:shd w:val="clear" w:color="auto" w:fill="FFFFFF"/>
    </w:rPr>
  </w:style>
  <w:style w:type="character" w:customStyle="1" w:styleId="Bodytext16Spacing0ptExact">
    <w:name w:val="Body text (16) + Spacing 0 pt Exact"/>
    <w:basedOn w:val="Bodytext16Exact"/>
    <w:rsid w:val="00C93080"/>
    <w:rPr>
      <w:color w:val="000000"/>
      <w:spacing w:val="2"/>
      <w:w w:val="100"/>
      <w:position w:val="0"/>
      <w:lang w:val="en-US"/>
    </w:rPr>
  </w:style>
  <w:style w:type="character" w:customStyle="1" w:styleId="Heading1Exact">
    <w:name w:val="Heading #1 Exact"/>
    <w:basedOn w:val="DefaultParagraphFont"/>
    <w:link w:val="Heading1"/>
    <w:rsid w:val="00C93080"/>
    <w:rPr>
      <w:rFonts w:ascii="Arial" w:eastAsia="Arial" w:hAnsi="Arial" w:cs="Arial"/>
      <w:i/>
      <w:iCs/>
      <w:spacing w:val="-40"/>
      <w:sz w:val="20"/>
      <w:szCs w:val="20"/>
      <w:shd w:val="clear" w:color="auto" w:fill="FFFFFF"/>
    </w:rPr>
  </w:style>
  <w:style w:type="paragraph" w:customStyle="1" w:styleId="Bodytext0">
    <w:name w:val="Body text"/>
    <w:basedOn w:val="Normal"/>
    <w:link w:val="Bodytext"/>
    <w:rsid w:val="00C93080"/>
    <w:pPr>
      <w:shd w:val="clear" w:color="auto" w:fill="FFFFFF"/>
      <w:spacing w:line="202" w:lineRule="exact"/>
      <w:ind w:hanging="480"/>
      <w:jc w:val="both"/>
    </w:pPr>
    <w:rPr>
      <w:rFonts w:ascii="Century Schoolbook" w:eastAsia="Century Schoolbook" w:hAnsi="Century Schoolbook" w:cs="Century Schoolbook"/>
      <w:color w:val="auto"/>
      <w:sz w:val="14"/>
      <w:szCs w:val="14"/>
    </w:rPr>
  </w:style>
  <w:style w:type="paragraph" w:customStyle="1" w:styleId="Bodytext50">
    <w:name w:val="Body text (5)"/>
    <w:basedOn w:val="Normal"/>
    <w:link w:val="Bodytext5"/>
    <w:rsid w:val="00C93080"/>
    <w:pPr>
      <w:shd w:val="clear" w:color="auto" w:fill="FFFFFF"/>
      <w:spacing w:line="0" w:lineRule="atLeast"/>
    </w:pPr>
    <w:rPr>
      <w:rFonts w:ascii="Century Schoolbook" w:eastAsia="Century Schoolbook" w:hAnsi="Century Schoolbook" w:cs="Century Schoolbook"/>
      <w:color w:val="auto"/>
      <w:sz w:val="16"/>
      <w:szCs w:val="16"/>
    </w:rPr>
  </w:style>
  <w:style w:type="paragraph" w:customStyle="1" w:styleId="Bodytext11">
    <w:name w:val="Body text (11)"/>
    <w:basedOn w:val="Normal"/>
    <w:link w:val="Bodytext11Exact"/>
    <w:rsid w:val="00C93080"/>
    <w:pPr>
      <w:shd w:val="clear" w:color="auto" w:fill="FFFFFF"/>
      <w:spacing w:after="180" w:line="0" w:lineRule="atLeast"/>
      <w:jc w:val="right"/>
    </w:pPr>
    <w:rPr>
      <w:rFonts w:ascii="Century Schoolbook" w:eastAsia="Century Schoolbook" w:hAnsi="Century Schoolbook" w:cs="Century Schoolbook"/>
      <w:b/>
      <w:bCs/>
      <w:color w:val="auto"/>
      <w:spacing w:val="-2"/>
      <w:sz w:val="13"/>
      <w:szCs w:val="13"/>
    </w:rPr>
  </w:style>
  <w:style w:type="paragraph" w:customStyle="1" w:styleId="Bodytext16">
    <w:name w:val="Body text (16)"/>
    <w:basedOn w:val="Normal"/>
    <w:link w:val="Bodytext16Exact"/>
    <w:rsid w:val="00C93080"/>
    <w:pPr>
      <w:shd w:val="clear" w:color="auto" w:fill="FFFFFF"/>
      <w:spacing w:before="300" w:after="720" w:line="206" w:lineRule="exact"/>
      <w:jc w:val="both"/>
    </w:pPr>
    <w:rPr>
      <w:rFonts w:ascii="Century Schoolbook" w:eastAsia="Century Schoolbook" w:hAnsi="Century Schoolbook" w:cs="Century Schoolbook"/>
      <w:color w:val="auto"/>
      <w:spacing w:val="1"/>
      <w:sz w:val="13"/>
      <w:szCs w:val="13"/>
    </w:rPr>
  </w:style>
  <w:style w:type="paragraph" w:customStyle="1" w:styleId="Heading1">
    <w:name w:val="Heading #1"/>
    <w:basedOn w:val="Normal"/>
    <w:link w:val="Heading1Exact"/>
    <w:rsid w:val="00C93080"/>
    <w:pPr>
      <w:shd w:val="clear" w:color="auto" w:fill="FFFFFF"/>
      <w:spacing w:line="0" w:lineRule="atLeast"/>
      <w:outlineLvl w:val="0"/>
    </w:pPr>
    <w:rPr>
      <w:rFonts w:ascii="Arial" w:eastAsia="Arial" w:hAnsi="Arial" w:cs="Arial"/>
      <w:i/>
      <w:iCs/>
      <w:color w:val="auto"/>
      <w:spacing w:val="-40"/>
      <w:sz w:val="20"/>
      <w:szCs w:val="20"/>
    </w:rPr>
  </w:style>
  <w:style w:type="paragraph" w:styleId="Header">
    <w:name w:val="header"/>
    <w:basedOn w:val="Normal"/>
    <w:link w:val="HeaderChar"/>
    <w:uiPriority w:val="99"/>
    <w:semiHidden/>
    <w:unhideWhenUsed/>
    <w:rsid w:val="00460F41"/>
    <w:pPr>
      <w:tabs>
        <w:tab w:val="center" w:pos="4680"/>
        <w:tab w:val="right" w:pos="9360"/>
      </w:tabs>
    </w:pPr>
  </w:style>
  <w:style w:type="character" w:customStyle="1" w:styleId="HeaderChar">
    <w:name w:val="Header Char"/>
    <w:basedOn w:val="DefaultParagraphFont"/>
    <w:link w:val="Header"/>
    <w:uiPriority w:val="99"/>
    <w:semiHidden/>
    <w:rsid w:val="00460F41"/>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460F41"/>
    <w:pPr>
      <w:tabs>
        <w:tab w:val="center" w:pos="4680"/>
        <w:tab w:val="right" w:pos="9360"/>
      </w:tabs>
    </w:pPr>
  </w:style>
  <w:style w:type="character" w:customStyle="1" w:styleId="FooterChar">
    <w:name w:val="Footer Char"/>
    <w:basedOn w:val="DefaultParagraphFont"/>
    <w:link w:val="Footer"/>
    <w:uiPriority w:val="99"/>
    <w:semiHidden/>
    <w:rsid w:val="00460F41"/>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2021-04-14T11:49:00Z</dcterms:created>
  <dcterms:modified xsi:type="dcterms:W3CDTF">2021-04-15T09:32:00Z</dcterms:modified>
</cp:coreProperties>
</file>