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AB" w:rsidRPr="001C19AB" w:rsidRDefault="001C19AB" w:rsidP="001C19AB">
      <w:pPr>
        <w:spacing w:line="360" w:lineRule="auto"/>
        <w:ind w:right="40"/>
        <w:rPr>
          <w:rStyle w:val="Bodytext0"/>
          <w:rFonts w:ascii="Arial" w:hAnsi="Arial" w:cs="Arial"/>
          <w:b/>
          <w:color w:val="365F91" w:themeColor="accent1" w:themeShade="BF"/>
          <w:sz w:val="32"/>
          <w:szCs w:val="32"/>
        </w:rPr>
      </w:pPr>
      <w:r w:rsidRPr="001C19AB">
        <w:rPr>
          <w:rStyle w:val="Bodytext0"/>
          <w:rFonts w:ascii="Arial" w:hAnsi="Arial" w:cs="Arial"/>
          <w:b/>
          <w:color w:val="365F91" w:themeColor="accent1" w:themeShade="BF"/>
          <w:sz w:val="32"/>
          <w:szCs w:val="32"/>
        </w:rPr>
        <w:t>RENMARK IRRIGATION TRUST ACT AMENDMENT BILL 1945</w:t>
      </w:r>
    </w:p>
    <w:p w:rsidR="001C19AB" w:rsidRPr="001C19AB" w:rsidRDefault="001C19AB" w:rsidP="001C19AB">
      <w:pPr>
        <w:spacing w:line="360" w:lineRule="auto"/>
        <w:ind w:right="40"/>
        <w:rPr>
          <w:rFonts w:ascii="Arial" w:hAnsi="Arial" w:cs="Arial"/>
          <w:b/>
          <w:color w:val="365F91" w:themeColor="accent1" w:themeShade="BF"/>
          <w:sz w:val="28"/>
          <w:szCs w:val="28"/>
        </w:rPr>
      </w:pPr>
      <w:r w:rsidRPr="001C19AB">
        <w:rPr>
          <w:rStyle w:val="Bodytext0"/>
          <w:rFonts w:ascii="Arial" w:hAnsi="Arial" w:cs="Arial"/>
          <w:b/>
          <w:color w:val="365F91" w:themeColor="accent1" w:themeShade="BF"/>
          <w:sz w:val="28"/>
          <w:szCs w:val="28"/>
        </w:rPr>
        <w:t>Legislative Council, 13 November 1945, pages 882-3</w:t>
      </w:r>
    </w:p>
    <w:p w:rsidR="001C19AB" w:rsidRPr="001C19AB" w:rsidRDefault="001C19AB" w:rsidP="001C19AB">
      <w:pPr>
        <w:spacing w:line="360" w:lineRule="auto"/>
        <w:rPr>
          <w:rStyle w:val="Bodytext0"/>
          <w:rFonts w:ascii="Arial" w:hAnsi="Arial" w:cs="Arial"/>
          <w:sz w:val="28"/>
          <w:szCs w:val="28"/>
        </w:rPr>
      </w:pPr>
      <w:r w:rsidRPr="001C19AB">
        <w:rPr>
          <w:rStyle w:val="Bodytext0"/>
          <w:rFonts w:ascii="Arial" w:hAnsi="Arial" w:cs="Arial"/>
          <w:color w:val="365F91" w:themeColor="accent1" w:themeShade="BF"/>
          <w:sz w:val="28"/>
          <w:szCs w:val="28"/>
        </w:rPr>
        <w:t>Second reading</w:t>
      </w:r>
    </w:p>
    <w:p w:rsidR="001C19AB" w:rsidRPr="001C19AB" w:rsidRDefault="001C19AB" w:rsidP="001C19AB">
      <w:pPr>
        <w:spacing w:line="276" w:lineRule="auto"/>
        <w:rPr>
          <w:rFonts w:ascii="Arial" w:hAnsi="Arial" w:cs="Arial"/>
          <w:b/>
        </w:rPr>
      </w:pPr>
    </w:p>
    <w:p w:rsidR="001C19AB" w:rsidRDefault="001C19AB" w:rsidP="001C19AB">
      <w:pPr>
        <w:spacing w:line="276" w:lineRule="auto"/>
        <w:ind w:left="40" w:right="40"/>
        <w:rPr>
          <w:rStyle w:val="Bodytext0"/>
          <w:rFonts w:ascii="Arial" w:hAnsi="Arial" w:cs="Arial"/>
          <w:sz w:val="24"/>
          <w:szCs w:val="24"/>
        </w:rPr>
      </w:pPr>
      <w:r w:rsidRPr="001C19AB">
        <w:rPr>
          <w:rStyle w:val="Bodytext0"/>
          <w:rFonts w:ascii="Arial" w:hAnsi="Arial" w:cs="Arial"/>
          <w:b/>
          <w:sz w:val="24"/>
          <w:szCs w:val="24"/>
        </w:rPr>
        <w:t>The Hon. R. J. RUDALL (Midland—Minister of Irrigation)—</w:t>
      </w:r>
      <w:r w:rsidRPr="001C19AB">
        <w:rPr>
          <w:rStyle w:val="Bodytext0"/>
          <w:rFonts w:ascii="Arial" w:hAnsi="Arial" w:cs="Arial"/>
          <w:sz w:val="24"/>
          <w:szCs w:val="24"/>
        </w:rPr>
        <w:t xml:space="preserve">The </w:t>
      </w:r>
      <w:proofErr w:type="spellStart"/>
      <w:r w:rsidRPr="001C19AB">
        <w:rPr>
          <w:rStyle w:val="Bodytext0"/>
          <w:rFonts w:ascii="Arial" w:hAnsi="Arial" w:cs="Arial"/>
          <w:sz w:val="24"/>
          <w:szCs w:val="24"/>
        </w:rPr>
        <w:t>Renmark</w:t>
      </w:r>
      <w:proofErr w:type="spellEnd"/>
      <w:r w:rsidRPr="001C19AB">
        <w:rPr>
          <w:rStyle w:val="Bodytext0"/>
          <w:rFonts w:ascii="Arial" w:hAnsi="Arial" w:cs="Arial"/>
          <w:sz w:val="24"/>
          <w:szCs w:val="24"/>
        </w:rPr>
        <w:t xml:space="preserve"> Irrigation Trust Act, 1936, pr</w:t>
      </w:r>
      <w:r>
        <w:rPr>
          <w:rStyle w:val="Bodytext0"/>
          <w:rFonts w:ascii="Arial" w:hAnsi="Arial" w:cs="Arial"/>
          <w:sz w:val="24"/>
          <w:szCs w:val="24"/>
        </w:rPr>
        <w:t>ovides for the constitution and</w:t>
      </w:r>
      <w:r w:rsidRPr="001C19AB">
        <w:rPr>
          <w:rStyle w:val="Bodytext0"/>
          <w:rFonts w:ascii="Arial" w:hAnsi="Arial" w:cs="Arial"/>
          <w:sz w:val="24"/>
          <w:szCs w:val="24"/>
        </w:rPr>
        <w:t xml:space="preserve"> powers of the </w:t>
      </w:r>
      <w:proofErr w:type="spellStart"/>
      <w:r w:rsidRPr="001C19AB">
        <w:rPr>
          <w:rStyle w:val="Bodytext0"/>
          <w:rFonts w:ascii="Arial" w:hAnsi="Arial" w:cs="Arial"/>
          <w:sz w:val="24"/>
          <w:szCs w:val="24"/>
        </w:rPr>
        <w:t>Renmark</w:t>
      </w:r>
      <w:proofErr w:type="spellEnd"/>
      <w:r w:rsidRPr="001C19AB">
        <w:rPr>
          <w:rStyle w:val="Bodytext0"/>
          <w:rFonts w:ascii="Arial" w:hAnsi="Arial" w:cs="Arial"/>
          <w:sz w:val="24"/>
          <w:szCs w:val="24"/>
        </w:rPr>
        <w:t xml:space="preserve"> Irrigation Trust and the purpose of this Bill is to make amendments of varying degrees of' importance to that Act.</w:t>
      </w:r>
      <w:r>
        <w:rPr>
          <w:rStyle w:val="Bodytext0"/>
          <w:rFonts w:ascii="Arial" w:hAnsi="Arial" w:cs="Arial"/>
          <w:sz w:val="24"/>
          <w:szCs w:val="24"/>
        </w:rPr>
        <w:t xml:space="preserve"> </w:t>
      </w:r>
      <w:r w:rsidRPr="001C19AB">
        <w:rPr>
          <w:rStyle w:val="Bodytext0"/>
          <w:rFonts w:ascii="Arial" w:hAnsi="Arial" w:cs="Arial"/>
          <w:sz w:val="24"/>
          <w:szCs w:val="24"/>
        </w:rPr>
        <w:t xml:space="preserve"> Some of the proposals for amendment have been the subject of discussion in the </w:t>
      </w:r>
      <w:proofErr w:type="spellStart"/>
      <w:r w:rsidRPr="001C19AB">
        <w:rPr>
          <w:rStyle w:val="Bodytext0"/>
          <w:rFonts w:ascii="Arial" w:hAnsi="Arial" w:cs="Arial"/>
          <w:sz w:val="24"/>
          <w:szCs w:val="24"/>
        </w:rPr>
        <w:t>Renmark</w:t>
      </w:r>
      <w:proofErr w:type="spellEnd"/>
      <w:r w:rsidRPr="001C19AB">
        <w:rPr>
          <w:rStyle w:val="Bodytext0"/>
          <w:rFonts w:ascii="Arial" w:hAnsi="Arial" w:cs="Arial"/>
          <w:sz w:val="24"/>
          <w:szCs w:val="24"/>
        </w:rPr>
        <w:t xml:space="preserve"> Irrigation Trust district for some time and in July of this year a poll of the ratepayers of the trust was held to ascertain their views upon those proposals. </w:t>
      </w:r>
      <w:r>
        <w:rPr>
          <w:rStyle w:val="Bodytext0"/>
          <w:rFonts w:ascii="Arial" w:hAnsi="Arial" w:cs="Arial"/>
          <w:sz w:val="24"/>
          <w:szCs w:val="24"/>
        </w:rPr>
        <w:t xml:space="preserve"> </w:t>
      </w:r>
      <w:r w:rsidRPr="001C19AB">
        <w:rPr>
          <w:rStyle w:val="Bodytext0"/>
          <w:rFonts w:ascii="Arial" w:hAnsi="Arial" w:cs="Arial"/>
          <w:sz w:val="24"/>
          <w:szCs w:val="24"/>
        </w:rPr>
        <w:t>The amendments in question give effect to</w:t>
      </w:r>
      <w:r>
        <w:rPr>
          <w:rStyle w:val="Bodytext0"/>
          <w:rFonts w:ascii="Arial" w:hAnsi="Arial" w:cs="Arial"/>
          <w:sz w:val="24"/>
          <w:szCs w:val="24"/>
        </w:rPr>
        <w:t xml:space="preserve"> proposals approved by the rate</w:t>
      </w:r>
      <w:r w:rsidRPr="001C19AB">
        <w:rPr>
          <w:rStyle w:val="Bodytext0"/>
          <w:rFonts w:ascii="Arial" w:hAnsi="Arial" w:cs="Arial"/>
          <w:sz w:val="24"/>
          <w:szCs w:val="24"/>
        </w:rPr>
        <w:t xml:space="preserve">payers at the poll. </w:t>
      </w:r>
      <w:r>
        <w:rPr>
          <w:rStyle w:val="Bodytext0"/>
          <w:rFonts w:ascii="Arial" w:hAnsi="Arial" w:cs="Arial"/>
          <w:sz w:val="24"/>
          <w:szCs w:val="24"/>
        </w:rPr>
        <w:t xml:space="preserve"> </w:t>
      </w:r>
      <w:r w:rsidRPr="001C19AB">
        <w:rPr>
          <w:rStyle w:val="Bodytext0"/>
          <w:rFonts w:ascii="Arial" w:hAnsi="Arial" w:cs="Arial"/>
          <w:sz w:val="24"/>
          <w:szCs w:val="24"/>
        </w:rPr>
        <w:t xml:space="preserve">In addition, the Bill makes other amendments to the Act which </w:t>
      </w:r>
      <w:proofErr w:type="gramStart"/>
      <w:r w:rsidRPr="001C19AB">
        <w:rPr>
          <w:rStyle w:val="Bodytext0"/>
          <w:rFonts w:ascii="Arial" w:hAnsi="Arial" w:cs="Arial"/>
          <w:sz w:val="24"/>
          <w:szCs w:val="24"/>
        </w:rPr>
        <w:t>are</w:t>
      </w:r>
      <w:proofErr w:type="gramEnd"/>
      <w:r w:rsidRPr="001C19AB">
        <w:rPr>
          <w:rStyle w:val="Bodytext0"/>
          <w:rFonts w:ascii="Arial" w:hAnsi="Arial" w:cs="Arial"/>
          <w:sz w:val="24"/>
          <w:szCs w:val="24"/>
        </w:rPr>
        <w:t xml:space="preserve"> based upon recomm</w:t>
      </w:r>
      <w:r>
        <w:rPr>
          <w:rStyle w:val="Bodytext0"/>
          <w:rFonts w:ascii="Arial" w:hAnsi="Arial" w:cs="Arial"/>
          <w:sz w:val="24"/>
          <w:szCs w:val="24"/>
        </w:rPr>
        <w:t xml:space="preserve">endations of the </w:t>
      </w:r>
      <w:proofErr w:type="spellStart"/>
      <w:r>
        <w:rPr>
          <w:rStyle w:val="Bodytext0"/>
          <w:rFonts w:ascii="Arial" w:hAnsi="Arial" w:cs="Arial"/>
          <w:sz w:val="24"/>
          <w:szCs w:val="24"/>
        </w:rPr>
        <w:t>Renmark</w:t>
      </w:r>
      <w:proofErr w:type="spellEnd"/>
      <w:r>
        <w:rPr>
          <w:rStyle w:val="Bodytext0"/>
          <w:rFonts w:ascii="Arial" w:hAnsi="Arial" w:cs="Arial"/>
          <w:sz w:val="24"/>
          <w:szCs w:val="24"/>
        </w:rPr>
        <w:t xml:space="preserve"> Irriga</w:t>
      </w:r>
      <w:r w:rsidRPr="001C19AB">
        <w:rPr>
          <w:rStyle w:val="Bodytext0"/>
          <w:rFonts w:ascii="Arial" w:hAnsi="Arial" w:cs="Arial"/>
          <w:sz w:val="24"/>
          <w:szCs w:val="24"/>
        </w:rPr>
        <w:t xml:space="preserve">tion Trust. </w:t>
      </w:r>
      <w:r>
        <w:rPr>
          <w:rStyle w:val="Bodytext0"/>
          <w:rFonts w:ascii="Arial" w:hAnsi="Arial" w:cs="Arial"/>
          <w:sz w:val="24"/>
          <w:szCs w:val="24"/>
        </w:rPr>
        <w:t xml:space="preserve"> </w:t>
      </w:r>
      <w:r w:rsidRPr="001C19AB">
        <w:rPr>
          <w:rStyle w:val="Bodytext0"/>
          <w:rFonts w:ascii="Arial" w:hAnsi="Arial" w:cs="Arial"/>
          <w:sz w:val="24"/>
          <w:szCs w:val="24"/>
        </w:rPr>
        <w:t>T</w:t>
      </w:r>
      <w:r>
        <w:rPr>
          <w:rStyle w:val="Bodytext0"/>
          <w:rFonts w:ascii="Arial" w:hAnsi="Arial" w:cs="Arial"/>
          <w:sz w:val="24"/>
          <w:szCs w:val="24"/>
        </w:rPr>
        <w:t>he trust has been consulted dur</w:t>
      </w:r>
      <w:r w:rsidRPr="001C19AB">
        <w:rPr>
          <w:rStyle w:val="Bodytext0"/>
          <w:rFonts w:ascii="Arial" w:hAnsi="Arial" w:cs="Arial"/>
          <w:sz w:val="24"/>
          <w:szCs w:val="24"/>
        </w:rPr>
        <w:t>ing the drafting of</w:t>
      </w:r>
      <w:r>
        <w:rPr>
          <w:rStyle w:val="Bodytext0"/>
          <w:rFonts w:ascii="Arial" w:hAnsi="Arial" w:cs="Arial"/>
          <w:sz w:val="24"/>
          <w:szCs w:val="24"/>
        </w:rPr>
        <w:t xml:space="preserve"> the Bill and the trust agrees </w:t>
      </w:r>
      <w:r w:rsidRPr="001C19AB">
        <w:rPr>
          <w:rStyle w:val="Bodytext0"/>
          <w:rFonts w:ascii="Arial" w:hAnsi="Arial" w:cs="Arial"/>
          <w:sz w:val="24"/>
          <w:szCs w:val="24"/>
        </w:rPr>
        <w:t>with the proposals for amendment contained in the Bill.</w:t>
      </w:r>
    </w:p>
    <w:p w:rsidR="001C19AB" w:rsidRDefault="001C19AB" w:rsidP="001C19AB">
      <w:pPr>
        <w:spacing w:line="276" w:lineRule="auto"/>
        <w:ind w:left="40" w:right="40"/>
        <w:rPr>
          <w:rFonts w:ascii="Arial" w:hAnsi="Arial" w:cs="Arial"/>
        </w:rPr>
      </w:pPr>
    </w:p>
    <w:p w:rsidR="001C19AB" w:rsidRDefault="001C19AB" w:rsidP="001C19AB">
      <w:pPr>
        <w:spacing w:line="276" w:lineRule="auto"/>
        <w:ind w:left="40" w:right="40"/>
        <w:rPr>
          <w:rStyle w:val="Bodytext0"/>
          <w:rFonts w:ascii="Arial" w:hAnsi="Arial" w:cs="Arial"/>
          <w:sz w:val="24"/>
          <w:szCs w:val="24"/>
        </w:rPr>
      </w:pPr>
      <w:r w:rsidRPr="001C19AB">
        <w:rPr>
          <w:rStyle w:val="Bodytext0"/>
          <w:rFonts w:ascii="Arial" w:hAnsi="Arial" w:cs="Arial"/>
          <w:sz w:val="24"/>
          <w:szCs w:val="24"/>
        </w:rPr>
        <w:t>The amendments made by the Bill are as follows:—'Secti</w:t>
      </w:r>
      <w:r>
        <w:rPr>
          <w:rStyle w:val="Bodytext0"/>
          <w:rFonts w:ascii="Arial" w:hAnsi="Arial" w:cs="Arial"/>
          <w:sz w:val="24"/>
          <w:szCs w:val="24"/>
        </w:rPr>
        <w:t>on 8 of the Act defines the dis</w:t>
      </w:r>
      <w:r w:rsidRPr="001C19AB">
        <w:rPr>
          <w:rStyle w:val="Bodytext0"/>
          <w:rFonts w:ascii="Arial" w:hAnsi="Arial" w:cs="Arial"/>
          <w:sz w:val="24"/>
          <w:szCs w:val="24"/>
        </w:rPr>
        <w:t>trict of the trust.</w:t>
      </w:r>
      <w:r>
        <w:rPr>
          <w:rStyle w:val="Bodytext0"/>
          <w:rFonts w:ascii="Arial" w:hAnsi="Arial" w:cs="Arial"/>
          <w:sz w:val="24"/>
          <w:szCs w:val="24"/>
        </w:rPr>
        <w:t xml:space="preserve"> </w:t>
      </w:r>
      <w:r w:rsidRPr="001C19AB">
        <w:rPr>
          <w:rStyle w:val="Bodytext0"/>
          <w:rFonts w:ascii="Arial" w:hAnsi="Arial" w:cs="Arial"/>
          <w:sz w:val="24"/>
          <w:szCs w:val="24"/>
        </w:rPr>
        <w:t xml:space="preserve"> Clause 2 provides that the</w:t>
      </w:r>
      <w:r>
        <w:rPr>
          <w:rFonts w:ascii="Arial" w:hAnsi="Arial" w:cs="Arial"/>
        </w:rPr>
        <w:t xml:space="preserve"> </w:t>
      </w:r>
      <w:r w:rsidRPr="001C19AB">
        <w:rPr>
          <w:rStyle w:val="Bodytext0"/>
          <w:rFonts w:ascii="Arial" w:hAnsi="Arial" w:cs="Arial"/>
          <w:sz w:val="24"/>
          <w:szCs w:val="24"/>
        </w:rPr>
        <w:t>Governor may, by proclamation,</w:t>
      </w:r>
      <w:r>
        <w:rPr>
          <w:rStyle w:val="Bodytext0"/>
          <w:rFonts w:ascii="Arial" w:hAnsi="Arial" w:cs="Arial"/>
          <w:sz w:val="24"/>
          <w:szCs w:val="24"/>
        </w:rPr>
        <w:t xml:space="preserve"> extend the dis</w:t>
      </w:r>
      <w:r w:rsidRPr="001C19AB">
        <w:rPr>
          <w:rStyle w:val="Bodytext0"/>
          <w:rFonts w:ascii="Arial" w:hAnsi="Arial" w:cs="Arial"/>
          <w:sz w:val="24"/>
          <w:szCs w:val="24"/>
        </w:rPr>
        <w:t xml:space="preserve">trict of the trust to include any portion of the State not included in a municipality or district council district. </w:t>
      </w:r>
      <w:r>
        <w:rPr>
          <w:rStyle w:val="Bodytext0"/>
          <w:rFonts w:ascii="Arial" w:hAnsi="Arial" w:cs="Arial"/>
          <w:sz w:val="24"/>
          <w:szCs w:val="24"/>
        </w:rPr>
        <w:t xml:space="preserve"> A proclamation will not be mad</w:t>
      </w:r>
      <w:r w:rsidRPr="001C19AB">
        <w:rPr>
          <w:rStyle w:val="Bodytext0"/>
          <w:rFonts w:ascii="Arial" w:hAnsi="Arial" w:cs="Arial"/>
          <w:sz w:val="24"/>
          <w:szCs w:val="24"/>
        </w:rPr>
        <w:t xml:space="preserve">e unless petitions requesting the making of the proclamation are presented by the trust and by owners of land within the area in question. </w:t>
      </w:r>
      <w:r>
        <w:rPr>
          <w:rStyle w:val="Bodytext0"/>
          <w:rFonts w:ascii="Arial" w:hAnsi="Arial" w:cs="Arial"/>
          <w:sz w:val="24"/>
          <w:szCs w:val="24"/>
        </w:rPr>
        <w:t xml:space="preserve"> </w:t>
      </w:r>
      <w:r w:rsidRPr="001C19AB">
        <w:rPr>
          <w:rStyle w:val="Bodytext0"/>
          <w:rFonts w:ascii="Arial" w:hAnsi="Arial" w:cs="Arial"/>
          <w:sz w:val="24"/>
          <w:szCs w:val="24"/>
        </w:rPr>
        <w:t>Before a petition is presented by the trust a poll of its ratepayers must be held at which the proposal for the extension of the district is approved and the petition of owners of land must be signed by at least one-half of the number of owners in the area affected and these owners must own at least one-half of the land included in that area.</w:t>
      </w:r>
      <w:r>
        <w:rPr>
          <w:rStyle w:val="Bodytext0"/>
          <w:rFonts w:ascii="Arial" w:hAnsi="Arial" w:cs="Arial"/>
          <w:sz w:val="24"/>
          <w:szCs w:val="24"/>
        </w:rPr>
        <w:t xml:space="preserve"> </w:t>
      </w:r>
      <w:r w:rsidRPr="001C19AB">
        <w:rPr>
          <w:rStyle w:val="Bodytext0"/>
          <w:rFonts w:ascii="Arial" w:hAnsi="Arial" w:cs="Arial"/>
          <w:sz w:val="24"/>
          <w:szCs w:val="24"/>
        </w:rPr>
        <w:t xml:space="preserve"> </w:t>
      </w:r>
      <w:proofErr w:type="gramStart"/>
      <w:r w:rsidRPr="001C19AB">
        <w:rPr>
          <w:rStyle w:val="Bodytext0"/>
          <w:rFonts w:ascii="Arial" w:hAnsi="Arial" w:cs="Arial"/>
          <w:sz w:val="24"/>
          <w:szCs w:val="24"/>
        </w:rPr>
        <w:t>For this purpose “owner-” will mean owner in fee simple, lessee under perpetual lease, or holder of a Crown agreement for sale and purchase.</w:t>
      </w:r>
      <w:proofErr w:type="gramEnd"/>
    </w:p>
    <w:p w:rsidR="001C19AB" w:rsidRDefault="001C19AB" w:rsidP="001C19AB">
      <w:pPr>
        <w:spacing w:line="276" w:lineRule="auto"/>
        <w:ind w:left="60" w:right="20"/>
        <w:rPr>
          <w:rFonts w:ascii="Arial" w:hAnsi="Arial" w:cs="Arial"/>
        </w:rPr>
      </w:pPr>
    </w:p>
    <w:p w:rsidR="001C19AB" w:rsidRPr="001C19AB" w:rsidRDefault="001C19AB" w:rsidP="00B133A0">
      <w:pPr>
        <w:spacing w:line="276" w:lineRule="auto"/>
        <w:ind w:left="60" w:right="20"/>
        <w:rPr>
          <w:rFonts w:ascii="Arial" w:hAnsi="Arial" w:cs="Arial"/>
        </w:rPr>
      </w:pPr>
      <w:r w:rsidRPr="001C19AB">
        <w:rPr>
          <w:rStyle w:val="Bodytext0"/>
          <w:rFonts w:ascii="Arial" w:hAnsi="Arial" w:cs="Arial"/>
          <w:sz w:val="24"/>
          <w:szCs w:val="24"/>
        </w:rPr>
        <w:t>Paragraphs (a) and (b) of clause 3 are inserted as a result of the poll of the rate</w:t>
      </w:r>
      <w:r w:rsidRPr="001C19AB">
        <w:rPr>
          <w:rStyle w:val="Bodytext0"/>
          <w:rFonts w:ascii="Arial" w:hAnsi="Arial" w:cs="Arial"/>
          <w:sz w:val="24"/>
          <w:szCs w:val="24"/>
        </w:rPr>
        <w:softHyphen/>
        <w:t xml:space="preserve">payers of the trust. </w:t>
      </w:r>
      <w:r>
        <w:rPr>
          <w:rStyle w:val="Bodytext0"/>
          <w:rFonts w:ascii="Arial" w:hAnsi="Arial" w:cs="Arial"/>
          <w:sz w:val="24"/>
          <w:szCs w:val="24"/>
        </w:rPr>
        <w:t xml:space="preserve"> At- present, under sec</w:t>
      </w:r>
      <w:r w:rsidRPr="001C19AB">
        <w:rPr>
          <w:rStyle w:val="Bodytext0"/>
          <w:rFonts w:ascii="Arial" w:hAnsi="Arial" w:cs="Arial"/>
          <w:sz w:val="24"/>
          <w:szCs w:val="24"/>
        </w:rPr>
        <w:t>tion</w:t>
      </w:r>
      <w:r>
        <w:rPr>
          <w:rFonts w:ascii="Arial" w:hAnsi="Arial" w:cs="Arial"/>
        </w:rPr>
        <w:t xml:space="preserve"> 11 </w:t>
      </w:r>
      <w:r w:rsidRPr="001C19AB">
        <w:rPr>
          <w:rStyle w:val="Bodytext0"/>
          <w:rFonts w:ascii="Arial" w:hAnsi="Arial" w:cs="Arial"/>
          <w:sz w:val="24"/>
          <w:szCs w:val="24"/>
        </w:rPr>
        <w:t xml:space="preserve">of the Act, for a ratepayer to be eligible for membership of the trust he must hold not less than 10 acres of ratable land in fee simple in his own right. </w:t>
      </w:r>
      <w:r>
        <w:rPr>
          <w:rStyle w:val="Bodytext0"/>
          <w:rFonts w:ascii="Arial" w:hAnsi="Arial" w:cs="Arial"/>
          <w:sz w:val="24"/>
          <w:szCs w:val="24"/>
        </w:rPr>
        <w:t xml:space="preserve"> </w:t>
      </w:r>
      <w:r w:rsidRPr="001C19AB">
        <w:rPr>
          <w:rStyle w:val="Bodytext0"/>
          <w:rFonts w:ascii="Arial" w:hAnsi="Arial" w:cs="Arial"/>
          <w:sz w:val="24"/>
          <w:szCs w:val="24"/>
        </w:rPr>
        <w:t xml:space="preserve">One of the resolutions approved at the poll of the ratepayers was that a discharged </w:t>
      </w:r>
      <w:r>
        <w:rPr>
          <w:rStyle w:val="Bodytext0"/>
          <w:rFonts w:ascii="Arial" w:hAnsi="Arial" w:cs="Arial"/>
          <w:sz w:val="24"/>
          <w:szCs w:val="24"/>
        </w:rPr>
        <w:t>soldier holding 10 acres of rat</w:t>
      </w:r>
      <w:r w:rsidRPr="001C19AB">
        <w:rPr>
          <w:rStyle w:val="Bodytext0"/>
          <w:rFonts w:ascii="Arial" w:hAnsi="Arial" w:cs="Arial"/>
          <w:sz w:val="24"/>
          <w:szCs w:val="24"/>
        </w:rPr>
        <w:t xml:space="preserve">able land under agreement with covenant to purchase from the Crown should be eligible for membership of the trust. </w:t>
      </w:r>
      <w:r>
        <w:rPr>
          <w:rStyle w:val="Bodytext0"/>
          <w:rFonts w:ascii="Arial" w:hAnsi="Arial" w:cs="Arial"/>
          <w:sz w:val="24"/>
          <w:szCs w:val="24"/>
        </w:rPr>
        <w:t xml:space="preserve"> </w:t>
      </w:r>
      <w:r w:rsidRPr="001C19AB">
        <w:rPr>
          <w:rStyle w:val="Bodytext0"/>
          <w:rFonts w:ascii="Arial" w:hAnsi="Arial" w:cs="Arial"/>
          <w:sz w:val="24"/>
          <w:szCs w:val="24"/>
        </w:rPr>
        <w:t>It has been pointed out to the trust</w:t>
      </w:r>
      <w:r>
        <w:rPr>
          <w:rStyle w:val="Bodytext0"/>
          <w:rFonts w:ascii="Arial" w:hAnsi="Arial" w:cs="Arial"/>
          <w:sz w:val="24"/>
          <w:szCs w:val="24"/>
        </w:rPr>
        <w:t xml:space="preserve"> that, if the provisions of sec</w:t>
      </w:r>
      <w:r w:rsidRPr="001C19AB">
        <w:rPr>
          <w:rStyle w:val="Bodytext0"/>
          <w:rFonts w:ascii="Arial" w:hAnsi="Arial" w:cs="Arial"/>
          <w:sz w:val="24"/>
          <w:szCs w:val="24"/>
        </w:rPr>
        <w:t>tion 11 are to be extended to give effect to this resolution, the section should also pr</w:t>
      </w:r>
      <w:r>
        <w:rPr>
          <w:rStyle w:val="Bodytext0"/>
          <w:rFonts w:ascii="Arial" w:hAnsi="Arial" w:cs="Arial"/>
          <w:sz w:val="24"/>
          <w:szCs w:val="24"/>
        </w:rPr>
        <w:t>ovide that all holders of Crown</w:t>
      </w:r>
      <w:r w:rsidRPr="001C19AB">
        <w:rPr>
          <w:rStyle w:val="Bodytext0"/>
          <w:rFonts w:ascii="Arial" w:hAnsi="Arial" w:cs="Arial"/>
          <w:sz w:val="24"/>
          <w:szCs w:val="24"/>
        </w:rPr>
        <w:t xml:space="preserve"> perpetual leases and agreements for sale and purchase should be eligible for membership.</w:t>
      </w:r>
      <w:r>
        <w:rPr>
          <w:rStyle w:val="Bodytext0"/>
          <w:rFonts w:ascii="Arial" w:hAnsi="Arial" w:cs="Arial"/>
          <w:sz w:val="24"/>
          <w:szCs w:val="24"/>
        </w:rPr>
        <w:t xml:space="preserve"> </w:t>
      </w:r>
      <w:r w:rsidRPr="001C19AB">
        <w:rPr>
          <w:rStyle w:val="Bodytext0"/>
          <w:rFonts w:ascii="Arial" w:hAnsi="Arial" w:cs="Arial"/>
          <w:sz w:val="24"/>
          <w:szCs w:val="24"/>
        </w:rPr>
        <w:t xml:space="preserve"> The trust has agreed that this should be done and paragraphs (a) and</w:t>
      </w:r>
      <w:r w:rsidR="00B133A0">
        <w:rPr>
          <w:rFonts w:ascii="Arial" w:hAnsi="Arial" w:cs="Arial"/>
        </w:rPr>
        <w:t xml:space="preserve"> </w:t>
      </w:r>
      <w:r w:rsidRPr="001C19AB">
        <w:rPr>
          <w:rStyle w:val="Bodytext0"/>
          <w:rFonts w:ascii="Arial" w:hAnsi="Arial" w:cs="Arial"/>
          <w:sz w:val="24"/>
          <w:szCs w:val="24"/>
        </w:rPr>
        <w:t xml:space="preserve">therefore provide that a holder of a Crown </w:t>
      </w:r>
      <w:r w:rsidRPr="001C19AB">
        <w:rPr>
          <w:rStyle w:val="Bodytext0"/>
          <w:rFonts w:ascii="Arial" w:hAnsi="Arial" w:cs="Arial"/>
          <w:sz w:val="24"/>
          <w:szCs w:val="24"/>
        </w:rPr>
        <w:lastRenderedPageBreak/>
        <w:t>perpetual lease or agr</w:t>
      </w:r>
      <w:r w:rsidR="00B133A0">
        <w:rPr>
          <w:rStyle w:val="Bodytext0"/>
          <w:rFonts w:ascii="Arial" w:hAnsi="Arial" w:cs="Arial"/>
          <w:sz w:val="24"/>
          <w:szCs w:val="24"/>
        </w:rPr>
        <w:t>eement comprising at least 10 acr</w:t>
      </w:r>
      <w:r w:rsidRPr="001C19AB">
        <w:rPr>
          <w:rStyle w:val="Bodytext0"/>
          <w:rFonts w:ascii="Arial" w:hAnsi="Arial" w:cs="Arial"/>
          <w:sz w:val="24"/>
          <w:szCs w:val="24"/>
        </w:rPr>
        <w:t xml:space="preserve">es of ratable, land , will, if otherwise eligible under </w:t>
      </w:r>
      <w:r w:rsidR="00B133A0">
        <w:rPr>
          <w:rStyle w:val="Bodytext0"/>
          <w:rFonts w:ascii="Arial" w:hAnsi="Arial" w:cs="Arial"/>
          <w:sz w:val="24"/>
          <w:szCs w:val="24"/>
        </w:rPr>
        <w:t>the Act, be eligible for member</w:t>
      </w:r>
      <w:r w:rsidRPr="001C19AB">
        <w:rPr>
          <w:rStyle w:val="Bodytext0"/>
          <w:rFonts w:ascii="Arial" w:hAnsi="Arial" w:cs="Arial"/>
          <w:sz w:val="24"/>
          <w:szCs w:val="24"/>
        </w:rPr>
        <w:t>ship of the trust.</w:t>
      </w:r>
    </w:p>
    <w:p w:rsidR="00B133A0" w:rsidRDefault="00B133A0" w:rsidP="00B133A0">
      <w:pPr>
        <w:spacing w:line="276" w:lineRule="auto"/>
        <w:ind w:left="60" w:right="20"/>
        <w:rPr>
          <w:rStyle w:val="Bodytext0"/>
          <w:rFonts w:ascii="Arial" w:hAnsi="Arial" w:cs="Arial"/>
          <w:sz w:val="24"/>
          <w:szCs w:val="24"/>
        </w:rPr>
      </w:pPr>
    </w:p>
    <w:p w:rsidR="001C19AB" w:rsidRPr="001C19AB" w:rsidRDefault="001C19AB" w:rsidP="00B133A0">
      <w:pPr>
        <w:spacing w:line="276" w:lineRule="auto"/>
        <w:ind w:left="60" w:right="20"/>
        <w:rPr>
          <w:rFonts w:ascii="Arial" w:hAnsi="Arial" w:cs="Arial"/>
        </w:rPr>
      </w:pPr>
      <w:r w:rsidRPr="001C19AB">
        <w:rPr>
          <w:rStyle w:val="Bodytext0"/>
          <w:rFonts w:ascii="Arial" w:hAnsi="Arial" w:cs="Arial"/>
          <w:sz w:val="24"/>
          <w:szCs w:val="24"/>
        </w:rPr>
        <w:t>The proposals contained in paragraph (c) of clause 3 were submitted by the trust. This paragraph provides that if a company or other body corporat</w:t>
      </w:r>
      <w:r w:rsidR="00B133A0">
        <w:rPr>
          <w:rStyle w:val="Bodytext0"/>
          <w:rFonts w:ascii="Arial" w:hAnsi="Arial" w:cs="Arial"/>
          <w:sz w:val="24"/>
          <w:szCs w:val="24"/>
        </w:rPr>
        <w:t>e holds 10 acres or more of rat</w:t>
      </w:r>
      <w:r w:rsidRPr="001C19AB">
        <w:rPr>
          <w:rStyle w:val="Bodytext0"/>
          <w:rFonts w:ascii="Arial" w:hAnsi="Arial" w:cs="Arial"/>
          <w:sz w:val="24"/>
          <w:szCs w:val="24"/>
        </w:rPr>
        <w:t>able land, it may nominate a person who, for the purpose of becoming a member of the trust, will be deem</w:t>
      </w:r>
      <w:r w:rsidR="00B133A0">
        <w:rPr>
          <w:rStyle w:val="Bodytext0"/>
          <w:rFonts w:ascii="Arial" w:hAnsi="Arial" w:cs="Arial"/>
          <w:sz w:val="24"/>
          <w:szCs w:val="24"/>
        </w:rPr>
        <w:t>ed to possess the necessary pro</w:t>
      </w:r>
      <w:r w:rsidRPr="001C19AB">
        <w:rPr>
          <w:rStyle w:val="Bodytext0"/>
          <w:rFonts w:ascii="Arial" w:hAnsi="Arial" w:cs="Arial"/>
          <w:sz w:val="24"/>
          <w:szCs w:val="24"/>
        </w:rPr>
        <w:t>perty qualifications.</w:t>
      </w:r>
      <w:r w:rsidR="00B133A0">
        <w:rPr>
          <w:rStyle w:val="Bodytext0"/>
          <w:rFonts w:ascii="Arial" w:hAnsi="Arial" w:cs="Arial"/>
          <w:sz w:val="24"/>
          <w:szCs w:val="24"/>
        </w:rPr>
        <w:t xml:space="preserve">  The paragraph also pro</w:t>
      </w:r>
      <w:r w:rsidRPr="001C19AB">
        <w:rPr>
          <w:rStyle w:val="Bodytext0"/>
          <w:rFonts w:ascii="Arial" w:hAnsi="Arial" w:cs="Arial"/>
          <w:sz w:val="24"/>
          <w:szCs w:val="24"/>
        </w:rPr>
        <w:t xml:space="preserve">vides that where joint tenants or tenants in common hold 10 acres or more of ratable land, they may </w:t>
      </w:r>
      <w:r w:rsidR="00B133A0">
        <w:rPr>
          <w:rStyle w:val="Bodytext0"/>
          <w:rFonts w:ascii="Arial" w:hAnsi="Arial" w:cs="Arial"/>
          <w:sz w:val="24"/>
          <w:szCs w:val="24"/>
        </w:rPr>
        <w:t xml:space="preserve">nominate one of their </w:t>
      </w:r>
      <w:proofErr w:type="gramStart"/>
      <w:r w:rsidR="00B133A0">
        <w:rPr>
          <w:rStyle w:val="Bodytext0"/>
          <w:rFonts w:ascii="Arial" w:hAnsi="Arial" w:cs="Arial"/>
          <w:sz w:val="24"/>
          <w:szCs w:val="24"/>
        </w:rPr>
        <w:t>number</w:t>
      </w:r>
      <w:proofErr w:type="gramEnd"/>
      <w:r w:rsidR="00B133A0">
        <w:rPr>
          <w:rStyle w:val="Bodytext0"/>
          <w:rFonts w:ascii="Arial" w:hAnsi="Arial" w:cs="Arial"/>
          <w:sz w:val="24"/>
          <w:szCs w:val="24"/>
        </w:rPr>
        <w:t xml:space="preserve"> -w</w:t>
      </w:r>
      <w:r w:rsidRPr="001C19AB">
        <w:rPr>
          <w:rStyle w:val="Bodytext0"/>
          <w:rFonts w:ascii="Arial" w:hAnsi="Arial" w:cs="Arial"/>
          <w:sz w:val="24"/>
          <w:szCs w:val="24"/>
        </w:rPr>
        <w:t>ho will be eligible for membership of the trust. At present, no provision is made in the Act to deal with such cases.</w:t>
      </w:r>
    </w:p>
    <w:p w:rsidR="00B133A0" w:rsidRDefault="00B133A0" w:rsidP="00B133A0">
      <w:pPr>
        <w:spacing w:line="276" w:lineRule="auto"/>
        <w:ind w:left="60" w:right="20"/>
        <w:rPr>
          <w:rStyle w:val="Bodytext0"/>
          <w:rFonts w:ascii="Arial" w:hAnsi="Arial" w:cs="Arial"/>
          <w:sz w:val="24"/>
          <w:szCs w:val="24"/>
        </w:rPr>
      </w:pPr>
    </w:p>
    <w:p w:rsidR="001C19AB" w:rsidRPr="001C19AB" w:rsidRDefault="001C19AB" w:rsidP="00B133A0">
      <w:pPr>
        <w:spacing w:line="276" w:lineRule="auto"/>
        <w:ind w:left="60" w:right="20"/>
        <w:rPr>
          <w:rFonts w:ascii="Arial" w:hAnsi="Arial" w:cs="Arial"/>
        </w:rPr>
      </w:pPr>
      <w:r w:rsidRPr="001C19AB">
        <w:rPr>
          <w:rStyle w:val="Bodytext0"/>
          <w:rFonts w:ascii="Arial" w:hAnsi="Arial" w:cs="Arial"/>
          <w:sz w:val="24"/>
          <w:szCs w:val="24"/>
        </w:rPr>
        <w:t>Section 21 o</w:t>
      </w:r>
      <w:r w:rsidR="00B133A0">
        <w:rPr>
          <w:rStyle w:val="Bodytext0"/>
          <w:rFonts w:ascii="Arial" w:hAnsi="Arial" w:cs="Arial"/>
          <w:sz w:val="24"/>
          <w:szCs w:val="24"/>
        </w:rPr>
        <w:t>f the Act provides for the remu</w:t>
      </w:r>
      <w:r w:rsidRPr="001C19AB">
        <w:rPr>
          <w:rStyle w:val="Bodytext0"/>
          <w:rFonts w:ascii="Arial" w:hAnsi="Arial" w:cs="Arial"/>
          <w:sz w:val="24"/>
          <w:szCs w:val="24"/>
        </w:rPr>
        <w:t xml:space="preserve">neration of the chairman and other members of the trust. </w:t>
      </w:r>
      <w:r w:rsidR="00B133A0">
        <w:rPr>
          <w:rStyle w:val="Bodytext0"/>
          <w:rFonts w:ascii="Arial" w:hAnsi="Arial" w:cs="Arial"/>
          <w:sz w:val="24"/>
          <w:szCs w:val="24"/>
        </w:rPr>
        <w:t xml:space="preserve"> </w:t>
      </w:r>
      <w:r w:rsidRPr="001C19AB">
        <w:rPr>
          <w:rStyle w:val="Bodytext0"/>
          <w:rFonts w:ascii="Arial" w:hAnsi="Arial" w:cs="Arial"/>
          <w:sz w:val="24"/>
          <w:szCs w:val="24"/>
        </w:rPr>
        <w:t>The chairman is paid by the trust such amount, not exceeding £300 a year, as is fixed by the trust.</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 At present, the amount fixed by the trust is £200 a year.</w:t>
      </w:r>
      <w:r w:rsidR="00B133A0">
        <w:rPr>
          <w:rStyle w:val="Bodytext0"/>
          <w:rFonts w:ascii="Arial" w:hAnsi="Arial" w:cs="Arial"/>
          <w:sz w:val="24"/>
          <w:szCs w:val="24"/>
        </w:rPr>
        <w:t xml:space="preserve">  Other mem</w:t>
      </w:r>
      <w:r w:rsidRPr="001C19AB">
        <w:rPr>
          <w:rStyle w:val="Bodytext0"/>
          <w:rFonts w:ascii="Arial" w:hAnsi="Arial" w:cs="Arial"/>
          <w:sz w:val="24"/>
          <w:szCs w:val="24"/>
        </w:rPr>
        <w:t xml:space="preserve">bers receive a </w:t>
      </w:r>
      <w:r w:rsidR="00B133A0">
        <w:rPr>
          <w:rStyle w:val="Bodytext0"/>
          <w:rFonts w:ascii="Arial" w:hAnsi="Arial" w:cs="Arial"/>
          <w:sz w:val="24"/>
          <w:szCs w:val="24"/>
        </w:rPr>
        <w:t>fee of £1 a meeting with a maxi</w:t>
      </w:r>
      <w:r w:rsidRPr="001C19AB">
        <w:rPr>
          <w:rStyle w:val="Bodytext0"/>
          <w:rFonts w:ascii="Arial" w:hAnsi="Arial" w:cs="Arial"/>
          <w:sz w:val="24"/>
          <w:szCs w:val="24"/>
        </w:rPr>
        <w:t>mum of £25 in any financial year.</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 It </w:t>
      </w:r>
      <w:r w:rsidR="00B133A0">
        <w:rPr>
          <w:rStyle w:val="Bodytext0"/>
          <w:rFonts w:ascii="Arial" w:hAnsi="Arial" w:cs="Arial"/>
          <w:sz w:val="24"/>
          <w:szCs w:val="24"/>
        </w:rPr>
        <w:t>is pro</w:t>
      </w:r>
      <w:r w:rsidRPr="001C19AB">
        <w:rPr>
          <w:rStyle w:val="Bodytext0"/>
          <w:rFonts w:ascii="Arial" w:hAnsi="Arial" w:cs="Arial"/>
          <w:sz w:val="24"/>
          <w:szCs w:val="24"/>
        </w:rPr>
        <w:t>posed by clause 4 to provide that members, other than the c</w:t>
      </w:r>
      <w:r w:rsidR="00B133A0">
        <w:rPr>
          <w:rStyle w:val="Bodytext0"/>
          <w:rFonts w:ascii="Arial" w:hAnsi="Arial" w:cs="Arial"/>
          <w:sz w:val="24"/>
          <w:szCs w:val="24"/>
        </w:rPr>
        <w:t>hairman, will in lieu of receiv</w:t>
      </w:r>
      <w:r w:rsidRPr="001C19AB">
        <w:rPr>
          <w:rStyle w:val="Bodytext0"/>
          <w:rFonts w:ascii="Arial" w:hAnsi="Arial" w:cs="Arial"/>
          <w:sz w:val="24"/>
          <w:szCs w:val="24"/>
        </w:rPr>
        <w:t>ing a fixed fee per meeting, be paid an annual amount to be fi</w:t>
      </w:r>
      <w:r w:rsidR="00B133A0">
        <w:rPr>
          <w:rStyle w:val="Bodytext0"/>
          <w:rFonts w:ascii="Arial" w:hAnsi="Arial" w:cs="Arial"/>
          <w:sz w:val="24"/>
          <w:szCs w:val="24"/>
        </w:rPr>
        <w:t>xed by the trust but not exceed</w:t>
      </w:r>
      <w:r w:rsidRPr="001C19AB">
        <w:rPr>
          <w:rStyle w:val="Bodytext0"/>
          <w:rFonts w:ascii="Arial" w:hAnsi="Arial" w:cs="Arial"/>
          <w:sz w:val="24"/>
          <w:szCs w:val="24"/>
        </w:rPr>
        <w:t xml:space="preserve">ing £50 a year. </w:t>
      </w:r>
      <w:r w:rsidR="00B133A0">
        <w:rPr>
          <w:rStyle w:val="Bodytext0"/>
          <w:rFonts w:ascii="Arial" w:hAnsi="Arial" w:cs="Arial"/>
          <w:sz w:val="24"/>
          <w:szCs w:val="24"/>
        </w:rPr>
        <w:t xml:space="preserve"> </w:t>
      </w:r>
      <w:r w:rsidRPr="001C19AB">
        <w:rPr>
          <w:rStyle w:val="Bodytext0"/>
          <w:rFonts w:ascii="Arial" w:hAnsi="Arial" w:cs="Arial"/>
          <w:sz w:val="24"/>
          <w:szCs w:val="24"/>
        </w:rPr>
        <w:t>The provisions of the section relating to the chairman’s fee are not altered.</w:t>
      </w:r>
    </w:p>
    <w:p w:rsidR="00B133A0" w:rsidRDefault="00B133A0" w:rsidP="00B133A0">
      <w:pPr>
        <w:spacing w:line="276" w:lineRule="auto"/>
        <w:ind w:left="40" w:right="20"/>
        <w:rPr>
          <w:rStyle w:val="Bodytext0"/>
          <w:rFonts w:ascii="Arial" w:hAnsi="Arial" w:cs="Arial"/>
          <w:sz w:val="24"/>
          <w:szCs w:val="24"/>
        </w:rPr>
      </w:pPr>
    </w:p>
    <w:p w:rsidR="001C19AB" w:rsidRPr="001C19AB" w:rsidRDefault="001C19AB" w:rsidP="00B133A0">
      <w:pPr>
        <w:spacing w:line="276" w:lineRule="auto"/>
        <w:ind w:left="40" w:right="20"/>
        <w:rPr>
          <w:rFonts w:ascii="Arial" w:hAnsi="Arial" w:cs="Arial"/>
        </w:rPr>
      </w:pPr>
      <w:r w:rsidRPr="001C19AB">
        <w:rPr>
          <w:rStyle w:val="Bodytext0"/>
          <w:rFonts w:ascii="Arial" w:hAnsi="Arial" w:cs="Arial"/>
          <w:sz w:val="24"/>
          <w:szCs w:val="24"/>
        </w:rPr>
        <w:t xml:space="preserve">Clause 4 makes administrative amendments to section 97 of the Act. </w:t>
      </w:r>
      <w:r w:rsidR="00B133A0">
        <w:rPr>
          <w:rStyle w:val="Bodytext0"/>
          <w:rFonts w:ascii="Arial" w:hAnsi="Arial" w:cs="Arial"/>
          <w:sz w:val="24"/>
          <w:szCs w:val="24"/>
        </w:rPr>
        <w:t xml:space="preserve"> </w:t>
      </w:r>
      <w:r w:rsidRPr="001C19AB">
        <w:rPr>
          <w:rStyle w:val="Bodytext0"/>
          <w:rFonts w:ascii="Arial" w:hAnsi="Arial" w:cs="Arial"/>
          <w:sz w:val="24"/>
          <w:szCs w:val="24"/>
        </w:rPr>
        <w:t>This section deals with the banking of moneys of the trust and requires all moneys in hand amounting to £5 or more to be banked.</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 This provision is obviously</w:t>
      </w:r>
      <w:r w:rsidR="00B133A0">
        <w:rPr>
          <w:rStyle w:val="Bodytext0"/>
          <w:rFonts w:ascii="Arial" w:hAnsi="Arial" w:cs="Arial"/>
          <w:sz w:val="24"/>
          <w:szCs w:val="24"/>
        </w:rPr>
        <w:t xml:space="preserve"> imprac</w:t>
      </w:r>
      <w:r w:rsidRPr="001C19AB">
        <w:rPr>
          <w:rStyle w:val="Bodytext0"/>
          <w:rFonts w:ascii="Arial" w:hAnsi="Arial" w:cs="Arial"/>
          <w:sz w:val="24"/>
          <w:szCs w:val="24"/>
        </w:rPr>
        <w:t xml:space="preserve">ticable and clause 4 re-drafts section 97 so as to conform </w:t>
      </w:r>
      <w:proofErr w:type="gramStart"/>
      <w:r w:rsidRPr="001C19AB">
        <w:rPr>
          <w:rStyle w:val="Bodytext0"/>
          <w:rFonts w:ascii="Arial" w:hAnsi="Arial" w:cs="Arial"/>
          <w:sz w:val="24"/>
          <w:szCs w:val="24"/>
        </w:rPr>
        <w:t>with</w:t>
      </w:r>
      <w:proofErr w:type="gramEnd"/>
      <w:r w:rsidR="00B133A0">
        <w:rPr>
          <w:rStyle w:val="Bodytext0"/>
          <w:rFonts w:ascii="Arial" w:hAnsi="Arial" w:cs="Arial"/>
          <w:sz w:val="24"/>
          <w:szCs w:val="24"/>
        </w:rPr>
        <w:t xml:space="preserve"> the corresponding provisions of</w:t>
      </w:r>
      <w:r w:rsidRPr="001C19AB">
        <w:rPr>
          <w:rStyle w:val="Bodytext0"/>
          <w:rFonts w:ascii="Arial" w:hAnsi="Arial" w:cs="Arial"/>
          <w:sz w:val="24"/>
          <w:szCs w:val="24"/>
        </w:rPr>
        <w:t xml:space="preserve"> the Local Government Act and requires monies to be banked forthwith after the receipt thereof without reference to any specific amount.</w:t>
      </w:r>
    </w:p>
    <w:p w:rsidR="00B133A0" w:rsidRDefault="00B133A0" w:rsidP="00B133A0">
      <w:pPr>
        <w:spacing w:line="276" w:lineRule="auto"/>
        <w:ind w:left="40" w:right="20"/>
        <w:rPr>
          <w:rStyle w:val="Bodytext0"/>
          <w:rFonts w:ascii="Arial" w:hAnsi="Arial" w:cs="Arial"/>
          <w:sz w:val="24"/>
          <w:szCs w:val="24"/>
        </w:rPr>
      </w:pPr>
    </w:p>
    <w:p w:rsidR="001C19AB" w:rsidRPr="001C19AB" w:rsidRDefault="001C19AB" w:rsidP="00B133A0">
      <w:pPr>
        <w:spacing w:line="276" w:lineRule="auto"/>
        <w:ind w:left="40" w:right="20"/>
        <w:rPr>
          <w:rFonts w:ascii="Arial" w:hAnsi="Arial" w:cs="Arial"/>
        </w:rPr>
      </w:pPr>
      <w:r w:rsidRPr="001C19AB">
        <w:rPr>
          <w:rStyle w:val="Bodytext0"/>
          <w:rFonts w:ascii="Arial" w:hAnsi="Arial" w:cs="Arial"/>
          <w:sz w:val="24"/>
          <w:szCs w:val="24"/>
        </w:rPr>
        <w:t>Section 154 of the Act is a very long section which deals with the conduct of elections and polls and c</w:t>
      </w:r>
      <w:r w:rsidR="00B133A0">
        <w:rPr>
          <w:rStyle w:val="Bodytext0"/>
          <w:rFonts w:ascii="Arial" w:hAnsi="Arial" w:cs="Arial"/>
          <w:sz w:val="24"/>
          <w:szCs w:val="24"/>
        </w:rPr>
        <w:t>lause 6 makes a number of amend</w:t>
      </w:r>
      <w:r w:rsidRPr="001C19AB">
        <w:rPr>
          <w:rStyle w:val="Bodytext0"/>
          <w:rFonts w:ascii="Arial" w:hAnsi="Arial" w:cs="Arial"/>
          <w:sz w:val="24"/>
          <w:szCs w:val="24"/>
        </w:rPr>
        <w:t>ments to that section.</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 At present the hours of voting at elections and polls are from 8 a.m. to 7 p.m. </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The trust suggests that these hours should be from 9 a.m. to 6 p.m. and states </w:t>
      </w:r>
      <w:r w:rsidR="00B133A0">
        <w:rPr>
          <w:rStyle w:val="Bodytext0"/>
          <w:rFonts w:ascii="Arial" w:hAnsi="Arial" w:cs="Arial"/>
          <w:sz w:val="24"/>
          <w:szCs w:val="24"/>
        </w:rPr>
        <w:t>that these hours will accord wit</w:t>
      </w:r>
      <w:r w:rsidRPr="001C19AB">
        <w:rPr>
          <w:rStyle w:val="Bodytext0"/>
          <w:rFonts w:ascii="Arial" w:hAnsi="Arial" w:cs="Arial"/>
          <w:sz w:val="24"/>
          <w:szCs w:val="24"/>
        </w:rPr>
        <w:t xml:space="preserve">h the voting habits of ratepayers of the trust. </w:t>
      </w:r>
      <w:r w:rsidR="00B133A0">
        <w:rPr>
          <w:rStyle w:val="Bodytext0"/>
          <w:rFonts w:ascii="Arial" w:hAnsi="Arial" w:cs="Arial"/>
          <w:sz w:val="24"/>
          <w:szCs w:val="24"/>
        </w:rPr>
        <w:t xml:space="preserve"> The amend</w:t>
      </w:r>
      <w:r w:rsidRPr="001C19AB">
        <w:rPr>
          <w:rStyle w:val="Bodytext0"/>
          <w:rFonts w:ascii="Arial" w:hAnsi="Arial" w:cs="Arial"/>
          <w:sz w:val="24"/>
          <w:szCs w:val="24"/>
        </w:rPr>
        <w:t>ments making this change are contained in paragraph (a) of clause 6.</w:t>
      </w:r>
    </w:p>
    <w:p w:rsidR="00B133A0" w:rsidRDefault="00B133A0" w:rsidP="00B133A0">
      <w:pPr>
        <w:spacing w:line="276" w:lineRule="auto"/>
        <w:ind w:left="40" w:right="20"/>
        <w:rPr>
          <w:rStyle w:val="Bodytext0"/>
          <w:rFonts w:ascii="Arial" w:hAnsi="Arial" w:cs="Arial"/>
          <w:sz w:val="24"/>
          <w:szCs w:val="24"/>
        </w:rPr>
      </w:pPr>
    </w:p>
    <w:p w:rsidR="001C19AB" w:rsidRPr="001C19AB" w:rsidRDefault="00B133A0" w:rsidP="00B133A0">
      <w:pPr>
        <w:spacing w:line="276" w:lineRule="auto"/>
        <w:ind w:left="40" w:right="20"/>
        <w:rPr>
          <w:rFonts w:ascii="Arial" w:hAnsi="Arial" w:cs="Arial"/>
        </w:rPr>
      </w:pPr>
      <w:r>
        <w:rPr>
          <w:rStyle w:val="Bodytext0"/>
          <w:rFonts w:ascii="Arial" w:hAnsi="Arial" w:cs="Arial"/>
          <w:sz w:val="24"/>
          <w:szCs w:val="24"/>
        </w:rPr>
        <w:t>Paragraph (b) of clause 6</w:t>
      </w:r>
      <w:r w:rsidR="001C19AB" w:rsidRPr="001C19AB">
        <w:rPr>
          <w:rStyle w:val="Bodytext0"/>
          <w:rFonts w:ascii="Arial" w:hAnsi="Arial" w:cs="Arial"/>
          <w:sz w:val="24"/>
          <w:szCs w:val="24"/>
        </w:rPr>
        <w:t xml:space="preserve"> gives effect to one of the resolutions carried at the poll of the ratepayers. </w:t>
      </w:r>
      <w:r>
        <w:rPr>
          <w:rStyle w:val="Bodytext0"/>
          <w:rFonts w:ascii="Arial" w:hAnsi="Arial" w:cs="Arial"/>
          <w:sz w:val="24"/>
          <w:szCs w:val="24"/>
        </w:rPr>
        <w:t xml:space="preserve"> </w:t>
      </w:r>
      <w:r w:rsidR="001C19AB" w:rsidRPr="001C19AB">
        <w:rPr>
          <w:rStyle w:val="Bodytext0"/>
          <w:rFonts w:ascii="Arial" w:hAnsi="Arial" w:cs="Arial"/>
          <w:sz w:val="24"/>
          <w:szCs w:val="24"/>
        </w:rPr>
        <w:t xml:space="preserve">At present, a ratepayer has one vote for every acre of ratable land in respect of which he is assessed. </w:t>
      </w:r>
      <w:r>
        <w:rPr>
          <w:rStyle w:val="Bodytext0"/>
          <w:rFonts w:ascii="Arial" w:hAnsi="Arial" w:cs="Arial"/>
          <w:sz w:val="24"/>
          <w:szCs w:val="24"/>
        </w:rPr>
        <w:t xml:space="preserve"> The effect of para</w:t>
      </w:r>
      <w:r w:rsidR="001C19AB" w:rsidRPr="001C19AB">
        <w:rPr>
          <w:rStyle w:val="Bodytext0"/>
          <w:rFonts w:ascii="Arial" w:hAnsi="Arial" w:cs="Arial"/>
          <w:sz w:val="24"/>
          <w:szCs w:val="24"/>
        </w:rPr>
        <w:t>graph (b) is to provide that every ratepayer shall have one vote only irrespective of his holding of ratable land.</w:t>
      </w:r>
      <w:r>
        <w:rPr>
          <w:rStyle w:val="Bodytext0"/>
          <w:rFonts w:ascii="Arial" w:hAnsi="Arial" w:cs="Arial"/>
          <w:sz w:val="24"/>
          <w:szCs w:val="24"/>
        </w:rPr>
        <w:t xml:space="preserve">  A consequential amend</w:t>
      </w:r>
      <w:r w:rsidR="001C19AB" w:rsidRPr="001C19AB">
        <w:rPr>
          <w:rStyle w:val="Bodytext0"/>
          <w:rFonts w:ascii="Arial" w:hAnsi="Arial" w:cs="Arial"/>
          <w:sz w:val="24"/>
          <w:szCs w:val="24"/>
        </w:rPr>
        <w:t>ment is made by paragraph (f) of clause 6.</w:t>
      </w:r>
    </w:p>
    <w:p w:rsidR="00B133A0" w:rsidRDefault="00B133A0" w:rsidP="00B133A0">
      <w:pPr>
        <w:spacing w:line="276" w:lineRule="auto"/>
        <w:ind w:left="40" w:right="20"/>
        <w:rPr>
          <w:rStyle w:val="Bodytext0"/>
          <w:rFonts w:ascii="Arial" w:hAnsi="Arial" w:cs="Arial"/>
          <w:sz w:val="24"/>
          <w:szCs w:val="24"/>
        </w:rPr>
      </w:pPr>
    </w:p>
    <w:p w:rsidR="001C19AB" w:rsidRPr="001C19AB" w:rsidRDefault="001C19AB" w:rsidP="00B133A0">
      <w:pPr>
        <w:spacing w:line="276" w:lineRule="auto"/>
        <w:ind w:left="40" w:right="20"/>
        <w:rPr>
          <w:rFonts w:ascii="Arial" w:hAnsi="Arial" w:cs="Arial"/>
        </w:rPr>
      </w:pPr>
      <w:r w:rsidRPr="001C19AB">
        <w:rPr>
          <w:rStyle w:val="Bodytext0"/>
          <w:rFonts w:ascii="Arial" w:hAnsi="Arial" w:cs="Arial"/>
          <w:sz w:val="24"/>
          <w:szCs w:val="24"/>
        </w:rPr>
        <w:t xml:space="preserve">At present, the Act makes no provision for voting by representatives of companies and bodies corporate. </w:t>
      </w:r>
      <w:r w:rsidR="00B133A0">
        <w:rPr>
          <w:rStyle w:val="Bodytext0"/>
          <w:rFonts w:ascii="Arial" w:hAnsi="Arial" w:cs="Arial"/>
          <w:sz w:val="24"/>
          <w:szCs w:val="24"/>
        </w:rPr>
        <w:t xml:space="preserve"> Paragraph (c) of c</w:t>
      </w:r>
      <w:r w:rsidRPr="001C19AB">
        <w:rPr>
          <w:rStyle w:val="Bodytext0"/>
          <w:rFonts w:ascii="Arial" w:hAnsi="Arial" w:cs="Arial"/>
          <w:sz w:val="24"/>
          <w:szCs w:val="24"/>
        </w:rPr>
        <w:t xml:space="preserve">lause </w:t>
      </w:r>
      <w:r w:rsidRPr="001C19AB">
        <w:rPr>
          <w:rStyle w:val="BodytextItalic"/>
          <w:rFonts w:ascii="Arial" w:hAnsi="Arial" w:cs="Arial"/>
          <w:sz w:val="24"/>
          <w:szCs w:val="24"/>
        </w:rPr>
        <w:t xml:space="preserve">6 </w:t>
      </w:r>
      <w:r w:rsidRPr="001C19AB">
        <w:rPr>
          <w:rStyle w:val="Bodytext0"/>
          <w:rFonts w:ascii="Arial" w:hAnsi="Arial" w:cs="Arial"/>
          <w:sz w:val="24"/>
          <w:szCs w:val="24"/>
        </w:rPr>
        <w:t>enables a company or body c</w:t>
      </w:r>
      <w:r w:rsidR="00B133A0">
        <w:rPr>
          <w:rStyle w:val="Bodytext0"/>
          <w:rFonts w:ascii="Arial" w:hAnsi="Arial" w:cs="Arial"/>
          <w:sz w:val="24"/>
          <w:szCs w:val="24"/>
        </w:rPr>
        <w:t>orporate to nomi</w:t>
      </w:r>
      <w:r w:rsidRPr="001C19AB">
        <w:rPr>
          <w:rStyle w:val="Bodytext0"/>
          <w:rFonts w:ascii="Arial" w:hAnsi="Arial" w:cs="Arial"/>
          <w:sz w:val="24"/>
          <w:szCs w:val="24"/>
        </w:rPr>
        <w:t xml:space="preserve">nate a person who may vote on behalf of the company. </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Paragraph </w:t>
      </w:r>
      <w:r w:rsidR="00B133A0">
        <w:rPr>
          <w:rStyle w:val="Bodytext0"/>
          <w:rFonts w:ascii="Arial" w:hAnsi="Arial" w:cs="Arial"/>
          <w:sz w:val="24"/>
          <w:szCs w:val="24"/>
        </w:rPr>
        <w:lastRenderedPageBreak/>
        <w:t>(g) makes a consequen</w:t>
      </w:r>
      <w:r w:rsidRPr="001C19AB">
        <w:rPr>
          <w:rStyle w:val="Bodytext0"/>
          <w:rFonts w:ascii="Arial" w:hAnsi="Arial" w:cs="Arial"/>
          <w:sz w:val="24"/>
          <w:szCs w:val="24"/>
        </w:rPr>
        <w:t>tial amendment.</w:t>
      </w:r>
    </w:p>
    <w:p w:rsidR="00B133A0" w:rsidRDefault="00B133A0" w:rsidP="00B133A0">
      <w:pPr>
        <w:spacing w:line="276" w:lineRule="auto"/>
        <w:ind w:left="40" w:right="20"/>
        <w:rPr>
          <w:rStyle w:val="Bodytext0"/>
          <w:rFonts w:ascii="Arial" w:hAnsi="Arial" w:cs="Arial"/>
          <w:sz w:val="24"/>
          <w:szCs w:val="24"/>
        </w:rPr>
      </w:pPr>
    </w:p>
    <w:p w:rsidR="001C19AB" w:rsidRPr="001C19AB" w:rsidRDefault="00B133A0" w:rsidP="00B133A0">
      <w:pPr>
        <w:spacing w:line="276" w:lineRule="auto"/>
        <w:ind w:left="40" w:right="20"/>
        <w:rPr>
          <w:rFonts w:ascii="Arial" w:hAnsi="Arial" w:cs="Arial"/>
        </w:rPr>
      </w:pPr>
      <w:r>
        <w:rPr>
          <w:rStyle w:val="Bodytext0"/>
          <w:rFonts w:ascii="Arial" w:hAnsi="Arial" w:cs="Arial"/>
          <w:sz w:val="24"/>
          <w:szCs w:val="24"/>
        </w:rPr>
        <w:t>Paragraphs (e), (f) and (h) of c</w:t>
      </w:r>
      <w:r w:rsidR="001C19AB" w:rsidRPr="001C19AB">
        <w:rPr>
          <w:rStyle w:val="Bodytext0"/>
          <w:rFonts w:ascii="Arial" w:hAnsi="Arial" w:cs="Arial"/>
          <w:sz w:val="24"/>
          <w:szCs w:val="24"/>
        </w:rPr>
        <w:t>lause 6 give effect to another resolution carried at the poll of the ratepayers.</w:t>
      </w:r>
      <w:r>
        <w:rPr>
          <w:rStyle w:val="Bodytext0"/>
          <w:rFonts w:ascii="Arial" w:hAnsi="Arial" w:cs="Arial"/>
          <w:sz w:val="24"/>
          <w:szCs w:val="24"/>
        </w:rPr>
        <w:t xml:space="preserve">  </w:t>
      </w:r>
      <w:r w:rsidR="001C19AB" w:rsidRPr="001C19AB">
        <w:rPr>
          <w:rStyle w:val="Bodytext0"/>
          <w:rFonts w:ascii="Arial" w:hAnsi="Arial" w:cs="Arial"/>
          <w:sz w:val="24"/>
          <w:szCs w:val="24"/>
        </w:rPr>
        <w:t>At present, plumping is permitted at elections of the trust. The effect of these paragraphs is to require a voter to vote for the full number of candidates required to be elected.</w:t>
      </w:r>
    </w:p>
    <w:p w:rsidR="00B133A0" w:rsidRDefault="00B133A0" w:rsidP="00B133A0">
      <w:pPr>
        <w:spacing w:line="276" w:lineRule="auto"/>
        <w:ind w:left="40" w:right="20"/>
        <w:rPr>
          <w:rStyle w:val="Bodytext0"/>
          <w:rFonts w:ascii="Arial" w:hAnsi="Arial" w:cs="Arial"/>
          <w:sz w:val="24"/>
          <w:szCs w:val="24"/>
        </w:rPr>
      </w:pPr>
    </w:p>
    <w:p w:rsidR="001C19AB" w:rsidRPr="001C19AB" w:rsidRDefault="001C19AB" w:rsidP="00B133A0">
      <w:pPr>
        <w:spacing w:line="276" w:lineRule="auto"/>
        <w:ind w:left="40" w:right="20"/>
        <w:rPr>
          <w:rFonts w:ascii="Arial" w:hAnsi="Arial" w:cs="Arial"/>
        </w:rPr>
      </w:pPr>
      <w:r w:rsidRPr="001C19AB">
        <w:rPr>
          <w:rStyle w:val="Bodytext0"/>
          <w:rFonts w:ascii="Arial" w:hAnsi="Arial" w:cs="Arial"/>
          <w:sz w:val="24"/>
          <w:szCs w:val="24"/>
        </w:rPr>
        <w:t xml:space="preserve">At the poll of the ratepayers, two other matters were affirmed which have not- been included in the Bill. </w:t>
      </w:r>
      <w:r w:rsidR="00B133A0">
        <w:rPr>
          <w:rStyle w:val="Bodytext0"/>
          <w:rFonts w:ascii="Arial" w:hAnsi="Arial" w:cs="Arial"/>
          <w:sz w:val="24"/>
          <w:szCs w:val="24"/>
        </w:rPr>
        <w:t xml:space="preserve"> </w:t>
      </w:r>
      <w:r w:rsidRPr="001C19AB">
        <w:rPr>
          <w:rStyle w:val="Bodytext0"/>
          <w:rFonts w:ascii="Arial" w:hAnsi="Arial" w:cs="Arial"/>
          <w:sz w:val="24"/>
          <w:szCs w:val="24"/>
        </w:rPr>
        <w:t>These were resolutions to the effect that provision be made to enable the district to be divided into wards and to give special representation on the trust of owners and occupiers of prop</w:t>
      </w:r>
      <w:r w:rsidRPr="001C19AB">
        <w:rPr>
          <w:rStyle w:val="Bodytext0"/>
          <w:rFonts w:ascii="Arial" w:hAnsi="Arial" w:cs="Arial"/>
          <w:sz w:val="24"/>
          <w:szCs w:val="24"/>
        </w:rPr>
        <w:softHyphen/>
        <w:t>erty which is not su</w:t>
      </w:r>
      <w:r w:rsidR="00B133A0">
        <w:rPr>
          <w:rStyle w:val="Bodytext0"/>
          <w:rFonts w:ascii="Arial" w:hAnsi="Arial" w:cs="Arial"/>
          <w:sz w:val="24"/>
          <w:szCs w:val="24"/>
        </w:rPr>
        <w:t xml:space="preserve">bject to water rates under the </w:t>
      </w:r>
      <w:proofErr w:type="spellStart"/>
      <w:r w:rsidR="00B133A0">
        <w:rPr>
          <w:rStyle w:val="Bodytext0"/>
          <w:rFonts w:ascii="Arial" w:hAnsi="Arial" w:cs="Arial"/>
          <w:sz w:val="24"/>
          <w:szCs w:val="24"/>
        </w:rPr>
        <w:t>R</w:t>
      </w:r>
      <w:r w:rsidRPr="001C19AB">
        <w:rPr>
          <w:rStyle w:val="Bodytext0"/>
          <w:rFonts w:ascii="Arial" w:hAnsi="Arial" w:cs="Arial"/>
          <w:sz w:val="24"/>
          <w:szCs w:val="24"/>
        </w:rPr>
        <w:t>enmark</w:t>
      </w:r>
      <w:proofErr w:type="spellEnd"/>
      <w:r w:rsidRPr="001C19AB">
        <w:rPr>
          <w:rStyle w:val="Bodytext0"/>
          <w:rFonts w:ascii="Arial" w:hAnsi="Arial" w:cs="Arial"/>
          <w:sz w:val="24"/>
          <w:szCs w:val="24"/>
        </w:rPr>
        <w:t xml:space="preserve"> Irrigation Trust Act but upon which rates are payable to the trust, in its capacity of a local government authority, under the Local Government Act. </w:t>
      </w:r>
      <w:r w:rsidR="00B133A0">
        <w:rPr>
          <w:rStyle w:val="Bodytext0"/>
          <w:rFonts w:ascii="Arial" w:hAnsi="Arial" w:cs="Arial"/>
          <w:sz w:val="24"/>
          <w:szCs w:val="24"/>
        </w:rPr>
        <w:t xml:space="preserve"> </w:t>
      </w:r>
      <w:r w:rsidRPr="001C19AB">
        <w:rPr>
          <w:rStyle w:val="Bodytext0"/>
          <w:rFonts w:ascii="Arial" w:hAnsi="Arial" w:cs="Arial"/>
          <w:sz w:val="24"/>
          <w:szCs w:val="24"/>
        </w:rPr>
        <w:t>Certain difficulties inherent in these</w:t>
      </w:r>
      <w:r w:rsidR="00B133A0">
        <w:rPr>
          <w:rStyle w:val="Bodytext0"/>
          <w:rFonts w:ascii="Arial" w:hAnsi="Arial" w:cs="Arial"/>
          <w:sz w:val="24"/>
          <w:szCs w:val="24"/>
        </w:rPr>
        <w:t xml:space="preserve"> proposals were pointed out to</w:t>
      </w:r>
      <w:r w:rsidRPr="001C19AB">
        <w:rPr>
          <w:rStyle w:val="Bodytext0"/>
          <w:rFonts w:ascii="Arial" w:hAnsi="Arial" w:cs="Arial"/>
          <w:sz w:val="24"/>
          <w:szCs w:val="24"/>
        </w:rPr>
        <w:t xml:space="preserve"> the trust and, after discussion with the trust, the trust has informed the Government that it does not</w:t>
      </w:r>
      <w:r w:rsidR="00B133A0">
        <w:rPr>
          <w:rStyle w:val="Bodytext0"/>
          <w:rFonts w:ascii="Arial" w:hAnsi="Arial" w:cs="Arial"/>
          <w:sz w:val="24"/>
          <w:szCs w:val="24"/>
        </w:rPr>
        <w:t xml:space="preserve"> desire to proceed with the proposals and that, in the</w:t>
      </w:r>
      <w:r w:rsidRPr="001C19AB">
        <w:rPr>
          <w:rStyle w:val="Bodytext0"/>
          <w:rFonts w:ascii="Arial" w:hAnsi="Arial" w:cs="Arial"/>
          <w:sz w:val="24"/>
          <w:szCs w:val="24"/>
        </w:rPr>
        <w:t xml:space="preserve"> opinion of the trust, this course would meet, with the approval of the ratepayers.</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 Accordingly, the Bill does not deal with these matters. </w:t>
      </w:r>
      <w:r w:rsidR="00B133A0">
        <w:rPr>
          <w:rStyle w:val="Bodytext0"/>
          <w:rFonts w:ascii="Arial" w:hAnsi="Arial" w:cs="Arial"/>
          <w:sz w:val="24"/>
          <w:szCs w:val="24"/>
        </w:rPr>
        <w:t xml:space="preserve"> </w:t>
      </w:r>
      <w:r w:rsidRPr="001C19AB">
        <w:rPr>
          <w:rStyle w:val="Bodytext0"/>
          <w:rFonts w:ascii="Arial" w:hAnsi="Arial" w:cs="Arial"/>
          <w:sz w:val="24"/>
          <w:szCs w:val="24"/>
        </w:rPr>
        <w:t xml:space="preserve">The Bill is a hybrid Bill within the meaning of the Joint Standing Orders on Private Bills and, after its second reading, will therefore be required to be referred to a select committee. </w:t>
      </w:r>
      <w:r w:rsidR="00B133A0">
        <w:rPr>
          <w:rStyle w:val="Bodytext0"/>
          <w:rFonts w:ascii="Arial" w:hAnsi="Arial" w:cs="Arial"/>
          <w:sz w:val="24"/>
          <w:szCs w:val="24"/>
        </w:rPr>
        <w:t xml:space="preserve"> </w:t>
      </w:r>
      <w:r w:rsidRPr="001C19AB">
        <w:rPr>
          <w:rStyle w:val="Bodytext0"/>
          <w:rFonts w:ascii="Arial" w:hAnsi="Arial" w:cs="Arial"/>
          <w:sz w:val="24"/>
          <w:szCs w:val="24"/>
        </w:rPr>
        <w:t>I move the second reading.</w:t>
      </w:r>
    </w:p>
    <w:p w:rsidR="00B133A0" w:rsidRDefault="00B133A0" w:rsidP="00B133A0">
      <w:pPr>
        <w:spacing w:line="276" w:lineRule="auto"/>
        <w:ind w:left="40" w:right="20"/>
        <w:rPr>
          <w:rStyle w:val="Bodytext0"/>
          <w:rFonts w:ascii="Arial" w:hAnsi="Arial" w:cs="Arial"/>
          <w:sz w:val="24"/>
          <w:szCs w:val="24"/>
        </w:rPr>
      </w:pPr>
    </w:p>
    <w:p w:rsidR="001C19AB" w:rsidRPr="001C19AB" w:rsidRDefault="001C19AB" w:rsidP="00B133A0">
      <w:pPr>
        <w:spacing w:line="276" w:lineRule="auto"/>
        <w:ind w:left="40" w:right="20"/>
        <w:rPr>
          <w:rFonts w:ascii="Arial" w:hAnsi="Arial" w:cs="Arial"/>
        </w:rPr>
      </w:pPr>
      <w:r w:rsidRPr="001C19AB">
        <w:rPr>
          <w:rStyle w:val="Bodytext0"/>
          <w:rFonts w:ascii="Arial" w:hAnsi="Arial" w:cs="Arial"/>
          <w:sz w:val="24"/>
          <w:szCs w:val="24"/>
        </w:rPr>
        <w:t xml:space="preserve">The Hon. F. </w:t>
      </w:r>
      <w:r w:rsidRPr="001C19AB">
        <w:rPr>
          <w:rStyle w:val="BodytextItalic"/>
          <w:rFonts w:ascii="Arial" w:hAnsi="Arial" w:cs="Arial"/>
          <w:sz w:val="24"/>
          <w:szCs w:val="24"/>
        </w:rPr>
        <w:t>J.</w:t>
      </w:r>
      <w:r w:rsidRPr="001C19AB">
        <w:rPr>
          <w:rStyle w:val="Bodytext0"/>
          <w:rFonts w:ascii="Arial" w:hAnsi="Arial" w:cs="Arial"/>
          <w:sz w:val="24"/>
          <w:szCs w:val="24"/>
        </w:rPr>
        <w:t xml:space="preserve"> CONDON secured the adjournment of the debate</w:t>
      </w:r>
      <w:r w:rsidR="00B133A0">
        <w:rPr>
          <w:rStyle w:val="Bodytext0"/>
          <w:rFonts w:ascii="Arial" w:hAnsi="Arial" w:cs="Arial"/>
          <w:sz w:val="24"/>
          <w:szCs w:val="24"/>
        </w:rPr>
        <w:t>.</w:t>
      </w:r>
    </w:p>
    <w:p w:rsidR="006F7DB4" w:rsidRPr="001C19AB" w:rsidRDefault="00B133A0" w:rsidP="001C19AB">
      <w:pPr>
        <w:spacing w:line="276" w:lineRule="auto"/>
        <w:rPr>
          <w:rFonts w:ascii="Arial" w:hAnsi="Arial" w:cs="Arial"/>
        </w:rPr>
      </w:pPr>
    </w:p>
    <w:sectPr w:rsidR="006F7DB4" w:rsidRPr="001C19AB" w:rsidSect="001C19AB">
      <w:headerReference w:type="even" r:id="rId7"/>
      <w:headerReference w:type="default" r:id="rId8"/>
      <w:footerReference w:type="default" r:id="rId9"/>
      <w:headerReference w:type="firs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9AB" w:rsidRDefault="001C19AB" w:rsidP="001C19AB">
      <w:r>
        <w:separator/>
      </w:r>
    </w:p>
  </w:endnote>
  <w:endnote w:type="continuationSeparator" w:id="1">
    <w:p w:rsidR="001C19AB" w:rsidRDefault="001C19AB" w:rsidP="001C19AB">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charset w:val="B1"/>
    <w:family w:val="swiss"/>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A0" w:rsidRPr="00B133A0" w:rsidRDefault="00B133A0" w:rsidP="00B133A0">
    <w:pPr>
      <w:pStyle w:val="Footer"/>
      <w:jc w:val="right"/>
      <w:rPr>
        <w:rFonts w:ascii="Arial" w:hAnsi="Arial" w:cs="Arial"/>
        <w:color w:val="548DD4" w:themeColor="text2" w:themeTint="99"/>
      </w:rPr>
    </w:pPr>
    <w:r w:rsidRPr="00B133A0">
      <w:rPr>
        <w:rFonts w:ascii="Arial" w:hAnsi="Arial" w:cs="Arial"/>
        <w:noProof/>
        <w:color w:val="548DD4" w:themeColor="text2" w:themeTint="99"/>
      </w:rPr>
      <w:t>History of Agriculture South Australia</w:t>
    </w:r>
  </w:p>
  <w:p w:rsidR="00B133A0" w:rsidRDefault="00B13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9AB" w:rsidRDefault="001C19AB" w:rsidP="001C19AB">
      <w:r>
        <w:separator/>
      </w:r>
    </w:p>
  </w:footnote>
  <w:footnote w:type="continuationSeparator" w:id="1">
    <w:p w:rsidR="001C19AB" w:rsidRDefault="001C19AB" w:rsidP="001C1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B133A0">
    <w:pPr>
      <w:rPr>
        <w:sz w:val="2"/>
        <w:szCs w:val="2"/>
      </w:rPr>
    </w:pPr>
    <w:r w:rsidRPr="00794B0A">
      <w:pict>
        <v:shapetype id="_x0000_t202" coordsize="21600,21600" o:spt="202" path="m,l,21600r21600,l21600,xe">
          <v:stroke joinstyle="miter"/>
          <v:path gradientshapeok="t" o:connecttype="rect"/>
        </v:shapetype>
        <v:shape id="_x0000_s1025" type="#_x0000_t202" style="position:absolute;margin-left:124.75pt;margin-top:91.1pt;width:363.35pt;height:10.55pt;z-index:-251656192;mso-wrap-style:none;mso-wrap-distance-left:5pt;mso-wrap-distance-right:5pt;mso-position-horizontal-relative:page;mso-position-vertical-relative:page" wrapcoords="0 0" filled="f" stroked="f">
          <v:textbox style="mso-fit-shape-to-text:t" inset="0,0,0,0">
            <w:txbxContent>
              <w:p w:rsidR="006475E8" w:rsidRDefault="00B133A0">
                <w:proofErr w:type="spellStart"/>
                <w:proofErr w:type="gramStart"/>
                <w:r>
                  <w:rPr>
                    <w:rStyle w:val="Headerorfooter0"/>
                    <w:i w:val="0"/>
                    <w:iCs w:val="0"/>
                  </w:rPr>
                  <w:t>Renmarh</w:t>
                </w:r>
                <w:proofErr w:type="spellEnd"/>
                <w:r>
                  <w:rPr>
                    <w:rStyle w:val="Headerorfooter0"/>
                    <w:i w:val="0"/>
                    <w:iCs w:val="0"/>
                  </w:rPr>
                  <w:t xml:space="preserve"> Irrigation </w:t>
                </w:r>
                <w:r>
                  <w:rPr>
                    <w:rStyle w:val="Headerorfooter0"/>
                    <w:i w:val="0"/>
                    <w:iCs w:val="0"/>
                  </w:rPr>
                  <w:t>Trust Bill.</w:t>
                </w:r>
                <w:proofErr w:type="gramEnd"/>
                <w:r>
                  <w:rPr>
                    <w:rStyle w:val="Headerorfooter8pt"/>
                  </w:rPr>
                  <w:t xml:space="preserve"> </w:t>
                </w:r>
                <w:r>
                  <w:rPr>
                    <w:rStyle w:val="Headerorfooter8pt"/>
                  </w:rPr>
                  <w:t xml:space="preserve">[November 13, 1945.] </w:t>
                </w:r>
                <w:proofErr w:type="spellStart"/>
                <w:proofErr w:type="gramStart"/>
                <w:r>
                  <w:rPr>
                    <w:rStyle w:val="Headerorfooter0"/>
                    <w:i w:val="0"/>
                    <w:iCs w:val="0"/>
                  </w:rPr>
                  <w:t>Renmark</w:t>
                </w:r>
                <w:proofErr w:type="spellEnd"/>
                <w:r>
                  <w:rPr>
                    <w:rStyle w:val="Headerorfooter0"/>
                    <w:i w:val="0"/>
                    <w:iCs w:val="0"/>
                  </w:rPr>
                  <w:t xml:space="preserve"> Irrigation Trust Bill.</w:t>
                </w:r>
                <w:proofErr w:type="gramEnd"/>
                <w:r>
                  <w:rPr>
                    <w:rStyle w:val="Headerorfooter8pt"/>
                  </w:rPr>
                  <w:t xml:space="preserve"> </w:t>
                </w:r>
                <w:r>
                  <w:rPr>
                    <w:rStyle w:val="Headerorfooter8pt"/>
                  </w:rPr>
                  <w:t>883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B133A0">
    <w:pPr>
      <w:rPr>
        <w:sz w:val="2"/>
        <w:szCs w:val="2"/>
      </w:rPr>
    </w:pPr>
    <w:r w:rsidRPr="00794B0A">
      <w:pict>
        <v:shapetype id="_x0000_t202" coordsize="21600,21600" o:spt="202" path="m,l,21600r21600,l21600,xe">
          <v:stroke joinstyle="miter"/>
          <v:path gradientshapeok="t" o:connecttype="rect"/>
        </v:shapetype>
        <v:shape id="_x0000_s1026" type="#_x0000_t202" style="position:absolute;margin-left:-437.8pt;margin-top:94.85pt;width:340.3pt;height:10.2pt;z-index:-251655168;mso-wrap-style:none;mso-wrap-distance-left:5pt;mso-wrap-distance-right:5pt;mso-position-horizontal-relative:page;mso-position-vertical-relative:page" wrapcoords="0 0" filled="f" stroked="f">
          <v:textbox style="mso-fit-shape-to-text:t" inset="0,0,0,0">
            <w:txbxContent>
              <w:p w:rsidR="006475E8" w:rsidRDefault="00B133A0">
                <w:proofErr w:type="spellStart"/>
                <w:proofErr w:type="gramStart"/>
                <w:r>
                  <w:rPr>
                    <w:rStyle w:val="Headerorfooter0"/>
                    <w:i w:val="0"/>
                    <w:iCs w:val="0"/>
                  </w:rPr>
                  <w:t>Renmarh</w:t>
                </w:r>
                <w:proofErr w:type="spellEnd"/>
                <w:r>
                  <w:rPr>
                    <w:rStyle w:val="Headerorfooter0"/>
                    <w:i w:val="0"/>
                    <w:iCs w:val="0"/>
                  </w:rPr>
                  <w:t xml:space="preserve"> Irrigation </w:t>
                </w:r>
                <w:r>
                  <w:rPr>
                    <w:rStyle w:val="Headerorfooter0"/>
                    <w:i w:val="0"/>
                    <w:iCs w:val="0"/>
                  </w:rPr>
                  <w:t>Trust Bill.</w:t>
                </w:r>
                <w:proofErr w:type="gramEnd"/>
                <w:r>
                  <w:rPr>
                    <w:rStyle w:val="Headerorfooter8pt"/>
                  </w:rPr>
                  <w:t xml:space="preserve"> </w:t>
                </w:r>
                <w:r>
                  <w:rPr>
                    <w:rStyle w:val="Headerorfooter8pt"/>
                  </w:rPr>
                  <w:t xml:space="preserve">[November 13, 1945.] </w:t>
                </w:r>
                <w:proofErr w:type="spellStart"/>
                <w:proofErr w:type="gramStart"/>
                <w:r>
                  <w:rPr>
                    <w:rStyle w:val="Headerorfooter0"/>
                    <w:i w:val="0"/>
                    <w:iCs w:val="0"/>
                  </w:rPr>
                  <w:t>Renmark</w:t>
                </w:r>
                <w:proofErr w:type="spellEnd"/>
                <w:r>
                  <w:rPr>
                    <w:rStyle w:val="Headerorfooter0"/>
                    <w:i w:val="0"/>
                    <w:iCs w:val="0"/>
                  </w:rPr>
                  <w:t xml:space="preserve"> Irrigation Trust Bill.</w:t>
                </w:r>
                <w:proofErr w:type="gramEnd"/>
                <w:r>
                  <w:rPr>
                    <w:rStyle w:val="Headerorfooter8pt"/>
                  </w:rPr>
                  <w:t xml:space="preserve"> </w:t>
                </w:r>
                <w:r>
                  <w:rPr>
                    <w:rStyle w:val="Headerorfooter8pt"/>
                  </w:rPr>
                  <w:t>883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B133A0">
    <w:pPr>
      <w:rPr>
        <w:sz w:val="2"/>
        <w:szCs w:val="2"/>
      </w:rPr>
    </w:pPr>
    <w:r w:rsidRPr="00794B0A">
      <w:pict>
        <v:shapetype id="_x0000_t202" coordsize="21600,21600" o:spt="202" path="m,l,21600r21600,l21600,xe">
          <v:stroke joinstyle="miter"/>
          <v:path gradientshapeok="t" o:connecttype="rect"/>
        </v:shapetype>
        <v:shape id="_x0000_s1027" type="#_x0000_t202" style="position:absolute;margin-left:-45pt;margin-top:91.55pt;width:9.75pt;height:16.45pt;z-index:-251654144;mso-wrap-distance-left:5pt;mso-wrap-distance-right:5pt;mso-position-horizontal-relative:page;mso-position-vertical-relative:page" wrapcoords="0 0" filled="f" stroked="f">
          <v:textbox style="mso-fit-shape-to-text:t" inset="0,0,0,0">
            <w:txbxContent>
              <w:p w:rsidR="006475E8" w:rsidRDefault="00B133A0">
                <w:pPr>
                  <w:tabs>
                    <w:tab w:val="right" w:pos="6101"/>
                  </w:tabs>
                </w:pPr>
                <w:proofErr w:type="spellStart"/>
                <w:proofErr w:type="gramStart"/>
                <w:r>
                  <w:rPr>
                    <w:rStyle w:val="HeaderorfooterDavid"/>
                    <w:i w:val="0"/>
                    <w:iCs w:val="0"/>
                  </w:rPr>
                  <w:t>UJiectncity</w:t>
                </w:r>
                <w:proofErr w:type="spellEnd"/>
                <w:r>
                  <w:rPr>
                    <w:rStyle w:val="HeaderorfooterDavid"/>
                    <w:i w:val="0"/>
                    <w:iCs w:val="0"/>
                  </w:rPr>
                  <w:t xml:space="preserve"> Trust Bill.</w:t>
                </w:r>
                <w:proofErr w:type="gramEnd"/>
                <w:r>
                  <w:rPr>
                    <w:rStyle w:val="HeaderorfooterDavid"/>
                    <w:i w:val="0"/>
                    <w:iCs w:val="0"/>
                  </w:rPr>
                  <w:tab/>
                </w:r>
                <w:proofErr w:type="gramStart"/>
                <w:r>
                  <w:rPr>
                    <w:rStyle w:val="Headerorfooter8pt"/>
                  </w:rPr>
                  <w:t>[COUNCIL.]</w:t>
                </w:r>
                <w:proofErr w:type="gramEnd"/>
                <w:r>
                  <w:rPr>
                    <w:rStyle w:val="Headerorfooter8pt"/>
                  </w:rPr>
                  <w:t xml:space="preserve"> </w:t>
                </w:r>
                <w:proofErr w:type="spellStart"/>
                <w:r>
                  <w:rPr>
                    <w:rStyle w:val="Headerorfooter0"/>
                    <w:i w:val="0"/>
                    <w:iCs w:val="0"/>
                  </w:rPr>
                  <w:t>Renmark</w:t>
                </w:r>
                <w:proofErr w:type="spellEnd"/>
                <w:r>
                  <w:rPr>
                    <w:rStyle w:val="Headerorfooter0"/>
                    <w:i w:val="0"/>
                    <w:iCs w:val="0"/>
                  </w:rPr>
                  <w:t xml:space="preserve"> Irrigation Trust Bill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A22"/>
    <w:multiLevelType w:val="multilevel"/>
    <w:tmpl w:val="7A66391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F434E"/>
    <w:multiLevelType w:val="multilevel"/>
    <w:tmpl w:val="88324E8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7904B4"/>
    <w:multiLevelType w:val="multilevel"/>
    <w:tmpl w:val="2E5E3532"/>
    <w:lvl w:ilvl="0">
      <w:start w:val="1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C19AB"/>
    <w:rsid w:val="001C19AB"/>
    <w:rsid w:val="003643E1"/>
    <w:rsid w:val="00567BEC"/>
    <w:rsid w:val="00B133A0"/>
    <w:rsid w:val="00D7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9A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rsid w:val="001C19AB"/>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
    <w:name w:val="Header or footer_"/>
    <w:basedOn w:val="DefaultParagraphFont"/>
    <w:rsid w:val="001C19AB"/>
    <w:rPr>
      <w:rFonts w:ascii="Century Schoolbook" w:eastAsia="Century Schoolbook" w:hAnsi="Century Schoolbook" w:cs="Century Schoolbook"/>
      <w:b w:val="0"/>
      <w:bCs w:val="0"/>
      <w:i/>
      <w:iCs/>
      <w:smallCaps w:val="0"/>
      <w:strike w:val="0"/>
      <w:sz w:val="17"/>
      <w:szCs w:val="17"/>
      <w:u w:val="none"/>
    </w:rPr>
  </w:style>
  <w:style w:type="character" w:customStyle="1" w:styleId="Bodytext0">
    <w:name w:val="Body text"/>
    <w:basedOn w:val="Bodytext"/>
    <w:rsid w:val="001C19AB"/>
    <w:rPr>
      <w:color w:val="000000"/>
      <w:spacing w:val="0"/>
      <w:w w:val="100"/>
      <w:position w:val="0"/>
      <w:lang w:val="en-US"/>
    </w:rPr>
  </w:style>
  <w:style w:type="character" w:customStyle="1" w:styleId="Headerorfooter0">
    <w:name w:val="Header or footer"/>
    <w:basedOn w:val="Headerorfooter"/>
    <w:rsid w:val="001C19AB"/>
    <w:rPr>
      <w:color w:val="000000"/>
      <w:spacing w:val="0"/>
      <w:w w:val="100"/>
      <w:position w:val="0"/>
      <w:lang w:val="en-US"/>
    </w:rPr>
  </w:style>
  <w:style w:type="character" w:customStyle="1" w:styleId="BodytextItalic">
    <w:name w:val="Body text + Italic"/>
    <w:basedOn w:val="Bodytext"/>
    <w:rsid w:val="001C19AB"/>
    <w:rPr>
      <w:i/>
      <w:iCs/>
      <w:color w:val="000000"/>
      <w:spacing w:val="0"/>
      <w:w w:val="100"/>
      <w:position w:val="0"/>
      <w:lang w:val="en-US"/>
    </w:rPr>
  </w:style>
  <w:style w:type="character" w:customStyle="1" w:styleId="Headerorfooter8pt">
    <w:name w:val="Header or footer + 8 pt"/>
    <w:aliases w:val="Bold,Not Italic,Header or footer + 7.5 pt,Small Caps"/>
    <w:basedOn w:val="Headerorfooter"/>
    <w:rsid w:val="001C19AB"/>
    <w:rPr>
      <w:b/>
      <w:bCs/>
      <w:color w:val="000000"/>
      <w:spacing w:val="0"/>
      <w:w w:val="100"/>
      <w:position w:val="0"/>
      <w:sz w:val="16"/>
      <w:szCs w:val="16"/>
      <w:lang w:val="en-US"/>
    </w:rPr>
  </w:style>
  <w:style w:type="character" w:customStyle="1" w:styleId="HeaderorfooterDavid">
    <w:name w:val="Header or footer + David"/>
    <w:aliases w:val="9.5 pt,Spacing 0 pt"/>
    <w:basedOn w:val="Headerorfooter"/>
    <w:rsid w:val="001C19AB"/>
    <w:rPr>
      <w:rFonts w:ascii="David" w:eastAsia="David" w:hAnsi="David" w:cs="David"/>
      <w:color w:val="000000"/>
      <w:spacing w:val="-10"/>
      <w:w w:val="100"/>
      <w:position w:val="0"/>
      <w:sz w:val="19"/>
      <w:szCs w:val="19"/>
      <w:lang w:val="en-US"/>
    </w:rPr>
  </w:style>
  <w:style w:type="paragraph" w:styleId="Footer">
    <w:name w:val="footer"/>
    <w:basedOn w:val="Normal"/>
    <w:link w:val="FooterChar"/>
    <w:uiPriority w:val="99"/>
    <w:semiHidden/>
    <w:unhideWhenUsed/>
    <w:rsid w:val="001C19AB"/>
    <w:pPr>
      <w:tabs>
        <w:tab w:val="center" w:pos="4680"/>
        <w:tab w:val="right" w:pos="9360"/>
      </w:tabs>
    </w:pPr>
  </w:style>
  <w:style w:type="character" w:customStyle="1" w:styleId="FooterChar">
    <w:name w:val="Footer Char"/>
    <w:basedOn w:val="DefaultParagraphFont"/>
    <w:link w:val="Footer"/>
    <w:uiPriority w:val="99"/>
    <w:semiHidden/>
    <w:rsid w:val="001C19AB"/>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2021-03-14T22:29:00Z</dcterms:created>
  <dcterms:modified xsi:type="dcterms:W3CDTF">2021-03-14T22:49:00Z</dcterms:modified>
</cp:coreProperties>
</file>