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76324" w14:textId="77777777" w:rsidR="005B6DE5" w:rsidRPr="008E6FC8" w:rsidRDefault="005B6DE5" w:rsidP="005B6DE5">
      <w:pPr>
        <w:pStyle w:val="Title"/>
        <w:spacing w:after="0" w:line="240" w:lineRule="auto"/>
        <w:contextualSpacing w:val="0"/>
        <w:rPr>
          <w:sz w:val="36"/>
          <w:szCs w:val="36"/>
        </w:rPr>
      </w:pPr>
      <w:r w:rsidRPr="001B33CF">
        <w:rPr>
          <w:sz w:val="36"/>
          <w:szCs w:val="36"/>
        </w:rPr>
        <w:t>ENHANCED ABATTOIR SURVEILLANCE PROGRAM</w:t>
      </w:r>
    </w:p>
    <w:p w14:paraId="0BBEE2B7" w14:textId="4866F6B4" w:rsidR="00BF2658" w:rsidRPr="00184DBA" w:rsidRDefault="0097569E" w:rsidP="00A3373A">
      <w:pPr>
        <w:pStyle w:val="Title"/>
        <w:spacing w:after="120"/>
        <w:rPr>
          <w:sz w:val="52"/>
          <w:szCs w:val="52"/>
        </w:rPr>
      </w:pPr>
      <w:r>
        <w:rPr>
          <w:sz w:val="52"/>
          <w:szCs w:val="52"/>
        </w:rPr>
        <w:t>Knotty gut and pimply gut</w:t>
      </w:r>
    </w:p>
    <w:p w14:paraId="3386CF05" w14:textId="75B706D8" w:rsidR="00D24A75" w:rsidRPr="00184DBA" w:rsidRDefault="0097569E" w:rsidP="00184DBA">
      <w:pPr>
        <w:pStyle w:val="BodyText"/>
        <w:spacing w:line="320" w:lineRule="exact"/>
        <w:rPr>
          <w:color w:val="00427A"/>
          <w:sz w:val="26"/>
          <w:szCs w:val="26"/>
        </w:rPr>
      </w:pPr>
      <w:r w:rsidRPr="0097569E">
        <w:rPr>
          <w:color w:val="00427A"/>
          <w:sz w:val="26"/>
          <w:szCs w:val="26"/>
        </w:rPr>
        <w:t xml:space="preserve">Knotty gut, also known as pimply gut, is caused by the nodule worm parasite, </w:t>
      </w:r>
      <w:proofErr w:type="spellStart"/>
      <w:r w:rsidRPr="000263BA">
        <w:rPr>
          <w:i/>
          <w:color w:val="00427A"/>
          <w:sz w:val="26"/>
          <w:szCs w:val="26"/>
        </w:rPr>
        <w:t>Oesophagostomum</w:t>
      </w:r>
      <w:proofErr w:type="spellEnd"/>
      <w:r w:rsidRPr="000263BA">
        <w:rPr>
          <w:i/>
          <w:color w:val="00427A"/>
          <w:sz w:val="26"/>
          <w:szCs w:val="26"/>
        </w:rPr>
        <w:t xml:space="preserve"> </w:t>
      </w:r>
      <w:proofErr w:type="spellStart"/>
      <w:r w:rsidRPr="000263BA">
        <w:rPr>
          <w:i/>
          <w:color w:val="00427A"/>
          <w:sz w:val="26"/>
          <w:szCs w:val="26"/>
        </w:rPr>
        <w:t>columbianum</w:t>
      </w:r>
      <w:proofErr w:type="spellEnd"/>
      <w:r w:rsidRPr="0097569E">
        <w:rPr>
          <w:color w:val="00427A"/>
          <w:sz w:val="26"/>
          <w:szCs w:val="26"/>
        </w:rPr>
        <w:t xml:space="preserve"> which lives in the intestine of sheep. In S</w:t>
      </w:r>
      <w:r w:rsidR="001753B6">
        <w:rPr>
          <w:color w:val="00427A"/>
          <w:sz w:val="26"/>
          <w:szCs w:val="26"/>
        </w:rPr>
        <w:t xml:space="preserve">outh </w:t>
      </w:r>
      <w:r w:rsidRPr="0097569E">
        <w:rPr>
          <w:color w:val="00427A"/>
          <w:sz w:val="26"/>
          <w:szCs w:val="26"/>
        </w:rPr>
        <w:t>A</w:t>
      </w:r>
      <w:r w:rsidR="001753B6">
        <w:rPr>
          <w:color w:val="00427A"/>
          <w:sz w:val="26"/>
          <w:szCs w:val="26"/>
        </w:rPr>
        <w:t>ustralia</w:t>
      </w:r>
      <w:r w:rsidRPr="0097569E">
        <w:rPr>
          <w:color w:val="00427A"/>
          <w:sz w:val="26"/>
          <w:szCs w:val="26"/>
        </w:rPr>
        <w:t xml:space="preserve"> it is known to occur in higher rainfall and irrigated regions however it is uncommon. It is more frequent in NSW and Queensland, and most cases detected in SA are found in sheep sourced from interstate. It can cause severe disease if heavy infestations</w:t>
      </w:r>
      <w:r w:rsidR="00092A23">
        <w:rPr>
          <w:color w:val="00427A"/>
          <w:sz w:val="26"/>
          <w:szCs w:val="26"/>
        </w:rPr>
        <w:t xml:space="preserve"> are detected</w:t>
      </w:r>
      <w:r w:rsidRPr="0097569E">
        <w:rPr>
          <w:color w:val="00427A"/>
          <w:sz w:val="26"/>
          <w:szCs w:val="26"/>
        </w:rPr>
        <w:t>, particularly in weaners. It also impacts offal cost recovery at processors</w:t>
      </w:r>
      <w:r>
        <w:rPr>
          <w:color w:val="00427A"/>
          <w:sz w:val="26"/>
          <w:szCs w:val="26"/>
        </w:rPr>
        <w:t>.</w:t>
      </w:r>
    </w:p>
    <w:p w14:paraId="78DD4C2A" w14:textId="3B9C8870" w:rsidR="00184DBA" w:rsidRDefault="00E1682B" w:rsidP="00184DBA">
      <w:pPr>
        <w:pStyle w:val="Heading2"/>
      </w:pPr>
      <w:r>
        <w:rPr>
          <w:noProof/>
          <w:lang w:val="en-AU" w:eastAsia="en-AU"/>
        </w:rPr>
        <mc:AlternateContent>
          <mc:Choice Requires="wps">
            <w:drawing>
              <wp:anchor distT="0" distB="0" distL="114300" distR="114300" simplePos="0" relativeHeight="251661823" behindDoc="0" locked="0" layoutInCell="1" allowOverlap="1" wp14:anchorId="6E785BE2" wp14:editId="3A778B07">
                <wp:simplePos x="0" y="0"/>
                <wp:positionH relativeFrom="column">
                  <wp:posOffset>1958266</wp:posOffset>
                </wp:positionH>
                <wp:positionV relativeFrom="paragraph">
                  <wp:posOffset>400494</wp:posOffset>
                </wp:positionV>
                <wp:extent cx="4533900" cy="2743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33900" cy="2743200"/>
                        </a:xfrm>
                        <a:prstGeom prst="rect">
                          <a:avLst/>
                        </a:prstGeom>
                        <a:solidFill>
                          <a:schemeClr val="lt1"/>
                        </a:solidFill>
                        <a:ln w="6350">
                          <a:noFill/>
                        </a:ln>
                      </wps:spPr>
                      <wps:txbx>
                        <w:txbxContent>
                          <w:p w14:paraId="25591507" w14:textId="23F81C8A" w:rsidR="00363254" w:rsidRPr="000B3DF5" w:rsidRDefault="00363254" w:rsidP="00E1682B">
                            <w:pPr>
                              <w:pStyle w:val="BodyText"/>
                              <w:spacing w:before="60"/>
                              <w:rPr>
                                <w:rFonts w:cs="Arial"/>
                              </w:rPr>
                            </w:pPr>
                            <w:r>
                              <w:rPr>
                                <w:rFonts w:cs="Arial"/>
                              </w:rPr>
                              <w:t xml:space="preserve">Knotty gut is </w:t>
                            </w:r>
                            <w:r w:rsidR="0054474E">
                              <w:rPr>
                                <w:rFonts w:cs="Arial"/>
                              </w:rPr>
                              <w:t>a</w:t>
                            </w:r>
                            <w:r>
                              <w:rPr>
                                <w:rFonts w:cs="Arial"/>
                              </w:rPr>
                              <w:t xml:space="preserve"> condition </w:t>
                            </w:r>
                            <w:r w:rsidR="0054474E">
                              <w:rPr>
                                <w:rFonts w:cs="Arial"/>
                              </w:rPr>
                              <w:t>resulting from the</w:t>
                            </w:r>
                            <w:r>
                              <w:rPr>
                                <w:rFonts w:cs="Arial"/>
                              </w:rPr>
                              <w:t xml:space="preserve"> </w:t>
                            </w:r>
                            <w:r w:rsidRPr="000B3DF5">
                              <w:rPr>
                                <w:rFonts w:cs="Arial"/>
                              </w:rPr>
                              <w:t>larva</w:t>
                            </w:r>
                            <w:r>
                              <w:rPr>
                                <w:rFonts w:cs="Arial"/>
                              </w:rPr>
                              <w:t>l stage</w:t>
                            </w:r>
                            <w:r w:rsidRPr="000B3DF5">
                              <w:rPr>
                                <w:rFonts w:cs="Arial"/>
                              </w:rPr>
                              <w:t xml:space="preserve"> </w:t>
                            </w:r>
                            <w:r>
                              <w:rPr>
                                <w:rFonts w:cs="Arial"/>
                              </w:rPr>
                              <w:t xml:space="preserve">of </w:t>
                            </w:r>
                            <w:r w:rsidR="0054474E">
                              <w:rPr>
                                <w:rFonts w:cs="Arial"/>
                              </w:rPr>
                              <w:t xml:space="preserve">a parasite that forms nodules in the intestinal lining. </w:t>
                            </w:r>
                            <w:r>
                              <w:rPr>
                                <w:rFonts w:cs="Arial"/>
                              </w:rPr>
                              <w:t>Nodules</w:t>
                            </w:r>
                            <w:r w:rsidRPr="000B3DF5">
                              <w:rPr>
                                <w:rFonts w:cs="Arial"/>
                              </w:rPr>
                              <w:t xml:space="preserve"> </w:t>
                            </w:r>
                            <w:r>
                              <w:rPr>
                                <w:rFonts w:cs="Arial"/>
                              </w:rPr>
                              <w:t>vary in size</w:t>
                            </w:r>
                            <w:r w:rsidRPr="000B3DF5">
                              <w:rPr>
                                <w:rFonts w:cs="Arial"/>
                              </w:rPr>
                              <w:t xml:space="preserve"> from small gritty lesions in the sm</w:t>
                            </w:r>
                            <w:r w:rsidR="00E82A8C">
                              <w:rPr>
                                <w:rFonts w:cs="Arial"/>
                              </w:rPr>
                              <w:t>all intestines to large abscess-</w:t>
                            </w:r>
                            <w:r w:rsidRPr="000B3DF5">
                              <w:rPr>
                                <w:rFonts w:cs="Arial"/>
                              </w:rPr>
                              <w:t>like lesions in the large intestine</w:t>
                            </w:r>
                            <w:r w:rsidR="0054474E">
                              <w:rPr>
                                <w:rFonts w:cs="Arial"/>
                              </w:rPr>
                              <w:t xml:space="preserve">. </w:t>
                            </w:r>
                            <w:r w:rsidRPr="000B3DF5">
                              <w:rPr>
                                <w:rFonts w:cs="Arial"/>
                              </w:rPr>
                              <w:t>If infection is severe, nodules may also be found in other organs, such as the lung, liver and kidneys.</w:t>
                            </w:r>
                            <w:r w:rsidRPr="0013705B">
                              <w:rPr>
                                <w:rFonts w:cs="Arial"/>
                              </w:rPr>
                              <w:t xml:space="preserve"> </w:t>
                            </w:r>
                            <w:r w:rsidRPr="00650359">
                              <w:rPr>
                                <w:rFonts w:cs="Arial"/>
                              </w:rPr>
                              <w:t xml:space="preserve">The adult parasite causes disease due to its feeding which damages the colon causing ulcers and bleeding. </w:t>
                            </w:r>
                          </w:p>
                          <w:p w14:paraId="6588838F" w14:textId="15A3AF32" w:rsidR="00363254" w:rsidRDefault="00457916" w:rsidP="00363254">
                            <w:pPr>
                              <w:pStyle w:val="BodyText"/>
                              <w:spacing w:before="120" w:line="240" w:lineRule="auto"/>
                              <w:suppressOverlap/>
                              <w:rPr>
                                <w:rFonts w:cs="Arial"/>
                              </w:rPr>
                            </w:pPr>
                            <w:r>
                              <w:rPr>
                                <w:rFonts w:cs="Arial"/>
                              </w:rPr>
                              <w:t>On farm impacts include</w:t>
                            </w:r>
                            <w:r w:rsidR="00363254">
                              <w:rPr>
                                <w:rFonts w:cs="Arial"/>
                              </w:rPr>
                              <w:t xml:space="preserve"> reduced growth rates and weight loss</w:t>
                            </w:r>
                            <w:r>
                              <w:rPr>
                                <w:rFonts w:cs="Arial"/>
                              </w:rPr>
                              <w:t>,</w:t>
                            </w:r>
                            <w:r w:rsidR="00363254">
                              <w:rPr>
                                <w:rFonts w:cs="Arial"/>
                              </w:rPr>
                              <w:t xml:space="preserve"> which can cause significant production losses, and death may also occur.</w:t>
                            </w:r>
                          </w:p>
                          <w:p w14:paraId="412BF2DF" w14:textId="77777777" w:rsidR="00363254" w:rsidRDefault="00363254" w:rsidP="00363254">
                            <w:pPr>
                              <w:pStyle w:val="BodyText"/>
                              <w:spacing w:before="120" w:line="240" w:lineRule="auto"/>
                              <w:suppressOverlap/>
                              <w:rPr>
                                <w:rFonts w:cs="Arial"/>
                              </w:rPr>
                            </w:pPr>
                            <w:r>
                              <w:rPr>
                                <w:rFonts w:cs="Arial"/>
                              </w:rPr>
                              <w:t>The intestines (runners) are condemned, as they cannot be used for sausage casings and suture material.</w:t>
                            </w:r>
                          </w:p>
                          <w:p w14:paraId="4E111A65" w14:textId="6ABC64BE" w:rsidR="00363254" w:rsidRPr="008B17E5" w:rsidRDefault="00363254" w:rsidP="00363254">
                            <w:pPr>
                              <w:pStyle w:val="BodyText"/>
                              <w:spacing w:before="120" w:line="240" w:lineRule="auto"/>
                              <w:suppressOverlap/>
                              <w:rPr>
                                <w:rFonts w:cs="Arial"/>
                              </w:rPr>
                            </w:pPr>
                            <w:r w:rsidRPr="00650359">
                              <w:rPr>
                                <w:rFonts w:cs="Arial"/>
                              </w:rPr>
                              <w:t>Nodule worm is easily treated with broad spectrum drenches</w:t>
                            </w:r>
                            <w:r w:rsidR="004B7620">
                              <w:rPr>
                                <w:rFonts w:cs="Arial"/>
                              </w:rPr>
                              <w:t>,</w:t>
                            </w:r>
                            <w:r w:rsidRPr="00650359">
                              <w:rPr>
                                <w:rFonts w:cs="Arial"/>
                              </w:rPr>
                              <w:t xml:space="preserve"> however once sheep have developed nodules in the walls of the intestine they do not </w:t>
                            </w:r>
                            <w:r>
                              <w:rPr>
                                <w:rFonts w:cs="Arial"/>
                              </w:rPr>
                              <w:t>fully recover</w:t>
                            </w:r>
                            <w:r w:rsidRPr="00650359">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85BE2" id="_x0000_t202" coordsize="21600,21600" o:spt="202" path="m,l,21600r21600,l21600,xe">
                <v:stroke joinstyle="miter"/>
                <v:path gradientshapeok="t" o:connecttype="rect"/>
              </v:shapetype>
              <v:shape id="Text Box 14" o:spid="_x0000_s1026" type="#_x0000_t202" style="position:absolute;margin-left:154.2pt;margin-top:31.55pt;width:357pt;height:3in;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ShQgIAAHwEAAAOAAAAZHJzL2Uyb0RvYy54bWysVE1v2zAMvQ/YfxB0X+x8tF2DOEXWIsOA&#10;oC2QDj0rstwYkEVNUmJnv35PctJm3U7DLgpF0k/ke2RmN12j2V45X5Mp+HCQc6aMpLI2LwX//rT8&#10;9JkzH4QphSajCn5Qnt/MP36YtXaqRrQlXSrHAGL8tLUF34Zgp1nm5VY1wg/IKoNgRa4RAVf3kpVO&#10;tEBvdDbK88usJVdaR1J5D+9dH+TzhF9VSoaHqvIqMF1w1BbS6dK5iWc2n4npixN2W8tjGeIfqmhE&#10;bfDoK9SdCILtXP0HVFNLR56qMJDUZFRVtVSpB3QzzN91s94Kq1IvIMfbV5r8/4OV9/tHx+oS2k04&#10;M6KBRk+qC+wLdQwu8NNaP0Xa2iIxdPAj9+T3cMa2u8o18RcNMcTB9OGV3Ygm4ZxcjMfXOUISsdHV&#10;ZAz9Ik729rl1PnxV1LBoFNxBvsSq2K986FNPKfE1T7oul7XW6RJHRt1qx/YCYuuQigT4b1nasLbg&#10;l+OLPAEbip/3yNqglths31S0QrfpjgxsqDyAAEf9CHkrlzWKXAkfHoXDzKAx7EF4wFFpwiN0tDjb&#10;kvv5N3/Mh5SIctZiBgvuf+yEU5zpbwYiXw8nkzi06TK5uBrh4s4jm/OI2TW3hM6H2Dgrkxnzgz6Z&#10;laPmGeuyiK8iJIzE2wUPJ/M29JuBdZNqsUhJGFMrwsqsrYzQkekowVP3LJw96hQg8T2dplVM38nV&#10;58YvDS12gao6aRkJ7lk98o4RT9NwXMe4Q+f3lPX2pzH/BQAA//8DAFBLAwQUAAYACAAAACEAA+9z&#10;S+IAAAALAQAADwAAAGRycy9kb3ducmV2LnhtbEyPy07DMBBF90j8gzVIbBB1Hm0pIZMKIR4SOxoe&#10;YufGQxIRj6PYTcLf465gOTNHd87Nt7PpxEiDay0jxIsIBHFldcs1wmv5cLkB4bxirTrLhPBDDrbF&#10;6UmuMm0nfqFx52sRQthlCqHxvs+kdFVDRrmF7YnD7csORvkwDrXUg5pCuOlkEkVraVTL4UOjerpr&#10;qPreHQzC50X98ezmx7cpXaX9/dNYXr3rEvH8bL69AeFp9n8wHPWDOhTBaW8PrJ3oENJoswwowjqN&#10;QRyBKEnCZo+wvF7FIItc/u9Q/AIAAP//AwBQSwECLQAUAAYACAAAACEAtoM4kv4AAADhAQAAEwAA&#10;AAAAAAAAAAAAAAAAAAAAW0NvbnRlbnRfVHlwZXNdLnhtbFBLAQItABQABgAIAAAAIQA4/SH/1gAA&#10;AJQBAAALAAAAAAAAAAAAAAAAAC8BAABfcmVscy8ucmVsc1BLAQItABQABgAIAAAAIQB7XuShQgIA&#10;AHwEAAAOAAAAAAAAAAAAAAAAAC4CAABkcnMvZTJvRG9jLnhtbFBLAQItABQABgAIAAAAIQAD73NL&#10;4gAAAAsBAAAPAAAAAAAAAAAAAAAAAJwEAABkcnMvZG93bnJldi54bWxQSwUGAAAAAAQABADzAAAA&#10;qwUAAAAA&#10;" fillcolor="white [3201]" stroked="f" strokeweight=".5pt">
                <v:textbox>
                  <w:txbxContent>
                    <w:p w14:paraId="25591507" w14:textId="23F81C8A" w:rsidR="00363254" w:rsidRPr="000B3DF5" w:rsidRDefault="00363254" w:rsidP="00E1682B">
                      <w:pPr>
                        <w:pStyle w:val="BodyText"/>
                        <w:spacing w:before="60"/>
                        <w:rPr>
                          <w:rFonts w:cs="Arial"/>
                        </w:rPr>
                      </w:pPr>
                      <w:r>
                        <w:rPr>
                          <w:rFonts w:cs="Arial"/>
                        </w:rPr>
                        <w:t xml:space="preserve">Knotty gut is </w:t>
                      </w:r>
                      <w:r w:rsidR="0054474E">
                        <w:rPr>
                          <w:rFonts w:cs="Arial"/>
                        </w:rPr>
                        <w:t>a</w:t>
                      </w:r>
                      <w:r>
                        <w:rPr>
                          <w:rFonts w:cs="Arial"/>
                        </w:rPr>
                        <w:t xml:space="preserve"> condition </w:t>
                      </w:r>
                      <w:r w:rsidR="0054474E">
                        <w:rPr>
                          <w:rFonts w:cs="Arial"/>
                        </w:rPr>
                        <w:t>resulting from the</w:t>
                      </w:r>
                      <w:r>
                        <w:rPr>
                          <w:rFonts w:cs="Arial"/>
                        </w:rPr>
                        <w:t xml:space="preserve"> </w:t>
                      </w:r>
                      <w:r w:rsidRPr="000B3DF5">
                        <w:rPr>
                          <w:rFonts w:cs="Arial"/>
                        </w:rPr>
                        <w:t>larva</w:t>
                      </w:r>
                      <w:r>
                        <w:rPr>
                          <w:rFonts w:cs="Arial"/>
                        </w:rPr>
                        <w:t>l stage</w:t>
                      </w:r>
                      <w:r w:rsidRPr="000B3DF5">
                        <w:rPr>
                          <w:rFonts w:cs="Arial"/>
                        </w:rPr>
                        <w:t xml:space="preserve"> </w:t>
                      </w:r>
                      <w:r>
                        <w:rPr>
                          <w:rFonts w:cs="Arial"/>
                        </w:rPr>
                        <w:t xml:space="preserve">of </w:t>
                      </w:r>
                      <w:r w:rsidR="0054474E">
                        <w:rPr>
                          <w:rFonts w:cs="Arial"/>
                        </w:rPr>
                        <w:t xml:space="preserve">a parasite that forms nodules in the intestinal lining. </w:t>
                      </w:r>
                      <w:r>
                        <w:rPr>
                          <w:rFonts w:cs="Arial"/>
                        </w:rPr>
                        <w:t>Nodules</w:t>
                      </w:r>
                      <w:r w:rsidRPr="000B3DF5">
                        <w:rPr>
                          <w:rFonts w:cs="Arial"/>
                        </w:rPr>
                        <w:t xml:space="preserve"> </w:t>
                      </w:r>
                      <w:r>
                        <w:rPr>
                          <w:rFonts w:cs="Arial"/>
                        </w:rPr>
                        <w:t>vary in size</w:t>
                      </w:r>
                      <w:r w:rsidRPr="000B3DF5">
                        <w:rPr>
                          <w:rFonts w:cs="Arial"/>
                        </w:rPr>
                        <w:t xml:space="preserve"> from small gritty lesions in the sm</w:t>
                      </w:r>
                      <w:r w:rsidR="00E82A8C">
                        <w:rPr>
                          <w:rFonts w:cs="Arial"/>
                        </w:rPr>
                        <w:t>all intestines to large abscess-</w:t>
                      </w:r>
                      <w:r w:rsidRPr="000B3DF5">
                        <w:rPr>
                          <w:rFonts w:cs="Arial"/>
                        </w:rPr>
                        <w:t>like lesions in the large intestine</w:t>
                      </w:r>
                      <w:r w:rsidR="0054474E">
                        <w:rPr>
                          <w:rFonts w:cs="Arial"/>
                        </w:rPr>
                        <w:t xml:space="preserve">. </w:t>
                      </w:r>
                      <w:r w:rsidRPr="000B3DF5">
                        <w:rPr>
                          <w:rFonts w:cs="Arial"/>
                        </w:rPr>
                        <w:t>If infection is severe, nodules may also be found in other organs, such as the lung, liver and kidneys.</w:t>
                      </w:r>
                      <w:r w:rsidRPr="0013705B">
                        <w:rPr>
                          <w:rFonts w:cs="Arial"/>
                        </w:rPr>
                        <w:t xml:space="preserve"> </w:t>
                      </w:r>
                      <w:r w:rsidRPr="00650359">
                        <w:rPr>
                          <w:rFonts w:cs="Arial"/>
                        </w:rPr>
                        <w:t xml:space="preserve">The adult parasite causes disease due to its feeding which damages the colon causing ulcers and bleeding. </w:t>
                      </w:r>
                    </w:p>
                    <w:p w14:paraId="6588838F" w14:textId="15A3AF32" w:rsidR="00363254" w:rsidRDefault="00457916" w:rsidP="00363254">
                      <w:pPr>
                        <w:pStyle w:val="BodyText"/>
                        <w:spacing w:before="120" w:line="240" w:lineRule="auto"/>
                        <w:suppressOverlap/>
                        <w:rPr>
                          <w:rFonts w:cs="Arial"/>
                        </w:rPr>
                      </w:pPr>
                      <w:r>
                        <w:rPr>
                          <w:rFonts w:cs="Arial"/>
                        </w:rPr>
                        <w:t>On farm impacts include</w:t>
                      </w:r>
                      <w:r w:rsidR="00363254">
                        <w:rPr>
                          <w:rFonts w:cs="Arial"/>
                        </w:rPr>
                        <w:t xml:space="preserve"> reduced growth rates and weight loss</w:t>
                      </w:r>
                      <w:r>
                        <w:rPr>
                          <w:rFonts w:cs="Arial"/>
                        </w:rPr>
                        <w:t>,</w:t>
                      </w:r>
                      <w:r w:rsidR="00363254">
                        <w:rPr>
                          <w:rFonts w:cs="Arial"/>
                        </w:rPr>
                        <w:t xml:space="preserve"> which can cause significant production losses, and death may also occur.</w:t>
                      </w:r>
                    </w:p>
                    <w:p w14:paraId="412BF2DF" w14:textId="77777777" w:rsidR="00363254" w:rsidRDefault="00363254" w:rsidP="00363254">
                      <w:pPr>
                        <w:pStyle w:val="BodyText"/>
                        <w:spacing w:before="120" w:line="240" w:lineRule="auto"/>
                        <w:suppressOverlap/>
                        <w:rPr>
                          <w:rFonts w:cs="Arial"/>
                        </w:rPr>
                      </w:pPr>
                      <w:r>
                        <w:rPr>
                          <w:rFonts w:cs="Arial"/>
                        </w:rPr>
                        <w:t>The intestines (runners) are condemned, as they cannot be used for sausage casings and suture material.</w:t>
                      </w:r>
                    </w:p>
                    <w:p w14:paraId="4E111A65" w14:textId="6ABC64BE" w:rsidR="00363254" w:rsidRPr="008B17E5" w:rsidRDefault="00363254" w:rsidP="00363254">
                      <w:pPr>
                        <w:pStyle w:val="BodyText"/>
                        <w:spacing w:before="120" w:line="240" w:lineRule="auto"/>
                        <w:suppressOverlap/>
                        <w:rPr>
                          <w:rFonts w:cs="Arial"/>
                        </w:rPr>
                      </w:pPr>
                      <w:r w:rsidRPr="00650359">
                        <w:rPr>
                          <w:rFonts w:cs="Arial"/>
                        </w:rPr>
                        <w:t>Nodule worm is easily treated with broad spectrum drenches</w:t>
                      </w:r>
                      <w:r w:rsidR="004B7620">
                        <w:rPr>
                          <w:rFonts w:cs="Arial"/>
                        </w:rPr>
                        <w:t>,</w:t>
                      </w:r>
                      <w:r w:rsidRPr="00650359">
                        <w:rPr>
                          <w:rFonts w:cs="Arial"/>
                        </w:rPr>
                        <w:t xml:space="preserve"> however once sheep have developed nodules in the walls of the intestine they do not </w:t>
                      </w:r>
                      <w:r>
                        <w:rPr>
                          <w:rFonts w:cs="Arial"/>
                        </w:rPr>
                        <w:t>fully recover</w:t>
                      </w:r>
                      <w:r w:rsidRPr="00650359">
                        <w:rPr>
                          <w:rFonts w:cs="Arial"/>
                        </w:rPr>
                        <w:t>.</w:t>
                      </w:r>
                    </w:p>
                  </w:txbxContent>
                </v:textbox>
              </v:shape>
            </w:pict>
          </mc:Fallback>
        </mc:AlternateContent>
      </w:r>
      <w:r w:rsidR="00184DBA">
        <w:rPr>
          <w:noProof/>
          <w:lang w:val="en-AU" w:eastAsia="en-AU"/>
        </w:rPr>
        <mc:AlternateContent>
          <mc:Choice Requires="wps">
            <w:drawing>
              <wp:anchor distT="114300" distB="114300" distL="114300" distR="114300" simplePos="0" relativeHeight="251658240" behindDoc="0" locked="0" layoutInCell="1" allowOverlap="1" wp14:anchorId="4266A7FD" wp14:editId="48934F3B">
                <wp:simplePos x="0" y="0"/>
                <wp:positionH relativeFrom="margin">
                  <wp:posOffset>0</wp:posOffset>
                </wp:positionH>
                <wp:positionV relativeFrom="margin">
                  <wp:posOffset>-5009515</wp:posOffset>
                </wp:positionV>
                <wp:extent cx="5047615" cy="476885"/>
                <wp:effectExtent l="0" t="0" r="6985" b="5715"/>
                <wp:wrapNone/>
                <wp:docPr id="6"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31BD48" w14:textId="77777777" w:rsidR="00184DBA" w:rsidRDefault="00184DBA" w:rsidP="00184DBA">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6A7FD" id="TextBox 2" o:spid="_x0000_s1027" type="#_x0000_t202" style="position:absolute;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ZwIAAKUEAAAOAAAAZHJzL2Uyb0RvYy54bWysVEuPmzAQvlfqf7B8JzwKIRstWZEgqkrR&#10;7kq7Vc+OMQkS2K7tBNKq/71jE5J221PVixnP4xvPNzPcPwxdi05M6UbwDIezACPGqagavs/w59fS&#10;W2CkDeEVaQVnGT4zjR9W79/d93LJInEQbcUUAhCul73M8MEYufR9TQ+sI3omJONgrIXqiIGr2vuV&#10;Ij2gd60fBcHc74WqpBKUaQ3aYjTilcOva0bNU11rZlCbYXibcady586e/uqeLPeKyENDL88g//CK&#10;jjQckl6hCmIIOqrmD6iuoUpoUZsZFZ0v6rqhzNUA1YTBm2peDkQyVwuQo+WVJv3/YOnj6Vmhpsrw&#10;HCNOOmjRKxvMWgwosuT0Ui/B50WClxlADU2e9BqUtuahVp39QjUI7EDz+UotYCEKyiSI03mYYETB&#10;BuJikVgY/xYtlTYfmeiQFTKsoHWOUXLaajO6Ti42GRdl07aufS3/TQGYowZyQ6i12Ve4bnwv8zya&#10;Fx8Kr1jcpV68Y5G3KIPYW+dxEm7StAyL9Mc4FbegTZJGeZrcefM8Cb04DBZengeRV5R5kAdxubmL&#10;1y4IUk9JfcvcyJCVzLAbHM1X9naiOgOpWtKygYq3RJtnomD4gD9YKPMER92KPsPiImF0EOrb3/TW&#10;H2YCrBj1MMwZ1l+PRDGM2k8cpsVO/iSoSdhNAj92GwH7EcKqSupECFCmnUTCKWBn2GA0ihszrhDs&#10;JWV57hLAPEtitvxFUgtlabf9eh2+ECUvTTXAzqOYxpos3/R29B2bmR+NqBvXeMvfyBYMjL3ALrjR&#10;ueytXbZf787r9ndZ/QQAAP//AwBQSwMEFAAGAAgAAAAhAGletGXgAAAACgEAAA8AAABkcnMvZG93&#10;bnJldi54bWxMj0FPwzAMhe9I+w+RJ3Hb0gHa2tJ0mhCckBBdOXBMW6+N1jilybby7/FO42b7PT1/&#10;L9tOthdnHL1xpGC1jEAg1a4x1Cr4Kt8WMQgfNDW6d4QKftHDNp/dZTpt3IUKPO9DKziEfKoVdCEM&#10;qZS+7tBqv3QDEmsHN1odeB1b2Yz6wuG2lw9RtJZWG+IPnR7wpcP6uD9ZBbtvKl7Nz0f1WRwKU5ZJ&#10;RO/ro1L382n3DCLgFG5muOIzOuTMVLkTNV70CrhIULDYxHECgvVN8sRDdT2tHmOQeSb/V8j/AAAA&#10;//8DAFBLAQItABQABgAIAAAAIQC2gziS/gAAAOEBAAATAAAAAAAAAAAAAAAAAAAAAABbQ29udGVu&#10;dF9UeXBlc10ueG1sUEsBAi0AFAAGAAgAAAAhADj9If/WAAAAlAEAAAsAAAAAAAAAAAAAAAAALwEA&#10;AF9yZWxzLy5yZWxzUEsBAi0AFAAGAAgAAAAhAL6D8kJnAgAApQQAAA4AAAAAAAAAAAAAAAAALgIA&#10;AGRycy9lMm9Eb2MueG1sUEsBAi0AFAAGAAgAAAAhAGletGXgAAAACgEAAA8AAAAAAAAAAAAAAAAA&#10;wQQAAGRycy9kb3ducmV2LnhtbFBLBQYAAAAABAAEAPMAAADOBQAAAAA=&#10;" filled="f" stroked="f">
                <v:textbox inset="0,0,0,0">
                  <w:txbxContent>
                    <w:p w14:paraId="0B31BD48" w14:textId="77777777" w:rsidR="00184DBA" w:rsidRDefault="00184DBA" w:rsidP="00184DBA">
                      <w:pPr>
                        <w:pStyle w:val="PIRSATitle"/>
                      </w:pPr>
                      <w:r>
                        <w:t>Document Title Here</w:t>
                      </w:r>
                    </w:p>
                  </w:txbxContent>
                </v:textbox>
                <w10:wrap anchorx="margin" anchory="margin"/>
              </v:shape>
            </w:pict>
          </mc:Fallback>
        </mc:AlternateContent>
      </w:r>
      <w:r w:rsidR="00184DBA">
        <w:t>Condition summary</w:t>
      </w:r>
    </w:p>
    <w:p w14:paraId="5CBFD840" w14:textId="379E081E" w:rsidR="00184DBA" w:rsidRDefault="00E9055C" w:rsidP="00184DBA">
      <w:pPr>
        <w:pStyle w:val="PIRSAHeading2"/>
      </w:pPr>
      <w:r w:rsidRPr="00A1657E">
        <w:rPr>
          <w:noProof/>
          <w:lang w:eastAsia="en-AU"/>
        </w:rPr>
        <w:drawing>
          <wp:anchor distT="0" distB="0" distL="114300" distR="114300" simplePos="0" relativeHeight="251660288" behindDoc="0" locked="0" layoutInCell="1" allowOverlap="1" wp14:anchorId="205D4353" wp14:editId="33BAE175">
            <wp:simplePos x="0" y="0"/>
            <wp:positionH relativeFrom="margin">
              <wp:posOffset>1489710</wp:posOffset>
            </wp:positionH>
            <wp:positionV relativeFrom="margin">
              <wp:posOffset>2602865</wp:posOffset>
            </wp:positionV>
            <wp:extent cx="445770" cy="395605"/>
            <wp:effectExtent l="19050" t="19050" r="11430" b="23495"/>
            <wp:wrapSquare wrapText="bothSides"/>
            <wp:docPr id="16" name="Picture 16" descr="C:\UserData\Documents\Elise\EAS\Reports\2015 Calendar Year\vectorstock_1219832.jpg"/>
            <wp:cNvGraphicFramePr/>
            <a:graphic xmlns:a="http://schemas.openxmlformats.org/drawingml/2006/main">
              <a:graphicData uri="http://schemas.openxmlformats.org/drawingml/2006/picture">
                <pic:pic xmlns:pic="http://schemas.openxmlformats.org/drawingml/2006/picture">
                  <pic:nvPicPr>
                    <pic:cNvPr id="364" name="Picture 364" descr="C:\UserData\Documents\Elise\EAS\Reports\2015 Calendar Year\vectorstock_1219832.jpg"/>
                    <pic:cNvPicPr/>
                  </pic:nvPicPr>
                  <pic:blipFill rotWithShape="1">
                    <a:blip r:embed="rId8" cstate="print">
                      <a:extLst>
                        <a:ext uri="{28A0092B-C50C-407E-A947-70E740481C1C}">
                          <a14:useLocalDpi xmlns:a14="http://schemas.microsoft.com/office/drawing/2010/main" val="0"/>
                        </a:ext>
                      </a:extLst>
                    </a:blip>
                    <a:srcRect l="2409" t="4048" r="70381" b="71654"/>
                    <a:stretch/>
                  </pic:blipFill>
                  <pic:spPr bwMode="auto">
                    <a:xfrm>
                      <a:off x="0" y="0"/>
                      <a:ext cx="445770" cy="39560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254" w:rsidRPr="00650359">
        <w:rPr>
          <w:noProof/>
          <w:lang w:eastAsia="en-AU"/>
        </w:rPr>
        <w:drawing>
          <wp:anchor distT="0" distB="0" distL="114300" distR="114300" simplePos="0" relativeHeight="251672576" behindDoc="0" locked="0" layoutInCell="1" allowOverlap="1" wp14:anchorId="7BC1D670" wp14:editId="2630701E">
            <wp:simplePos x="0" y="0"/>
            <wp:positionH relativeFrom="margin">
              <wp:posOffset>0</wp:posOffset>
            </wp:positionH>
            <wp:positionV relativeFrom="paragraph">
              <wp:posOffset>133325</wp:posOffset>
            </wp:positionV>
            <wp:extent cx="1313180" cy="1764665"/>
            <wp:effectExtent l="0" t="0" r="1270" b="6985"/>
            <wp:wrapSquare wrapText="bothSides"/>
            <wp:docPr id="7" name="Picture 7" descr="C:\Users\crawla20\OneDrive - South Australia Government\EAS Abattoir\Fact sheets 2019\pimply gut\Pimply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wla20\OneDrive - South Australia Government\EAS Abattoir\Fact sheets 2019\pimply gut\PimplyG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3180"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E5CB" w14:textId="476F8959" w:rsidR="00184DBA" w:rsidRDefault="00184DBA" w:rsidP="00184DBA">
      <w:pPr>
        <w:jc w:val="both"/>
      </w:pPr>
    </w:p>
    <w:p w14:paraId="63976EB7" w14:textId="0D822D8B" w:rsidR="00184DBA" w:rsidRDefault="00184DBA" w:rsidP="00184DBA">
      <w:pPr>
        <w:jc w:val="both"/>
      </w:pPr>
    </w:p>
    <w:p w14:paraId="437F57BE" w14:textId="40348124" w:rsidR="00184DBA" w:rsidRDefault="00184DBA" w:rsidP="00184DBA">
      <w:pPr>
        <w:jc w:val="both"/>
      </w:pPr>
    </w:p>
    <w:p w14:paraId="0755F822" w14:textId="44AA3726" w:rsidR="00184DBA" w:rsidRDefault="001E323F" w:rsidP="00184DBA">
      <w:pPr>
        <w:jc w:val="both"/>
      </w:pPr>
      <w:r>
        <w:rPr>
          <w:noProof/>
          <w:lang w:eastAsia="en-AU"/>
        </w:rPr>
        <w:drawing>
          <wp:anchor distT="0" distB="0" distL="114300" distR="114300" simplePos="0" relativeHeight="251677696" behindDoc="0" locked="0" layoutInCell="1" allowOverlap="1" wp14:anchorId="73669CF9" wp14:editId="2B49F389">
            <wp:simplePos x="0" y="0"/>
            <wp:positionH relativeFrom="margin">
              <wp:posOffset>0</wp:posOffset>
            </wp:positionH>
            <wp:positionV relativeFrom="paragraph">
              <wp:posOffset>9052</wp:posOffset>
            </wp:positionV>
            <wp:extent cx="731520" cy="8350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p>
    <w:p w14:paraId="081CD73E" w14:textId="1C99B98B" w:rsidR="00184DBA" w:rsidRDefault="0054474E" w:rsidP="00184DBA">
      <w:pPr>
        <w:jc w:val="both"/>
      </w:pPr>
      <w:r>
        <w:rPr>
          <w:noProof/>
          <w:lang w:eastAsia="en-AU"/>
        </w:rPr>
        <w:drawing>
          <wp:anchor distT="0" distB="0" distL="114300" distR="114300" simplePos="0" relativeHeight="251661312" behindDoc="0" locked="0" layoutInCell="1" allowOverlap="1" wp14:anchorId="6FB1D58F" wp14:editId="63B00801">
            <wp:simplePos x="0" y="0"/>
            <wp:positionH relativeFrom="column">
              <wp:posOffset>1490345</wp:posOffset>
            </wp:positionH>
            <wp:positionV relativeFrom="paragraph">
              <wp:posOffset>86995</wp:posOffset>
            </wp:positionV>
            <wp:extent cx="441960" cy="386080"/>
            <wp:effectExtent l="19050" t="19050" r="15240" b="1397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1" t="1" r="-22302" b="31297"/>
                    <a:stretch/>
                  </pic:blipFill>
                  <pic:spPr bwMode="auto">
                    <a:xfrm>
                      <a:off x="0" y="0"/>
                      <a:ext cx="441960" cy="38608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A236A" w14:textId="41F62FEF" w:rsidR="00184DBA" w:rsidRDefault="00184DBA" w:rsidP="00184DBA">
      <w:pPr>
        <w:jc w:val="both"/>
      </w:pPr>
    </w:p>
    <w:p w14:paraId="49AD74B2" w14:textId="184344EC" w:rsidR="00184DBA" w:rsidRDefault="00184DBA" w:rsidP="00184DBA">
      <w:pPr>
        <w:jc w:val="both"/>
      </w:pPr>
    </w:p>
    <w:p w14:paraId="1E62ACAE" w14:textId="67B7CFB3" w:rsidR="00184DBA" w:rsidRDefault="007C06E2" w:rsidP="00184DBA">
      <w:pPr>
        <w:jc w:val="both"/>
      </w:pPr>
      <w:r>
        <w:rPr>
          <w:noProof/>
          <w:lang w:eastAsia="en-AU"/>
        </w:rPr>
        <w:drawing>
          <wp:anchor distT="0" distB="0" distL="114300" distR="114300" simplePos="0" relativeHeight="251662336" behindDoc="0" locked="0" layoutInCell="1" allowOverlap="1" wp14:anchorId="0044CBAA" wp14:editId="71832AF6">
            <wp:simplePos x="0" y="0"/>
            <wp:positionH relativeFrom="column">
              <wp:posOffset>1490345</wp:posOffset>
            </wp:positionH>
            <wp:positionV relativeFrom="paragraph">
              <wp:posOffset>10160</wp:posOffset>
            </wp:positionV>
            <wp:extent cx="445135" cy="348615"/>
            <wp:effectExtent l="19050" t="19050" r="12065" b="13335"/>
            <wp:wrapSquare wrapText="bothSides"/>
            <wp:docPr id="20" name="Picture 20" descr="C:\UserData\Documents\Elise\EAS\Reports\2015 Calendar Year\vectorstock_7913194.jpg"/>
            <wp:cNvGraphicFramePr/>
            <a:graphic xmlns:a="http://schemas.openxmlformats.org/drawingml/2006/main">
              <a:graphicData uri="http://schemas.openxmlformats.org/drawingml/2006/picture">
                <pic:pic xmlns:pic="http://schemas.openxmlformats.org/drawingml/2006/picture">
                  <pic:nvPicPr>
                    <pic:cNvPr id="20" name="Picture 20" descr="C:\UserData\Documents\Elise\EAS\Reports\2015 Calendar Year\vectorstock_7913194.jpg"/>
                    <pic:cNvPicPr/>
                  </pic:nvPicPr>
                  <pic:blipFill rotWithShape="1">
                    <a:blip r:embed="rId12" cstate="print">
                      <a:extLst>
                        <a:ext uri="{28A0092B-C50C-407E-A947-70E740481C1C}">
                          <a14:useLocalDpi xmlns:a14="http://schemas.microsoft.com/office/drawing/2010/main" val="0"/>
                        </a:ext>
                      </a:extLst>
                    </a:blip>
                    <a:srcRect l="55780" t="14025" r="12824" b="61910"/>
                    <a:stretch/>
                  </pic:blipFill>
                  <pic:spPr bwMode="auto">
                    <a:xfrm>
                      <a:off x="0" y="0"/>
                      <a:ext cx="445135" cy="3486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B1F62" w:rsidRPr="00C71EE6">
        <w:rPr>
          <w:noProof/>
          <w:szCs w:val="23"/>
          <w:lang w:eastAsia="en-AU"/>
        </w:rPr>
        <mc:AlternateContent>
          <mc:Choice Requires="wps">
            <w:drawing>
              <wp:anchor distT="0" distB="0" distL="114300" distR="114300" simplePos="0" relativeHeight="251676672" behindDoc="0" locked="0" layoutInCell="1" allowOverlap="1" wp14:anchorId="7DDF2121" wp14:editId="6FDD65E8">
                <wp:simplePos x="0" y="0"/>
                <wp:positionH relativeFrom="margin">
                  <wp:posOffset>-73660</wp:posOffset>
                </wp:positionH>
                <wp:positionV relativeFrom="paragraph">
                  <wp:posOffset>142240</wp:posOffset>
                </wp:positionV>
                <wp:extent cx="1389380" cy="733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89380" cy="733425"/>
                        </a:xfrm>
                        <a:prstGeom prst="rect">
                          <a:avLst/>
                        </a:prstGeom>
                        <a:noFill/>
                        <a:ln w="6350">
                          <a:noFill/>
                        </a:ln>
                      </wps:spPr>
                      <wps:txbx>
                        <w:txbxContent>
                          <w:p w14:paraId="71A81662" w14:textId="50091CC2" w:rsidR="00EB1F62" w:rsidRPr="00673086" w:rsidRDefault="00EB1F62" w:rsidP="00EB1F62">
                            <w:pPr>
                              <w:spacing w:line="240" w:lineRule="exact"/>
                              <w:rPr>
                                <w:rFonts w:ascii="Arial Narrow" w:hAnsi="Arial Narrow"/>
                                <w:szCs w:val="22"/>
                              </w:rPr>
                            </w:pPr>
                            <w:r w:rsidRPr="00EB1F62">
                              <w:rPr>
                                <w:rFonts w:ascii="Arial Narrow" w:hAnsi="Arial Narrow"/>
                                <w:i/>
                                <w:szCs w:val="22"/>
                              </w:rPr>
                              <w:t xml:space="preserve">Large intestine with hard white </w:t>
                            </w:r>
                            <w:proofErr w:type="gramStart"/>
                            <w:r w:rsidRPr="00EB1F62">
                              <w:rPr>
                                <w:rFonts w:ascii="Arial Narrow" w:hAnsi="Arial Narrow"/>
                                <w:i/>
                                <w:szCs w:val="22"/>
                              </w:rPr>
                              <w:t>nodules  (</w:t>
                            </w:r>
                            <w:proofErr w:type="gramEnd"/>
                            <w:r w:rsidRPr="00EB1F62">
                              <w:rPr>
                                <w:rFonts w:ascii="Arial Narrow" w:hAnsi="Arial Narrow"/>
                                <w:i/>
                                <w:szCs w:val="22"/>
                              </w:rPr>
                              <w:t>inset, enlarged) due to nodule worm</w:t>
                            </w:r>
                            <w:r>
                              <w:rPr>
                                <w:rFonts w:ascii="Arial Narrow" w:hAnsi="Arial Narrow"/>
                                <w:szCs w:val="22"/>
                              </w:rPr>
                              <w:t xml:space="preserve"> </w:t>
                            </w:r>
                            <w:r w:rsidRPr="00B477AB">
                              <w:rPr>
                                <w:rFonts w:ascii="Arial Narrow" w:hAnsi="Arial Narrow"/>
                                <w:i/>
                                <w:szCs w:val="22"/>
                              </w:rPr>
                              <w:t>parasite</w:t>
                            </w:r>
                            <w:r w:rsidR="00B477AB">
                              <w:rPr>
                                <w:rFonts w:ascii="Arial Narrow" w:hAnsi="Arial Narrow"/>
                                <w:i/>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2121" id="Text Box 4" o:spid="_x0000_s1028" type="#_x0000_t202" style="position:absolute;left:0;text-align:left;margin-left:-5.8pt;margin-top:11.2pt;width:109.4pt;height:5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ZiMAIAAFgEAAAOAAAAZHJzL2Uyb0RvYy54bWysVEtv2zAMvg/YfxB0X5yH06ZBnCJrkWFA&#10;0RZIhp4VWYoNSKImKbGzXz9KjtOg22nYRaZIio/vI724b7UiR+F8Daago8GQEmE4lLXZF/THdv1l&#10;RokPzJRMgREFPQlP75efPy0aOxdjqECVwhEMYvy8sQWtQrDzLPO8Epr5AVhh0CjBaRbw6vZZ6ViD&#10;0bXKxsPhTdaAK60DLrxH7WNnpMsUX0rBw4uUXgSiCoq1hXS6dO7imS0XbL53zFY1P5fB/qEKzWqD&#10;SS+hHllg5ODqP0LpmjvwIMOAg85AypqL1AN2Mxp+6GZTMStSLwiOtxeY/P8Ly5+Pr47UZUFzSgzT&#10;SNFWtIF8hZbkEZ3G+jk6bSy6hRbVyHKv96iMTbfS6fjFdgjaEefTBdsYjMdHk9ndZIYmjrbbySQf&#10;T2OY7P21dT58E6BJFArqkLsEKTs++dC59i4xmYF1rVTiTxnSFPRmMh2mBxcLBlcGc8QeulqjFNpd&#10;mzoe933soDxhew668fCWr2us4Yn58MoczgOWjTMeXvCQCjAXnCVKKnC//qaP/kgTWilpcL4K6n8e&#10;mBOUqO8GCbwb5XkcyHTJp7djvLhry+7aYg76AXCER7hNlicx+gfVi9KBfsNVWMWsaGKGY+6Chl58&#10;CN3U4ypxsVolJxxBy8KT2VgeQ0dUI8Lb9o05e6YhIIHP0E8im39go/Pt+FgdAsg6URVx7lA9w4/j&#10;m8g+r1rcj+t78nr/ISx/AwAA//8DAFBLAwQUAAYACAAAACEAVDud+uIAAAAKAQAADwAAAGRycy9k&#10;b3ducmV2LnhtbEyPy07DMBBF90j8gzVI7FonBvpI41RVpAoJ0UVLN+wmsZtE+BFitw18PcMKlqN7&#10;dO+ZfD1awy56CJ13EtJpAky72qvONRKOb9vJAliI6BQa77SELx1gXdze5Jgpf3V7fTnEhlGJCxlK&#10;aGPsM85D3WqLYep77Sg7+cFipHNouBrwSuXWcJEkM26xc7TQYq/LVtcfh7OV8FJud7ivhF18m/L5&#10;9bTpP4/vT1Le342bFbCox/gHw68+qUNBTpU/OxWYkTBJ0xmhEoR4BEaASOYCWEXkw3wJvMj5/xeK&#10;HwAAAP//AwBQSwECLQAUAAYACAAAACEAtoM4kv4AAADhAQAAEwAAAAAAAAAAAAAAAAAAAAAAW0Nv&#10;bnRlbnRfVHlwZXNdLnhtbFBLAQItABQABgAIAAAAIQA4/SH/1gAAAJQBAAALAAAAAAAAAAAAAAAA&#10;AC8BAABfcmVscy8ucmVsc1BLAQItABQABgAIAAAAIQAWhpZiMAIAAFgEAAAOAAAAAAAAAAAAAAAA&#10;AC4CAABkcnMvZTJvRG9jLnhtbFBLAQItABQABgAIAAAAIQBUO5364gAAAAoBAAAPAAAAAAAAAAAA&#10;AAAAAIoEAABkcnMvZG93bnJldi54bWxQSwUGAAAAAAQABADzAAAAmQUAAAAA&#10;" filled="f" stroked="f" strokeweight=".5pt">
                <v:textbox>
                  <w:txbxContent>
                    <w:p w14:paraId="71A81662" w14:textId="50091CC2" w:rsidR="00EB1F62" w:rsidRPr="00673086" w:rsidRDefault="00EB1F62" w:rsidP="00EB1F62">
                      <w:pPr>
                        <w:spacing w:line="240" w:lineRule="exact"/>
                        <w:rPr>
                          <w:rFonts w:ascii="Arial Narrow" w:hAnsi="Arial Narrow"/>
                          <w:szCs w:val="22"/>
                        </w:rPr>
                      </w:pPr>
                      <w:r w:rsidRPr="00EB1F62">
                        <w:rPr>
                          <w:rFonts w:ascii="Arial Narrow" w:hAnsi="Arial Narrow"/>
                          <w:i/>
                          <w:szCs w:val="22"/>
                        </w:rPr>
                        <w:t xml:space="preserve">Large intestine with hard white </w:t>
                      </w:r>
                      <w:proofErr w:type="gramStart"/>
                      <w:r w:rsidRPr="00EB1F62">
                        <w:rPr>
                          <w:rFonts w:ascii="Arial Narrow" w:hAnsi="Arial Narrow"/>
                          <w:i/>
                          <w:szCs w:val="22"/>
                        </w:rPr>
                        <w:t>nodules  (</w:t>
                      </w:r>
                      <w:proofErr w:type="gramEnd"/>
                      <w:r w:rsidRPr="00EB1F62">
                        <w:rPr>
                          <w:rFonts w:ascii="Arial Narrow" w:hAnsi="Arial Narrow"/>
                          <w:i/>
                          <w:szCs w:val="22"/>
                        </w:rPr>
                        <w:t>inset, enlarged) due to nodule worm</w:t>
                      </w:r>
                      <w:r>
                        <w:rPr>
                          <w:rFonts w:ascii="Arial Narrow" w:hAnsi="Arial Narrow"/>
                          <w:szCs w:val="22"/>
                        </w:rPr>
                        <w:t xml:space="preserve"> </w:t>
                      </w:r>
                      <w:r w:rsidRPr="00B477AB">
                        <w:rPr>
                          <w:rFonts w:ascii="Arial Narrow" w:hAnsi="Arial Narrow"/>
                          <w:i/>
                          <w:szCs w:val="22"/>
                        </w:rPr>
                        <w:t>parasite</w:t>
                      </w:r>
                      <w:r w:rsidR="00B477AB">
                        <w:rPr>
                          <w:rFonts w:ascii="Arial Narrow" w:hAnsi="Arial Narrow"/>
                          <w:i/>
                          <w:szCs w:val="22"/>
                        </w:rPr>
                        <w:t>.</w:t>
                      </w:r>
                    </w:p>
                  </w:txbxContent>
                </v:textbox>
                <w10:wrap anchorx="margin"/>
              </v:shape>
            </w:pict>
          </mc:Fallback>
        </mc:AlternateContent>
      </w:r>
    </w:p>
    <w:p w14:paraId="2B8CB483" w14:textId="1AF012DF" w:rsidR="00184DBA" w:rsidRDefault="0054474E" w:rsidP="00F62F9A">
      <w:pPr>
        <w:pStyle w:val="BodyText"/>
      </w:pPr>
      <w:r>
        <w:rPr>
          <w:noProof/>
          <w:lang w:val="en-AU" w:eastAsia="en-AU"/>
        </w:rPr>
        <w:drawing>
          <wp:anchor distT="0" distB="0" distL="114300" distR="114300" simplePos="0" relativeHeight="251668480" behindDoc="0" locked="0" layoutInCell="1" allowOverlap="1" wp14:anchorId="38B91EA6" wp14:editId="2FF1C6E6">
            <wp:simplePos x="0" y="0"/>
            <wp:positionH relativeFrom="column">
              <wp:posOffset>1490345</wp:posOffset>
            </wp:positionH>
            <wp:positionV relativeFrom="paragraph">
              <wp:posOffset>260188</wp:posOffset>
            </wp:positionV>
            <wp:extent cx="445135" cy="424815"/>
            <wp:effectExtent l="19050" t="19050" r="12065" b="13335"/>
            <wp:wrapSquare wrapText="bothSides"/>
            <wp:docPr id="1" name="Picture 1" descr="C:\Users\crawla20\OneDrive - South Australia Government\EAS Abattoir\images\vectorstock_20571834.jpg"/>
            <wp:cNvGraphicFramePr/>
            <a:graphic xmlns:a="http://schemas.openxmlformats.org/drawingml/2006/main">
              <a:graphicData uri="http://schemas.openxmlformats.org/drawingml/2006/picture">
                <pic:pic xmlns:pic="http://schemas.openxmlformats.org/drawingml/2006/picture">
                  <pic:nvPicPr>
                    <pic:cNvPr id="3" name="Picture 3" descr="C:\Users\crawla20\OneDrive - South Australia Government\EAS Abattoir\images\vectorstock_2057183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24815"/>
                    </a:xfrm>
                    <a:prstGeom prst="rect">
                      <a:avLst/>
                    </a:prstGeom>
                    <a:noFill/>
                    <a:ln>
                      <a:solidFill>
                        <a:schemeClr val="tx1"/>
                      </a:solidFill>
                    </a:ln>
                  </pic:spPr>
                </pic:pic>
              </a:graphicData>
            </a:graphic>
            <wp14:sizeRelV relativeFrom="margin">
              <wp14:pctHeight>0</wp14:pctHeight>
            </wp14:sizeRelV>
          </wp:anchor>
        </w:drawing>
      </w:r>
    </w:p>
    <w:p w14:paraId="1EB2B4B9" w14:textId="13D2D989" w:rsidR="00A3373A" w:rsidRPr="00456D8F" w:rsidRDefault="00184DBA" w:rsidP="00F80C6C">
      <w:pPr>
        <w:pStyle w:val="Heading2"/>
        <w:spacing w:beforeLines="60" w:before="144"/>
        <w:rPr>
          <w:sz w:val="24"/>
          <w:szCs w:val="24"/>
        </w:rPr>
      </w:pPr>
      <w:r>
        <w:br/>
      </w:r>
      <w:r>
        <w:br/>
      </w:r>
      <w:r w:rsidR="00A3373A">
        <w:br/>
      </w:r>
    </w:p>
    <w:p w14:paraId="00228388" w14:textId="7C00BF82" w:rsidR="00184DBA" w:rsidRDefault="00184DBA" w:rsidP="00F80C6C">
      <w:pPr>
        <w:pStyle w:val="Heading2"/>
        <w:spacing w:before="60"/>
      </w:pPr>
      <w:r>
        <w:t xml:space="preserve">How do sheep get </w:t>
      </w:r>
      <w:r w:rsidR="00AE2A7B">
        <w:t>knotty gut</w:t>
      </w:r>
      <w:r>
        <w:t>?</w:t>
      </w:r>
    </w:p>
    <w:p w14:paraId="0BC47C97" w14:textId="073E44EE" w:rsidR="00AE2A7B" w:rsidRPr="00F805E0" w:rsidRDefault="00AE2A7B" w:rsidP="00CF0615">
      <w:pPr>
        <w:spacing w:before="60"/>
      </w:pPr>
      <w:r>
        <w:t xml:space="preserve">The parasite prefers a summer rainfall climate as nodule worm eggs and larvae are </w:t>
      </w:r>
      <w:r w:rsidR="00456D8F">
        <w:t>sensitive to cold weather and to</w:t>
      </w:r>
      <w:r>
        <w:t xml:space="preserve"> drying out. The adult worm lives in the large intestine of sheep and eggs are passed in faeces to contaminate pasture. In warm wet conditions larvae hatch and mature on pasture before</w:t>
      </w:r>
      <w:r w:rsidR="00456D8F">
        <w:t xml:space="preserve"> being ingested by sheep. The</w:t>
      </w:r>
      <w:r>
        <w:t xml:space="preserve"> larvae burrow into the </w:t>
      </w:r>
      <w:r w:rsidR="003A4504">
        <w:t xml:space="preserve">intestinal </w:t>
      </w:r>
      <w:r>
        <w:t>lining</w:t>
      </w:r>
      <w:r w:rsidR="00456D8F">
        <w:t xml:space="preserve"> causing </w:t>
      </w:r>
      <w:r>
        <w:t>nodules</w:t>
      </w:r>
      <w:r w:rsidR="00456D8F">
        <w:t xml:space="preserve"> to form</w:t>
      </w:r>
      <w:r>
        <w:t xml:space="preserve">. The larvae then </w:t>
      </w:r>
      <w:r w:rsidR="00456D8F">
        <w:t xml:space="preserve">leave the nodules which remain as scars and </w:t>
      </w:r>
      <w:r>
        <w:t>enter the intestine and travel to the large intestine where they develops into adults, and eggs are produced around 42 days after ingestion of the larvae.</w:t>
      </w:r>
    </w:p>
    <w:p w14:paraId="1206552E" w14:textId="77777777" w:rsidR="00184DBA" w:rsidRDefault="00184DBA" w:rsidP="00F80C6C">
      <w:pPr>
        <w:pStyle w:val="Heading2"/>
        <w:spacing w:before="120"/>
        <w:contextualSpacing w:val="0"/>
      </w:pPr>
      <w:r>
        <w:lastRenderedPageBreak/>
        <w:t>What might be seen on farm?</w:t>
      </w:r>
    </w:p>
    <w:p w14:paraId="00CB815B" w14:textId="6CE246C3" w:rsidR="005F6F3A" w:rsidRDefault="005F6F3A" w:rsidP="000D6DD4">
      <w:pPr>
        <w:pStyle w:val="BodyText"/>
        <w:spacing w:before="40" w:line="270" w:lineRule="exact"/>
        <w:rPr>
          <w:rFonts w:cs="Arial"/>
        </w:rPr>
      </w:pPr>
      <w:r w:rsidRPr="00650359">
        <w:rPr>
          <w:rFonts w:cs="Arial"/>
        </w:rPr>
        <w:t xml:space="preserve">Nodule worm causes disease both in larval and adult form. </w:t>
      </w:r>
      <w:r w:rsidR="00455C1A">
        <w:rPr>
          <w:rFonts w:cs="Arial"/>
        </w:rPr>
        <w:t xml:space="preserve">Inflammation in the gut can cause considerable pain </w:t>
      </w:r>
      <w:r w:rsidRPr="00650359">
        <w:rPr>
          <w:rFonts w:cs="Arial"/>
        </w:rPr>
        <w:t>due to the damage done by the nodules</w:t>
      </w:r>
      <w:r>
        <w:rPr>
          <w:rFonts w:cs="Arial"/>
        </w:rPr>
        <w:t xml:space="preserve"> as well as adult worms feeding</w:t>
      </w:r>
      <w:r w:rsidRPr="00650359">
        <w:rPr>
          <w:rFonts w:cs="Arial"/>
        </w:rPr>
        <w:t xml:space="preserve">. </w:t>
      </w:r>
      <w:r w:rsidRPr="00F805E0">
        <w:t>Sheep, particularly weaners, show ill-thrift, often standing with a characteristic hu</w:t>
      </w:r>
      <w:r>
        <w:t>nch</w:t>
      </w:r>
      <w:r w:rsidRPr="00F805E0">
        <w:t>ed back,</w:t>
      </w:r>
      <w:r>
        <w:t xml:space="preserve"> may have a stiff gait and</w:t>
      </w:r>
      <w:r w:rsidRPr="00F805E0">
        <w:t xml:space="preserve"> lose condition, become weak and scour intermittently.</w:t>
      </w:r>
      <w:r>
        <w:t xml:space="preserve"> </w:t>
      </w:r>
      <w:proofErr w:type="spellStart"/>
      <w:r w:rsidRPr="00650359">
        <w:rPr>
          <w:rFonts w:cs="Arial"/>
        </w:rPr>
        <w:t>Diarrhoea</w:t>
      </w:r>
      <w:proofErr w:type="spellEnd"/>
      <w:r>
        <w:rPr>
          <w:rFonts w:cs="Arial"/>
        </w:rPr>
        <w:t xml:space="preserve"> </w:t>
      </w:r>
      <w:r w:rsidRPr="00650359">
        <w:rPr>
          <w:rFonts w:cs="Arial"/>
        </w:rPr>
        <w:t>can contain mucous and blood</w:t>
      </w:r>
      <w:r>
        <w:rPr>
          <w:rFonts w:cs="Arial"/>
        </w:rPr>
        <w:t xml:space="preserve">, and anorexia, </w:t>
      </w:r>
      <w:proofErr w:type="spellStart"/>
      <w:r>
        <w:rPr>
          <w:rFonts w:cs="Arial"/>
        </w:rPr>
        <w:t>anaemia</w:t>
      </w:r>
      <w:proofErr w:type="spellEnd"/>
      <w:r>
        <w:rPr>
          <w:rFonts w:cs="Arial"/>
        </w:rPr>
        <w:t xml:space="preserve"> (pale gums) and death may occur.</w:t>
      </w:r>
    </w:p>
    <w:p w14:paraId="7536DBBC" w14:textId="77777777" w:rsidR="005F6F3A" w:rsidRDefault="005F6F3A" w:rsidP="000D6DD4">
      <w:pPr>
        <w:pStyle w:val="BodyText"/>
        <w:spacing w:before="80" w:line="270" w:lineRule="exact"/>
        <w:rPr>
          <w:rFonts w:cs="Arial"/>
        </w:rPr>
      </w:pPr>
      <w:r>
        <w:rPr>
          <w:rFonts w:cs="Arial"/>
        </w:rPr>
        <w:t>The larval stage of the nodule worm causes the most damage to the gut. Therefore sheep may show signs of clinical disease before the larvae have matured to adults, that is, before they are passing large numbers of eggs.</w:t>
      </w:r>
    </w:p>
    <w:p w14:paraId="1BC35259" w14:textId="183B1C4F" w:rsidR="00184DBA" w:rsidRDefault="00184DBA" w:rsidP="00F80C6C">
      <w:pPr>
        <w:pStyle w:val="Heading2"/>
        <w:spacing w:before="120"/>
        <w:contextualSpacing w:val="0"/>
      </w:pPr>
      <w:r>
        <w:t xml:space="preserve">How do I prevent </w:t>
      </w:r>
      <w:r w:rsidR="002E4038">
        <w:t>knotty gut</w:t>
      </w:r>
      <w:r>
        <w:t>?</w:t>
      </w:r>
    </w:p>
    <w:p w14:paraId="48311DD0" w14:textId="6E6A0FD3" w:rsidR="00950C7A" w:rsidRPr="009D27CD" w:rsidRDefault="00CF0615" w:rsidP="000D6DD4">
      <w:pPr>
        <w:pStyle w:val="ListParagraph"/>
        <w:numPr>
          <w:ilvl w:val="0"/>
          <w:numId w:val="11"/>
        </w:numPr>
        <w:spacing w:before="20" w:after="20" w:line="270" w:lineRule="exact"/>
        <w:ind w:left="1077" w:hanging="357"/>
        <w:contextualSpacing w:val="0"/>
        <w:rPr>
          <w:rFonts w:ascii="Arial" w:hAnsi="Arial" w:cs="Arial"/>
        </w:rPr>
      </w:pPr>
      <w:r>
        <w:rPr>
          <w:rFonts w:ascii="Arial" w:hAnsi="Arial" w:cs="Arial"/>
        </w:rPr>
        <w:t>Give q</w:t>
      </w:r>
      <w:r w:rsidR="00950C7A" w:rsidRPr="009D27CD">
        <w:rPr>
          <w:rFonts w:ascii="Arial" w:hAnsi="Arial" w:cs="Arial"/>
        </w:rPr>
        <w:t>uarantine drenches</w:t>
      </w:r>
      <w:r w:rsidR="00950C7A">
        <w:rPr>
          <w:rFonts w:ascii="Arial" w:hAnsi="Arial" w:cs="Arial"/>
        </w:rPr>
        <w:t xml:space="preserve"> to all new stock entering your property.</w:t>
      </w:r>
    </w:p>
    <w:p w14:paraId="1D1B8802" w14:textId="77777777" w:rsidR="00950C7A" w:rsidRPr="009D27CD" w:rsidRDefault="00950C7A" w:rsidP="000D6DD4">
      <w:pPr>
        <w:pStyle w:val="ListParagraph"/>
        <w:numPr>
          <w:ilvl w:val="0"/>
          <w:numId w:val="11"/>
        </w:numPr>
        <w:spacing w:before="20" w:after="20" w:line="270" w:lineRule="exact"/>
        <w:ind w:left="1077" w:hanging="357"/>
        <w:contextualSpacing w:val="0"/>
        <w:rPr>
          <w:rFonts w:ascii="Arial" w:hAnsi="Arial" w:cs="Arial"/>
        </w:rPr>
      </w:pPr>
      <w:r>
        <w:rPr>
          <w:rFonts w:ascii="Arial" w:hAnsi="Arial" w:cs="Arial"/>
        </w:rPr>
        <w:t>Protect young and susceptible animals – weaners and pre-lambing ewes.</w:t>
      </w:r>
    </w:p>
    <w:p w14:paraId="770EBC4C" w14:textId="72EFF7CA" w:rsidR="00030779" w:rsidRDefault="00030779" w:rsidP="000D6DD4">
      <w:pPr>
        <w:pStyle w:val="ListParagraph"/>
        <w:numPr>
          <w:ilvl w:val="0"/>
          <w:numId w:val="11"/>
        </w:numPr>
        <w:spacing w:before="20" w:after="40" w:line="270" w:lineRule="exact"/>
        <w:ind w:left="1077" w:hanging="357"/>
        <w:contextualSpacing w:val="0"/>
        <w:rPr>
          <w:rFonts w:ascii="Arial" w:hAnsi="Arial" w:cs="Arial"/>
        </w:rPr>
      </w:pPr>
      <w:r w:rsidRPr="009D27CD">
        <w:rPr>
          <w:rFonts w:ascii="Arial" w:hAnsi="Arial" w:cs="Arial"/>
        </w:rPr>
        <w:t xml:space="preserve">Monitor </w:t>
      </w:r>
      <w:r>
        <w:rPr>
          <w:rFonts w:ascii="Arial" w:hAnsi="Arial" w:cs="Arial"/>
        </w:rPr>
        <w:t>worm</w:t>
      </w:r>
      <w:r w:rsidRPr="009D27CD">
        <w:rPr>
          <w:rFonts w:ascii="Arial" w:hAnsi="Arial" w:cs="Arial"/>
        </w:rPr>
        <w:t xml:space="preserve"> egg counts </w:t>
      </w:r>
      <w:r w:rsidR="00950C7A">
        <w:rPr>
          <w:rFonts w:ascii="Arial" w:hAnsi="Arial" w:cs="Arial"/>
        </w:rPr>
        <w:t xml:space="preserve">regularly </w:t>
      </w:r>
      <w:r w:rsidRPr="009D27CD">
        <w:rPr>
          <w:rFonts w:ascii="Arial" w:hAnsi="Arial" w:cs="Arial"/>
        </w:rPr>
        <w:t>and drench strategically.</w:t>
      </w:r>
    </w:p>
    <w:p w14:paraId="5C5F0757" w14:textId="6C93F5CD" w:rsidR="0016570A" w:rsidRDefault="0016570A" w:rsidP="000D6DD4">
      <w:pPr>
        <w:spacing w:before="120" w:line="270" w:lineRule="exact"/>
        <w:rPr>
          <w:rFonts w:cs="Arial"/>
          <w:b/>
        </w:rPr>
      </w:pPr>
      <w:r>
        <w:rPr>
          <w:rFonts w:cs="Arial"/>
          <w:b/>
        </w:rPr>
        <w:t>Some handy tips include:</w:t>
      </w:r>
    </w:p>
    <w:p w14:paraId="12D121F9" w14:textId="1099DCD3" w:rsidR="00937A6F" w:rsidRDefault="00937A6F" w:rsidP="000D6DD4">
      <w:pPr>
        <w:pStyle w:val="ListParagraph"/>
        <w:numPr>
          <w:ilvl w:val="0"/>
          <w:numId w:val="16"/>
        </w:numPr>
        <w:spacing w:line="270" w:lineRule="exact"/>
        <w:ind w:left="720" w:hanging="357"/>
        <w:rPr>
          <w:rFonts w:ascii="Arial" w:hAnsi="Arial" w:cs="Arial"/>
          <w:szCs w:val="22"/>
        </w:rPr>
      </w:pPr>
      <w:r>
        <w:rPr>
          <w:rFonts w:ascii="Arial" w:hAnsi="Arial" w:cs="Arial"/>
          <w:szCs w:val="22"/>
        </w:rPr>
        <w:t>Use grazing management to create low worm-risk paddock</w:t>
      </w:r>
      <w:r w:rsidR="00950C7A">
        <w:rPr>
          <w:rFonts w:ascii="Arial" w:hAnsi="Arial" w:cs="Arial"/>
          <w:szCs w:val="22"/>
        </w:rPr>
        <w:t>s</w:t>
      </w:r>
      <w:r w:rsidR="00E86AB3">
        <w:rPr>
          <w:rFonts w:ascii="Arial" w:hAnsi="Arial" w:cs="Arial"/>
          <w:szCs w:val="22"/>
        </w:rPr>
        <w:t>:</w:t>
      </w:r>
    </w:p>
    <w:p w14:paraId="11BDA924" w14:textId="18F08EA5" w:rsidR="00937A6F" w:rsidRDefault="00937A6F" w:rsidP="000D6DD4">
      <w:pPr>
        <w:pStyle w:val="ListParagraph"/>
        <w:numPr>
          <w:ilvl w:val="1"/>
          <w:numId w:val="16"/>
        </w:numPr>
        <w:spacing w:before="120" w:line="270" w:lineRule="exact"/>
        <w:rPr>
          <w:rFonts w:ascii="Arial" w:hAnsi="Arial" w:cs="Arial"/>
          <w:szCs w:val="22"/>
        </w:rPr>
      </w:pPr>
      <w:r>
        <w:rPr>
          <w:rFonts w:ascii="Arial" w:hAnsi="Arial" w:cs="Arial"/>
          <w:szCs w:val="22"/>
        </w:rPr>
        <w:t>Avoid heavily contaminated paddocks</w:t>
      </w:r>
      <w:r w:rsidR="002539CA">
        <w:rPr>
          <w:rFonts w:ascii="Arial" w:hAnsi="Arial" w:cs="Arial"/>
          <w:szCs w:val="22"/>
        </w:rPr>
        <w:t>.</w:t>
      </w:r>
    </w:p>
    <w:p w14:paraId="7E962C10" w14:textId="5F9D1506" w:rsidR="00937A6F" w:rsidRDefault="00937A6F" w:rsidP="000D6DD4">
      <w:pPr>
        <w:pStyle w:val="ListParagraph"/>
        <w:numPr>
          <w:ilvl w:val="1"/>
          <w:numId w:val="16"/>
        </w:numPr>
        <w:spacing w:before="120" w:line="270" w:lineRule="exact"/>
        <w:rPr>
          <w:rFonts w:ascii="Arial" w:hAnsi="Arial" w:cs="Arial"/>
          <w:szCs w:val="22"/>
        </w:rPr>
      </w:pPr>
      <w:r>
        <w:rPr>
          <w:rFonts w:ascii="Arial" w:hAnsi="Arial" w:cs="Arial"/>
          <w:szCs w:val="22"/>
        </w:rPr>
        <w:t>Reduce contamination of paddocks</w:t>
      </w:r>
      <w:r w:rsidR="00345BCF">
        <w:rPr>
          <w:rFonts w:ascii="Arial" w:hAnsi="Arial" w:cs="Arial"/>
          <w:szCs w:val="22"/>
        </w:rPr>
        <w:t xml:space="preserve"> – e.g. making hay or silage</w:t>
      </w:r>
      <w:r w:rsidR="002539CA">
        <w:rPr>
          <w:rFonts w:ascii="Arial" w:hAnsi="Arial" w:cs="Arial"/>
          <w:szCs w:val="22"/>
        </w:rPr>
        <w:t>.</w:t>
      </w:r>
    </w:p>
    <w:p w14:paraId="6885FA61" w14:textId="5639B334" w:rsidR="00937A6F" w:rsidRDefault="00937A6F" w:rsidP="000D6DD4">
      <w:pPr>
        <w:pStyle w:val="ListParagraph"/>
        <w:numPr>
          <w:ilvl w:val="1"/>
          <w:numId w:val="16"/>
        </w:numPr>
        <w:spacing w:before="120" w:line="270" w:lineRule="exact"/>
        <w:rPr>
          <w:rFonts w:ascii="Arial" w:hAnsi="Arial" w:cs="Arial"/>
          <w:szCs w:val="22"/>
        </w:rPr>
      </w:pPr>
      <w:r>
        <w:rPr>
          <w:rFonts w:ascii="Arial" w:hAnsi="Arial" w:cs="Arial"/>
          <w:szCs w:val="22"/>
        </w:rPr>
        <w:t>Allow time for eggs/larvae to die</w:t>
      </w:r>
      <w:r w:rsidR="00345BCF">
        <w:rPr>
          <w:rFonts w:ascii="Arial" w:hAnsi="Arial" w:cs="Arial"/>
          <w:szCs w:val="22"/>
        </w:rPr>
        <w:t xml:space="preserve"> – e.g. pasture spelling.</w:t>
      </w:r>
    </w:p>
    <w:p w14:paraId="031B0EBE" w14:textId="283C7327" w:rsidR="00937A6F" w:rsidRDefault="00937A6F" w:rsidP="000D6DD4">
      <w:pPr>
        <w:pStyle w:val="ListParagraph"/>
        <w:numPr>
          <w:ilvl w:val="0"/>
          <w:numId w:val="16"/>
        </w:numPr>
        <w:spacing w:before="120" w:line="270" w:lineRule="exact"/>
        <w:rPr>
          <w:rFonts w:ascii="Arial" w:hAnsi="Arial" w:cs="Arial"/>
          <w:szCs w:val="22"/>
        </w:rPr>
      </w:pPr>
      <w:r>
        <w:rPr>
          <w:rFonts w:ascii="Arial" w:hAnsi="Arial" w:cs="Arial"/>
          <w:szCs w:val="22"/>
        </w:rPr>
        <w:t>Breed and feed for worm resistant sheep</w:t>
      </w:r>
      <w:r w:rsidR="002539CA">
        <w:rPr>
          <w:rFonts w:ascii="Arial" w:hAnsi="Arial" w:cs="Arial"/>
          <w:szCs w:val="22"/>
        </w:rPr>
        <w:t>.</w:t>
      </w:r>
    </w:p>
    <w:p w14:paraId="0BB306AD" w14:textId="3A3AA0B7" w:rsidR="00937A6F" w:rsidRPr="00B477AB" w:rsidRDefault="00345BCF" w:rsidP="000D6DD4">
      <w:pPr>
        <w:pStyle w:val="ListParagraph"/>
        <w:numPr>
          <w:ilvl w:val="0"/>
          <w:numId w:val="16"/>
        </w:numPr>
        <w:spacing w:before="120" w:line="270" w:lineRule="exact"/>
        <w:rPr>
          <w:rFonts w:ascii="Arial" w:hAnsi="Arial" w:cs="Arial"/>
          <w:szCs w:val="22"/>
        </w:rPr>
      </w:pPr>
      <w:r>
        <w:rPr>
          <w:rFonts w:ascii="Arial" w:hAnsi="Arial" w:cs="Arial"/>
          <w:szCs w:val="22"/>
        </w:rPr>
        <w:t>Monitor worm burdens</w:t>
      </w:r>
      <w:r w:rsidR="002423ED">
        <w:rPr>
          <w:rFonts w:ascii="Arial" w:hAnsi="Arial" w:cs="Arial"/>
          <w:szCs w:val="22"/>
        </w:rPr>
        <w:t xml:space="preserve"> regularly</w:t>
      </w:r>
      <w:r>
        <w:rPr>
          <w:rFonts w:ascii="Arial" w:hAnsi="Arial" w:cs="Arial"/>
          <w:szCs w:val="22"/>
        </w:rPr>
        <w:t xml:space="preserve"> </w:t>
      </w:r>
      <w:r w:rsidR="002423ED">
        <w:rPr>
          <w:rFonts w:ascii="Arial" w:hAnsi="Arial" w:cs="Arial"/>
          <w:szCs w:val="22"/>
        </w:rPr>
        <w:t>using</w:t>
      </w:r>
      <w:r>
        <w:rPr>
          <w:rFonts w:ascii="Arial" w:hAnsi="Arial" w:cs="Arial"/>
          <w:szCs w:val="22"/>
        </w:rPr>
        <w:t xml:space="preserve"> </w:t>
      </w:r>
      <w:hyperlink r:id="rId14" w:history="1">
        <w:r w:rsidR="002423ED" w:rsidRPr="007C06E2">
          <w:rPr>
            <w:rStyle w:val="Hyperlink"/>
            <w:rFonts w:ascii="Arial" w:hAnsi="Arial" w:cs="Arial"/>
            <w:szCs w:val="22"/>
          </w:rPr>
          <w:t>worm egg counts</w:t>
        </w:r>
      </w:hyperlink>
      <w:r w:rsidR="002423ED" w:rsidRPr="009D27CD">
        <w:rPr>
          <w:rFonts w:ascii="Arial" w:hAnsi="Arial" w:cs="Arial"/>
          <w:szCs w:val="22"/>
        </w:rPr>
        <w:t xml:space="preserve"> </w:t>
      </w:r>
      <w:r w:rsidR="002423ED">
        <w:rPr>
          <w:rFonts w:ascii="Arial" w:hAnsi="Arial" w:cs="Arial"/>
          <w:szCs w:val="22"/>
        </w:rPr>
        <w:t>(“</w:t>
      </w:r>
      <w:hyperlink r:id="rId15" w:history="1">
        <w:r w:rsidR="00937A6F" w:rsidRPr="002539CA">
          <w:rPr>
            <w:rStyle w:val="Hyperlink"/>
            <w:rFonts w:ascii="Arial" w:hAnsi="Arial" w:cs="Arial"/>
            <w:szCs w:val="22"/>
          </w:rPr>
          <w:t>Worm Test</w:t>
        </w:r>
      </w:hyperlink>
      <w:r w:rsidR="002423ED">
        <w:rPr>
          <w:rFonts w:ascii="Arial" w:hAnsi="Arial" w:cs="Arial"/>
          <w:szCs w:val="22"/>
        </w:rPr>
        <w:t>”)</w:t>
      </w:r>
      <w:r w:rsidR="00937A6F">
        <w:rPr>
          <w:rFonts w:ascii="Arial" w:hAnsi="Arial" w:cs="Arial"/>
          <w:szCs w:val="22"/>
        </w:rPr>
        <w:t xml:space="preserve"> at recommended times for your region/climate zone</w:t>
      </w:r>
      <w:r w:rsidR="00030779" w:rsidRPr="00030779">
        <w:rPr>
          <w:rFonts w:ascii="Arial" w:hAnsi="Arial" w:cs="Arial"/>
          <w:szCs w:val="22"/>
        </w:rPr>
        <w:t xml:space="preserve"> </w:t>
      </w:r>
      <w:r w:rsidR="00030779">
        <w:rPr>
          <w:rFonts w:ascii="Arial" w:hAnsi="Arial" w:cs="Arial"/>
          <w:szCs w:val="22"/>
        </w:rPr>
        <w:t>(</w:t>
      </w:r>
      <w:r w:rsidR="00030779" w:rsidRPr="009D27CD">
        <w:rPr>
          <w:rFonts w:ascii="Arial" w:hAnsi="Arial" w:cs="Arial"/>
          <w:szCs w:val="22"/>
        </w:rPr>
        <w:t>visit</w:t>
      </w:r>
      <w:r w:rsidR="00030779" w:rsidRPr="002720ED">
        <w:rPr>
          <w:rFonts w:ascii="Arial" w:hAnsi="Arial" w:cs="Arial"/>
          <w:szCs w:val="22"/>
        </w:rPr>
        <w:t xml:space="preserve"> </w:t>
      </w:r>
      <w:hyperlink r:id="rId16" w:history="1">
        <w:r w:rsidR="00030779" w:rsidRPr="005D7BF9">
          <w:rPr>
            <w:rFonts w:ascii="Arial" w:hAnsi="Arial" w:cs="Arial"/>
            <w:b/>
            <w:color w:val="00427A"/>
            <w:szCs w:val="22"/>
          </w:rPr>
          <w:t>wormboss.com.au</w:t>
        </w:r>
      </w:hyperlink>
      <w:r w:rsidR="00030779" w:rsidRPr="00030779">
        <w:rPr>
          <w:rFonts w:ascii="Arial" w:hAnsi="Arial" w:cs="Arial"/>
          <w:color w:val="000000" w:themeColor="text1"/>
          <w:szCs w:val="22"/>
        </w:rPr>
        <w:t>)</w:t>
      </w:r>
      <w:r w:rsidR="002539CA">
        <w:rPr>
          <w:rFonts w:ascii="Arial" w:hAnsi="Arial" w:cs="Arial"/>
          <w:color w:val="000000" w:themeColor="text1"/>
          <w:szCs w:val="22"/>
        </w:rPr>
        <w:t>.</w:t>
      </w:r>
    </w:p>
    <w:p w14:paraId="76345EE6" w14:textId="65097A40" w:rsidR="00B477AB" w:rsidRDefault="00B477AB" w:rsidP="000D6DD4">
      <w:pPr>
        <w:pStyle w:val="ListParagraph"/>
        <w:numPr>
          <w:ilvl w:val="0"/>
          <w:numId w:val="16"/>
        </w:numPr>
        <w:spacing w:before="120" w:line="270" w:lineRule="exact"/>
        <w:rPr>
          <w:rFonts w:ascii="Arial" w:hAnsi="Arial" w:cs="Arial"/>
          <w:szCs w:val="22"/>
        </w:rPr>
      </w:pPr>
      <w:r>
        <w:rPr>
          <w:rFonts w:ascii="Arial" w:hAnsi="Arial" w:cs="Arial"/>
          <w:color w:val="000000" w:themeColor="text1"/>
          <w:szCs w:val="22"/>
        </w:rPr>
        <w:t xml:space="preserve">Use drenches tested to be most effective on your property and multi-active combinations where possible (see </w:t>
      </w:r>
      <w:r>
        <w:rPr>
          <w:rFonts w:ascii="Arial" w:hAnsi="Arial" w:cs="Arial"/>
          <w:szCs w:val="22"/>
        </w:rPr>
        <w:t>“</w:t>
      </w:r>
      <w:proofErr w:type="spellStart"/>
      <w:r>
        <w:rPr>
          <w:rStyle w:val="Hyperlink"/>
          <w:rFonts w:ascii="Arial" w:hAnsi="Arial" w:cs="Arial"/>
          <w:szCs w:val="22"/>
        </w:rPr>
        <w:fldChar w:fldCharType="begin"/>
      </w:r>
      <w:r>
        <w:rPr>
          <w:rStyle w:val="Hyperlink"/>
          <w:rFonts w:ascii="Arial" w:hAnsi="Arial" w:cs="Arial"/>
          <w:szCs w:val="22"/>
        </w:rPr>
        <w:instrText xml:space="preserve"> HYPERLINK "http://www.wormboss.com.au/tests-tools/tests/checking-for-drench-resistance-with-a-drenchcheck.php" </w:instrText>
      </w:r>
      <w:r>
        <w:rPr>
          <w:rStyle w:val="Hyperlink"/>
          <w:rFonts w:ascii="Arial" w:hAnsi="Arial" w:cs="Arial"/>
          <w:szCs w:val="22"/>
        </w:rPr>
        <w:fldChar w:fldCharType="separate"/>
      </w:r>
      <w:r w:rsidRPr="002539CA">
        <w:rPr>
          <w:rStyle w:val="Hyperlink"/>
          <w:rFonts w:ascii="Arial" w:hAnsi="Arial" w:cs="Arial"/>
          <w:szCs w:val="22"/>
        </w:rPr>
        <w:t>DrenchCheck</w:t>
      </w:r>
      <w:proofErr w:type="spellEnd"/>
      <w:r>
        <w:rPr>
          <w:rStyle w:val="Hyperlink"/>
          <w:rFonts w:ascii="Arial" w:hAnsi="Arial" w:cs="Arial"/>
          <w:szCs w:val="22"/>
        </w:rPr>
        <w:fldChar w:fldCharType="end"/>
      </w:r>
      <w:r>
        <w:rPr>
          <w:rFonts w:ascii="Arial" w:hAnsi="Arial" w:cs="Arial"/>
          <w:szCs w:val="22"/>
        </w:rPr>
        <w:t>”).</w:t>
      </w:r>
    </w:p>
    <w:p w14:paraId="0318563F" w14:textId="77777777" w:rsidR="00B477AB" w:rsidRPr="009D27CD" w:rsidRDefault="00B477AB" w:rsidP="00B477AB">
      <w:pPr>
        <w:pStyle w:val="ListParagraph"/>
        <w:numPr>
          <w:ilvl w:val="0"/>
          <w:numId w:val="16"/>
        </w:numPr>
        <w:spacing w:before="120" w:line="270" w:lineRule="exact"/>
        <w:ind w:left="720" w:hanging="357"/>
        <w:rPr>
          <w:rFonts w:ascii="Arial" w:hAnsi="Arial" w:cs="Arial"/>
          <w:szCs w:val="22"/>
        </w:rPr>
      </w:pPr>
      <w:r w:rsidRPr="009D27CD">
        <w:rPr>
          <w:rFonts w:ascii="Arial" w:hAnsi="Arial" w:cs="Arial"/>
          <w:szCs w:val="22"/>
        </w:rPr>
        <w:t>Keep stock off pasture for three days following drenching by holding in yards or a small holding paddock, until all eggs present have passed from the gut.</w:t>
      </w:r>
      <w:r>
        <w:rPr>
          <w:rFonts w:ascii="Arial" w:hAnsi="Arial" w:cs="Arial"/>
          <w:szCs w:val="22"/>
        </w:rPr>
        <w:t xml:space="preserve"> Keep this paddock free of sheep, goats or alpacas for at least 3 months (summer) or 6 months (cooler months).</w:t>
      </w:r>
    </w:p>
    <w:p w14:paraId="7F3FE040" w14:textId="042938E4" w:rsidR="00937A6F" w:rsidRDefault="00345BCF" w:rsidP="000D6DD4">
      <w:pPr>
        <w:pStyle w:val="ListParagraph"/>
        <w:numPr>
          <w:ilvl w:val="0"/>
          <w:numId w:val="16"/>
        </w:numPr>
        <w:spacing w:before="120" w:line="270" w:lineRule="exact"/>
        <w:ind w:left="720" w:hanging="357"/>
        <w:rPr>
          <w:rFonts w:ascii="Arial" w:hAnsi="Arial" w:cs="Arial"/>
          <w:szCs w:val="22"/>
        </w:rPr>
      </w:pPr>
      <w:r>
        <w:rPr>
          <w:rFonts w:ascii="Arial" w:hAnsi="Arial" w:cs="Arial"/>
          <w:szCs w:val="22"/>
        </w:rPr>
        <w:t>Strategic d</w:t>
      </w:r>
      <w:r w:rsidR="00937A6F">
        <w:rPr>
          <w:rFonts w:ascii="Arial" w:hAnsi="Arial" w:cs="Arial"/>
          <w:szCs w:val="22"/>
        </w:rPr>
        <w:t>rench</w:t>
      </w:r>
      <w:r>
        <w:rPr>
          <w:rFonts w:ascii="Arial" w:hAnsi="Arial" w:cs="Arial"/>
          <w:szCs w:val="22"/>
        </w:rPr>
        <w:t>ing</w:t>
      </w:r>
      <w:r w:rsidR="00937A6F">
        <w:rPr>
          <w:rFonts w:ascii="Arial" w:hAnsi="Arial" w:cs="Arial"/>
          <w:szCs w:val="22"/>
        </w:rPr>
        <w:t xml:space="preserve"> at recommended times</w:t>
      </w:r>
      <w:r w:rsidR="00937A6F" w:rsidRPr="00937A6F">
        <w:rPr>
          <w:rFonts w:ascii="Arial" w:hAnsi="Arial" w:cs="Arial"/>
          <w:szCs w:val="22"/>
        </w:rPr>
        <w:t xml:space="preserve"> </w:t>
      </w:r>
      <w:r w:rsidR="00937A6F">
        <w:rPr>
          <w:rFonts w:ascii="Arial" w:hAnsi="Arial" w:cs="Arial"/>
          <w:szCs w:val="22"/>
        </w:rPr>
        <w:t>for your region/climate zone</w:t>
      </w:r>
      <w:r w:rsidR="00030779" w:rsidRPr="00030779">
        <w:rPr>
          <w:rFonts w:ascii="Arial" w:hAnsi="Arial" w:cs="Arial"/>
          <w:szCs w:val="22"/>
        </w:rPr>
        <w:t xml:space="preserve"> </w:t>
      </w:r>
      <w:r>
        <w:rPr>
          <w:rFonts w:ascii="Arial" w:hAnsi="Arial" w:cs="Arial"/>
          <w:szCs w:val="22"/>
        </w:rPr>
        <w:t xml:space="preserve">and then move onto safe pastures </w:t>
      </w:r>
      <w:r w:rsidR="00030779">
        <w:rPr>
          <w:rFonts w:ascii="Arial" w:hAnsi="Arial" w:cs="Arial"/>
          <w:szCs w:val="22"/>
        </w:rPr>
        <w:t>(</w:t>
      </w:r>
      <w:r w:rsidR="00030779" w:rsidRPr="009D27CD">
        <w:rPr>
          <w:rFonts w:ascii="Arial" w:hAnsi="Arial" w:cs="Arial"/>
          <w:szCs w:val="22"/>
        </w:rPr>
        <w:t>visit</w:t>
      </w:r>
      <w:r w:rsidR="00030779" w:rsidRPr="002720ED">
        <w:rPr>
          <w:rFonts w:ascii="Arial" w:hAnsi="Arial" w:cs="Arial"/>
          <w:szCs w:val="22"/>
        </w:rPr>
        <w:t xml:space="preserve"> </w:t>
      </w:r>
      <w:hyperlink r:id="rId17" w:history="1">
        <w:r w:rsidR="00030779" w:rsidRPr="005D7BF9">
          <w:rPr>
            <w:rFonts w:ascii="Arial" w:hAnsi="Arial" w:cs="Arial"/>
            <w:b/>
            <w:color w:val="00427A"/>
            <w:szCs w:val="22"/>
          </w:rPr>
          <w:t>wormboss.com.au</w:t>
        </w:r>
      </w:hyperlink>
      <w:r w:rsidR="00030779" w:rsidRPr="00030779">
        <w:rPr>
          <w:rFonts w:ascii="Arial" w:hAnsi="Arial" w:cs="Arial"/>
          <w:color w:val="000000" w:themeColor="text1"/>
          <w:szCs w:val="22"/>
        </w:rPr>
        <w:t>)</w:t>
      </w:r>
      <w:r w:rsidRPr="00345BCF">
        <w:rPr>
          <w:rFonts w:ascii="Arial" w:hAnsi="Arial" w:cs="Arial"/>
          <w:szCs w:val="22"/>
        </w:rPr>
        <w:t xml:space="preserve"> </w:t>
      </w:r>
      <w:r>
        <w:rPr>
          <w:rFonts w:ascii="Arial" w:hAnsi="Arial" w:cs="Arial"/>
          <w:szCs w:val="22"/>
        </w:rPr>
        <w:t>and fo</w:t>
      </w:r>
      <w:r w:rsidR="002539CA">
        <w:rPr>
          <w:rFonts w:ascii="Arial" w:hAnsi="Arial" w:cs="Arial"/>
          <w:szCs w:val="22"/>
        </w:rPr>
        <w:t xml:space="preserve">llow up with worm egg counts </w:t>
      </w:r>
      <w:r>
        <w:rPr>
          <w:rFonts w:ascii="Arial" w:hAnsi="Arial" w:cs="Arial"/>
          <w:szCs w:val="22"/>
        </w:rPr>
        <w:t>14 days after the drench to check effectiveness</w:t>
      </w:r>
      <w:r w:rsidR="002423ED">
        <w:rPr>
          <w:rFonts w:ascii="Arial" w:hAnsi="Arial" w:cs="Arial"/>
          <w:szCs w:val="22"/>
        </w:rPr>
        <w:t xml:space="preserve"> (“</w:t>
      </w:r>
      <w:proofErr w:type="spellStart"/>
      <w:r w:rsidR="00C94D7E">
        <w:rPr>
          <w:rStyle w:val="Hyperlink"/>
          <w:rFonts w:ascii="Arial" w:hAnsi="Arial" w:cs="Arial"/>
          <w:szCs w:val="22"/>
        </w:rPr>
        <w:fldChar w:fldCharType="begin"/>
      </w:r>
      <w:r w:rsidR="00C94D7E">
        <w:rPr>
          <w:rStyle w:val="Hyperlink"/>
          <w:rFonts w:ascii="Arial" w:hAnsi="Arial" w:cs="Arial"/>
          <w:szCs w:val="22"/>
        </w:rPr>
        <w:instrText xml:space="preserve"> HYPERLINK "http://www.wormboss.com.au/tests-tools/tests/checking-for-drench-resistance-with-a-drenchcheck.php" </w:instrText>
      </w:r>
      <w:r w:rsidR="00C94D7E">
        <w:rPr>
          <w:rStyle w:val="Hyperlink"/>
          <w:rFonts w:ascii="Arial" w:hAnsi="Arial" w:cs="Arial"/>
          <w:szCs w:val="22"/>
        </w:rPr>
        <w:fldChar w:fldCharType="separate"/>
      </w:r>
      <w:r w:rsidR="002423ED" w:rsidRPr="002539CA">
        <w:rPr>
          <w:rStyle w:val="Hyperlink"/>
          <w:rFonts w:ascii="Arial" w:hAnsi="Arial" w:cs="Arial"/>
          <w:szCs w:val="22"/>
        </w:rPr>
        <w:t>DrenchCheck</w:t>
      </w:r>
      <w:proofErr w:type="spellEnd"/>
      <w:r w:rsidR="00C94D7E">
        <w:rPr>
          <w:rStyle w:val="Hyperlink"/>
          <w:rFonts w:ascii="Arial" w:hAnsi="Arial" w:cs="Arial"/>
          <w:szCs w:val="22"/>
        </w:rPr>
        <w:fldChar w:fldCharType="end"/>
      </w:r>
      <w:r w:rsidR="002423ED">
        <w:rPr>
          <w:rFonts w:ascii="Arial" w:hAnsi="Arial" w:cs="Arial"/>
          <w:szCs w:val="22"/>
        </w:rPr>
        <w:t>”)</w:t>
      </w:r>
      <w:r>
        <w:rPr>
          <w:rFonts w:ascii="Arial" w:hAnsi="Arial" w:cs="Arial"/>
          <w:szCs w:val="22"/>
        </w:rPr>
        <w:t>.</w:t>
      </w:r>
    </w:p>
    <w:p w14:paraId="690F2C04" w14:textId="77777777" w:rsidR="00B477AB" w:rsidRPr="009D27CD" w:rsidRDefault="00B477AB" w:rsidP="00B477AB">
      <w:pPr>
        <w:pStyle w:val="ListParagraph"/>
        <w:numPr>
          <w:ilvl w:val="0"/>
          <w:numId w:val="16"/>
        </w:numPr>
        <w:spacing w:before="120" w:line="270" w:lineRule="exact"/>
        <w:rPr>
          <w:rFonts w:ascii="Arial" w:hAnsi="Arial" w:cs="Arial"/>
          <w:szCs w:val="22"/>
        </w:rPr>
      </w:pPr>
      <w:r>
        <w:rPr>
          <w:rFonts w:ascii="Arial" w:hAnsi="Arial" w:cs="Arial"/>
          <w:szCs w:val="22"/>
        </w:rPr>
        <w:t>Test for drench resistance every 2-3 years unless indicated earlier, using the Worm Egg Count Reduction Test (</w:t>
      </w:r>
      <w:hyperlink r:id="rId18" w:history="1">
        <w:r w:rsidRPr="002539CA">
          <w:rPr>
            <w:rStyle w:val="Hyperlink"/>
            <w:rFonts w:ascii="Arial" w:hAnsi="Arial" w:cs="Arial"/>
            <w:szCs w:val="22"/>
          </w:rPr>
          <w:t>WERCT, or “</w:t>
        </w:r>
        <w:proofErr w:type="spellStart"/>
        <w:r w:rsidRPr="002539CA">
          <w:rPr>
            <w:rStyle w:val="Hyperlink"/>
            <w:rFonts w:ascii="Arial" w:hAnsi="Arial" w:cs="Arial"/>
            <w:szCs w:val="22"/>
          </w:rPr>
          <w:t>DrenchTest</w:t>
        </w:r>
        <w:proofErr w:type="spellEnd"/>
      </w:hyperlink>
      <w:r>
        <w:rPr>
          <w:rFonts w:ascii="Arial" w:hAnsi="Arial" w:cs="Arial"/>
          <w:szCs w:val="22"/>
        </w:rPr>
        <w:t>”).</w:t>
      </w:r>
    </w:p>
    <w:p w14:paraId="1E6BDD46" w14:textId="2ACF2354" w:rsidR="009D27CD" w:rsidRPr="00030779" w:rsidRDefault="00030779" w:rsidP="000D6DD4">
      <w:pPr>
        <w:pStyle w:val="ListParagraph"/>
        <w:numPr>
          <w:ilvl w:val="0"/>
          <w:numId w:val="16"/>
        </w:numPr>
        <w:spacing w:before="120" w:line="270" w:lineRule="exact"/>
        <w:ind w:left="720" w:hanging="357"/>
        <w:rPr>
          <w:rFonts w:ascii="Arial" w:hAnsi="Arial" w:cs="Arial"/>
          <w:szCs w:val="22"/>
        </w:rPr>
      </w:pPr>
      <w:r w:rsidRPr="00030779">
        <w:rPr>
          <w:rFonts w:ascii="Arial" w:hAnsi="Arial" w:cs="Arial"/>
          <w:szCs w:val="22"/>
        </w:rPr>
        <w:t>Manage drench resistance</w:t>
      </w:r>
      <w:r>
        <w:rPr>
          <w:rFonts w:ascii="Arial" w:hAnsi="Arial" w:cs="Arial"/>
          <w:szCs w:val="22"/>
        </w:rPr>
        <w:t xml:space="preserve"> </w:t>
      </w:r>
      <w:r w:rsidR="002423ED">
        <w:rPr>
          <w:rFonts w:ascii="Arial" w:hAnsi="Arial" w:cs="Arial"/>
          <w:szCs w:val="22"/>
        </w:rPr>
        <w:t>–</w:t>
      </w:r>
      <w:r>
        <w:rPr>
          <w:rFonts w:ascii="Arial" w:hAnsi="Arial" w:cs="Arial"/>
          <w:szCs w:val="22"/>
        </w:rPr>
        <w:t xml:space="preserve"> </w:t>
      </w:r>
      <w:r w:rsidR="002423ED">
        <w:rPr>
          <w:rFonts w:ascii="Arial" w:hAnsi="Arial" w:cs="Arial"/>
          <w:szCs w:val="22"/>
        </w:rPr>
        <w:t>use a fully effective drench or combination of drenches for the strategic (summer) drenches. Where possible, use a combination of two or more groups, use short-acting treatments, and r</w:t>
      </w:r>
      <w:r w:rsidRPr="00030779">
        <w:rPr>
          <w:rFonts w:ascii="Arial" w:hAnsi="Arial" w:cs="Arial"/>
          <w:szCs w:val="22"/>
        </w:rPr>
        <w:t>otate among all effective drench groups for each mob (and each paddock where possible)</w:t>
      </w:r>
      <w:r w:rsidR="00B477AB">
        <w:rPr>
          <w:rFonts w:ascii="Arial" w:hAnsi="Arial" w:cs="Arial"/>
          <w:szCs w:val="22"/>
        </w:rPr>
        <w:t>.</w:t>
      </w:r>
    </w:p>
    <w:p w14:paraId="5CBB403A" w14:textId="484AAADD" w:rsidR="009D27CD" w:rsidRPr="00EA13C4" w:rsidRDefault="00890246" w:rsidP="000D6DD4">
      <w:pPr>
        <w:pStyle w:val="ListParagraph"/>
        <w:numPr>
          <w:ilvl w:val="0"/>
          <w:numId w:val="16"/>
        </w:numPr>
        <w:spacing w:before="120" w:line="270" w:lineRule="exact"/>
        <w:rPr>
          <w:rFonts w:ascii="Arial" w:hAnsi="Arial" w:cs="Arial"/>
          <w:szCs w:val="22"/>
        </w:rPr>
      </w:pPr>
      <w:r w:rsidRPr="009D27CD">
        <w:rPr>
          <w:rFonts w:cs="Arial"/>
          <w:noProof/>
          <w:szCs w:val="22"/>
          <w:lang w:eastAsia="en-AU"/>
        </w:rPr>
        <mc:AlternateContent>
          <mc:Choice Requires="wps">
            <w:drawing>
              <wp:anchor distT="45720" distB="45720" distL="114300" distR="114300" simplePos="0" relativeHeight="251674624" behindDoc="0" locked="0" layoutInCell="1" allowOverlap="1" wp14:anchorId="22238501" wp14:editId="778BB3F4">
                <wp:simplePos x="0" y="0"/>
                <wp:positionH relativeFrom="margin">
                  <wp:posOffset>635</wp:posOffset>
                </wp:positionH>
                <wp:positionV relativeFrom="page">
                  <wp:posOffset>7947660</wp:posOffset>
                </wp:positionV>
                <wp:extent cx="6487160" cy="1235710"/>
                <wp:effectExtent l="0" t="0" r="889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235710"/>
                        </a:xfrm>
                        <a:prstGeom prst="rect">
                          <a:avLst/>
                        </a:prstGeom>
                        <a:solidFill>
                          <a:srgbClr val="00427A"/>
                        </a:solidFill>
                        <a:ln w="9525">
                          <a:noFill/>
                          <a:miter lim="800000"/>
                          <a:headEnd/>
                          <a:tailEnd/>
                        </a:ln>
                      </wps:spPr>
                      <wps:txbx>
                        <w:txbxContent>
                          <w:p w14:paraId="3CA33618" w14:textId="3F72CBEE" w:rsidR="0016570A" w:rsidRPr="009B1AF1" w:rsidRDefault="0009224D" w:rsidP="0016570A">
                            <w:pPr>
                              <w:pStyle w:val="BodyText"/>
                              <w:spacing w:before="0"/>
                              <w:rPr>
                                <w:rFonts w:cs="Arial"/>
                                <w:color w:val="FFFFFF" w:themeColor="background1"/>
                                <w14:textOutline w14:w="9525" w14:cap="rnd" w14:cmpd="sng" w14:algn="ctr">
                                  <w14:noFill/>
                                  <w14:prstDash w14:val="solid"/>
                                  <w14:bevel/>
                                </w14:textOutline>
                              </w:rPr>
                            </w:pPr>
                            <w:r w:rsidRPr="0009224D">
                              <w:rPr>
                                <w:rFonts w:cs="Arial"/>
                                <w:b/>
                                <w:color w:val="FFFFFF" w:themeColor="background1"/>
                                <w:sz w:val="28"/>
                                <w:szCs w:val="28"/>
                                <w14:textOutline w14:w="9525" w14:cap="rnd" w14:cmpd="sng" w14:algn="ctr">
                                  <w14:noFill/>
                                  <w14:prstDash w14:val="solid"/>
                                  <w14:bevel/>
                                </w14:textOutline>
                              </w:rPr>
                              <w:t>IMPORTANT POINTS:</w:t>
                            </w:r>
                            <w:r>
                              <w:rPr>
                                <w:rFonts w:cs="Arial"/>
                                <w:color w:val="FFFFFF" w:themeColor="background1"/>
                                <w14:textOutline w14:w="9525" w14:cap="rnd" w14:cmpd="sng" w14:algn="ctr">
                                  <w14:noFill/>
                                  <w14:prstDash w14:val="solid"/>
                                  <w14:bevel/>
                                </w14:textOutline>
                              </w:rPr>
                              <w:t xml:space="preserve"> </w:t>
                            </w:r>
                            <w:r w:rsidR="0016570A">
                              <w:rPr>
                                <w:rFonts w:cs="Arial"/>
                                <w:color w:val="FFFFFF" w:themeColor="background1"/>
                                <w14:textOutline w14:w="9525" w14:cap="rnd" w14:cmpd="sng" w14:algn="ctr">
                                  <w14:noFill/>
                                  <w14:prstDash w14:val="solid"/>
                                  <w14:bevel/>
                                </w14:textOutline>
                              </w:rPr>
                              <w:t xml:space="preserve">Knotty gut may cause serious production losses on </w:t>
                            </w:r>
                            <w:proofErr w:type="gramStart"/>
                            <w:r w:rsidR="0016570A">
                              <w:rPr>
                                <w:rFonts w:cs="Arial"/>
                                <w:color w:val="FFFFFF" w:themeColor="background1"/>
                                <w14:textOutline w14:w="9525" w14:cap="rnd" w14:cmpd="sng" w14:algn="ctr">
                                  <w14:noFill/>
                                  <w14:prstDash w14:val="solid"/>
                                  <w14:bevel/>
                                </w14:textOutline>
                              </w:rPr>
                              <w:t>farm, and</w:t>
                            </w:r>
                            <w:proofErr w:type="gramEnd"/>
                            <w:r w:rsidR="0016570A">
                              <w:rPr>
                                <w:rFonts w:cs="Arial"/>
                                <w:color w:val="FFFFFF" w:themeColor="background1"/>
                                <w14:textOutline w14:w="9525" w14:cap="rnd" w14:cmpd="sng" w14:algn="ctr">
                                  <w14:noFill/>
                                  <w14:prstDash w14:val="solid"/>
                                  <w14:bevel/>
                                </w14:textOutline>
                              </w:rPr>
                              <w:t xml:space="preserve"> affects offal cost recovery at processors. Strategic drenching by administering a quarantine drench to all stock coming on property, providing low worm-risk pastures for the most susceptible sheep and monitoring </w:t>
                            </w:r>
                            <w:r w:rsidR="001E323F">
                              <w:rPr>
                                <w:rFonts w:cs="Arial"/>
                                <w:color w:val="FFFFFF" w:themeColor="background1"/>
                                <w14:textOutline w14:w="9525" w14:cap="rnd" w14:cmpd="sng" w14:algn="ctr">
                                  <w14:noFill/>
                                  <w14:prstDash w14:val="solid"/>
                                  <w14:bevel/>
                                </w14:textOutline>
                              </w:rPr>
                              <w:t>worm</w:t>
                            </w:r>
                            <w:r w:rsidR="0016570A">
                              <w:rPr>
                                <w:rFonts w:cs="Arial"/>
                                <w:color w:val="FFFFFF" w:themeColor="background1"/>
                                <w14:textOutline w14:w="9525" w14:cap="rnd" w14:cmpd="sng" w14:algn="ctr">
                                  <w14:noFill/>
                                  <w14:prstDash w14:val="solid"/>
                                  <w14:bevel/>
                                </w14:textOutline>
                              </w:rPr>
                              <w:t xml:space="preserve"> egg counts regularly will result in healthy sheep without unnecessary drenching. The damage to the intestines by larvae is permanent, so an effective drenching progra</w:t>
                            </w:r>
                            <w:r w:rsidR="00A6067D">
                              <w:rPr>
                                <w:rFonts w:cs="Arial"/>
                                <w:color w:val="FFFFFF" w:themeColor="background1"/>
                                <w14:textOutline w14:w="9525" w14:cap="rnd" w14:cmpd="sng" w14:algn="ctr">
                                  <w14:noFill/>
                                  <w14:prstDash w14:val="solid"/>
                                  <w14:bevel/>
                                </w14:textOutline>
                              </w:rPr>
                              <w:t>m</w:t>
                            </w:r>
                            <w:r w:rsidR="0016570A">
                              <w:rPr>
                                <w:rFonts w:cs="Arial"/>
                                <w:color w:val="FFFFFF" w:themeColor="background1"/>
                                <w14:textOutline w14:w="9525" w14:cap="rnd" w14:cmpd="sng" w14:algn="ctr">
                                  <w14:noFill/>
                                  <w14:prstDash w14:val="solid"/>
                                  <w14:bevel/>
                                </w14:textOutline>
                              </w:rPr>
                              <w:t xml:space="preserve"> may take some years to see reduced detection levels and reduced offal condemnation at processors.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38501" id="Text Box 2" o:spid="_x0000_s1029" type="#_x0000_t202" style="position:absolute;left:0;text-align:left;margin-left:.05pt;margin-top:625.8pt;width:510.8pt;height:97.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iQJQIAACQEAAAOAAAAZHJzL2Uyb0RvYy54bWysU9uO2yAQfa/Uf0C8N75sbmvFWaXZblVp&#10;e5F2+wEE4xgVGAok9vbrO+AkjbZvVf1gMcxwmDnnsLobtCJH4bwEU9NiklMiDIdGmn1Nvz8/vFtS&#10;4gMzDVNgRE1fhKd367dvVr2tRAkdqEY4giDGV72taReCrbLM805o5idghcFkC06zgKHbZ41jPaJr&#10;lZV5Ps96cI11wIX3uHs/Juk64bet4OFr23oRiKop9hbS36X/Lv6z9YpVe8dsJ/mpDfYPXWgmDV56&#10;gbpngZGDk39BackdeGjDhIPOoG0lF2kGnKbIX03z1DEr0ixIjrcXmvz/g+Vfjt8ckQ1qh0oZplGj&#10;ZzEE8h4GUkZ6eusrrHqyWBcG3MbSNKq3j8B/eGJg2zGzFxvnoO8Ea7C9Ip7Mro6OOD6C7PrP0OA1&#10;7BAgAQ2t05E7ZIMgOsr0cpEmtsJxcz5dLoo5pjjmivJmtiiSeBmrzset8+GjAE3ioqYOtU/w7Pjo&#10;Q2yHVeeSeJsHJZsHqVQK3H63VY4cWfRJPi0XmzTBqzJlSF/T21k5S8gG4vlkIS0D+lhJXdNlHr/R&#10;WZGOD6ZJJYFJNa6xE2VO/ERKRnLCsBuSEjdn2nfQvCBhDkbb4jPDRQfuFyU9Wram/ueBOUGJ+mSQ&#10;9NtiOo0eT8F0tigxcNeZ3XWGGY5QNQ2UjMttSO8i0mFgg+K0MtEWVRw7ObWMVkxsnp5N9Pp1nKr+&#10;PO71bwAAAP//AwBQSwMEFAAGAAgAAAAhAL1RQUneAAAACwEAAA8AAABkcnMvZG93bnJldi54bWxM&#10;j09LxDAQxe+C3yGM4EXctGWtWpsuUli8eHFX8TrbjGkxf0qSbeu3Nz3pZZjHG978Xr1bjGYT+TA4&#10;KyDfZMDIdk4OVgl4P+5vH4CFiFaidpYE/FCAXXN5UWMl3WzfaDpExVKIDRUK6GMcK85D15PBsHEj&#10;2eR9OW8wJukVlx7nFG40L7Ks5AYHmz70OFLbU/d9OBsBL34+alJyP4WQvz5+YKtuPlshrq+W5ydg&#10;kZb4dwwrfkKHJjGd3NnKwPSqWUyzuMtLYKufFfk9sFPattuyAN7U/H+H5hcAAP//AwBQSwECLQAU&#10;AAYACAAAACEAtoM4kv4AAADhAQAAEwAAAAAAAAAAAAAAAAAAAAAAW0NvbnRlbnRfVHlwZXNdLnht&#10;bFBLAQItABQABgAIAAAAIQA4/SH/1gAAAJQBAAALAAAAAAAAAAAAAAAAAC8BAABfcmVscy8ucmVs&#10;c1BLAQItABQABgAIAAAAIQDvrBiQJQIAACQEAAAOAAAAAAAAAAAAAAAAAC4CAABkcnMvZTJvRG9j&#10;LnhtbFBLAQItABQABgAIAAAAIQC9UUFJ3gAAAAsBAAAPAAAAAAAAAAAAAAAAAH8EAABkcnMvZG93&#10;bnJldi54bWxQSwUGAAAAAAQABADzAAAAigUAAAAA&#10;" fillcolor="#00427a" stroked="f">
                <v:textbox>
                  <w:txbxContent>
                    <w:p w14:paraId="3CA33618" w14:textId="3F72CBEE" w:rsidR="0016570A" w:rsidRPr="009B1AF1" w:rsidRDefault="0009224D" w:rsidP="0016570A">
                      <w:pPr>
                        <w:pStyle w:val="BodyText"/>
                        <w:spacing w:before="0"/>
                        <w:rPr>
                          <w:rFonts w:cs="Arial"/>
                          <w:color w:val="FFFFFF" w:themeColor="background1"/>
                          <w14:textOutline w14:w="9525" w14:cap="rnd" w14:cmpd="sng" w14:algn="ctr">
                            <w14:noFill/>
                            <w14:prstDash w14:val="solid"/>
                            <w14:bevel/>
                          </w14:textOutline>
                        </w:rPr>
                      </w:pPr>
                      <w:r w:rsidRPr="0009224D">
                        <w:rPr>
                          <w:rFonts w:cs="Arial"/>
                          <w:b/>
                          <w:color w:val="FFFFFF" w:themeColor="background1"/>
                          <w:sz w:val="28"/>
                          <w:szCs w:val="28"/>
                          <w14:textOutline w14:w="9525" w14:cap="rnd" w14:cmpd="sng" w14:algn="ctr">
                            <w14:noFill/>
                            <w14:prstDash w14:val="solid"/>
                            <w14:bevel/>
                          </w14:textOutline>
                        </w:rPr>
                        <w:t>IMPORTANT POINTS:</w:t>
                      </w:r>
                      <w:r>
                        <w:rPr>
                          <w:rFonts w:cs="Arial"/>
                          <w:color w:val="FFFFFF" w:themeColor="background1"/>
                          <w14:textOutline w14:w="9525" w14:cap="rnd" w14:cmpd="sng" w14:algn="ctr">
                            <w14:noFill/>
                            <w14:prstDash w14:val="solid"/>
                            <w14:bevel/>
                          </w14:textOutline>
                        </w:rPr>
                        <w:t xml:space="preserve"> </w:t>
                      </w:r>
                      <w:r w:rsidR="0016570A">
                        <w:rPr>
                          <w:rFonts w:cs="Arial"/>
                          <w:color w:val="FFFFFF" w:themeColor="background1"/>
                          <w14:textOutline w14:w="9525" w14:cap="rnd" w14:cmpd="sng" w14:algn="ctr">
                            <w14:noFill/>
                            <w14:prstDash w14:val="solid"/>
                            <w14:bevel/>
                          </w14:textOutline>
                        </w:rPr>
                        <w:t xml:space="preserve">Knotty gut may cause serious production losses on farm, and affects offal cost recovery at processors. Strategic drenching by administering a quarantine drench to all stock coming on property, providing low worm-risk pastures for the most susceptible sheep and monitoring </w:t>
                      </w:r>
                      <w:r w:rsidR="001E323F">
                        <w:rPr>
                          <w:rFonts w:cs="Arial"/>
                          <w:color w:val="FFFFFF" w:themeColor="background1"/>
                          <w14:textOutline w14:w="9525" w14:cap="rnd" w14:cmpd="sng" w14:algn="ctr">
                            <w14:noFill/>
                            <w14:prstDash w14:val="solid"/>
                            <w14:bevel/>
                          </w14:textOutline>
                        </w:rPr>
                        <w:t>worm</w:t>
                      </w:r>
                      <w:r w:rsidR="0016570A">
                        <w:rPr>
                          <w:rFonts w:cs="Arial"/>
                          <w:color w:val="FFFFFF" w:themeColor="background1"/>
                          <w14:textOutline w14:w="9525" w14:cap="rnd" w14:cmpd="sng" w14:algn="ctr">
                            <w14:noFill/>
                            <w14:prstDash w14:val="solid"/>
                            <w14:bevel/>
                          </w14:textOutline>
                        </w:rPr>
                        <w:t xml:space="preserve"> egg counts regularly will result in healthy sheep without unnecessary drenching. The damage to the intestines by larvae is permanent, so an effective drenching progra</w:t>
                      </w:r>
                      <w:r w:rsidR="00A6067D">
                        <w:rPr>
                          <w:rFonts w:cs="Arial"/>
                          <w:color w:val="FFFFFF" w:themeColor="background1"/>
                          <w14:textOutline w14:w="9525" w14:cap="rnd" w14:cmpd="sng" w14:algn="ctr">
                            <w14:noFill/>
                            <w14:prstDash w14:val="solid"/>
                            <w14:bevel/>
                          </w14:textOutline>
                        </w:rPr>
                        <w:t>m</w:t>
                      </w:r>
                      <w:r w:rsidR="0016570A">
                        <w:rPr>
                          <w:rFonts w:cs="Arial"/>
                          <w:color w:val="FFFFFF" w:themeColor="background1"/>
                          <w14:textOutline w14:w="9525" w14:cap="rnd" w14:cmpd="sng" w14:algn="ctr">
                            <w14:noFill/>
                            <w14:prstDash w14:val="solid"/>
                            <w14:bevel/>
                          </w14:textOutline>
                        </w:rPr>
                        <w:t xml:space="preserve"> may take some years to see reduced detection levels and reduced offal condemnation at processors.</w:t>
                      </w:r>
                    </w:p>
                  </w:txbxContent>
                </v:textbox>
                <w10:wrap type="square" anchorx="margin" anchory="page"/>
              </v:shape>
            </w:pict>
          </mc:Fallback>
        </mc:AlternateContent>
      </w:r>
      <w:r w:rsidR="00192AAE" w:rsidRPr="009D27CD">
        <w:rPr>
          <w:rFonts w:ascii="Arial" w:hAnsi="Arial" w:cs="Arial"/>
          <w:szCs w:val="22"/>
        </w:rPr>
        <w:t>F</w:t>
      </w:r>
      <w:r w:rsidR="0016570A" w:rsidRPr="009D27CD">
        <w:rPr>
          <w:rFonts w:ascii="Arial" w:hAnsi="Arial" w:cs="Arial"/>
          <w:szCs w:val="22"/>
        </w:rPr>
        <w:t xml:space="preserve">or detailed information on recommended times to drench and on making drenching decisions, based on </w:t>
      </w:r>
      <w:r w:rsidR="001E323F">
        <w:rPr>
          <w:rFonts w:ascii="Arial" w:hAnsi="Arial" w:cs="Arial"/>
          <w:szCs w:val="22"/>
        </w:rPr>
        <w:t>worm</w:t>
      </w:r>
      <w:r w:rsidR="0016570A" w:rsidRPr="009D27CD">
        <w:rPr>
          <w:rFonts w:ascii="Arial" w:hAnsi="Arial" w:cs="Arial"/>
          <w:szCs w:val="22"/>
        </w:rPr>
        <w:t xml:space="preserve"> egg counts, </w:t>
      </w:r>
      <w:r w:rsidR="00192AAE" w:rsidRPr="009D27CD">
        <w:rPr>
          <w:rFonts w:ascii="Arial" w:hAnsi="Arial" w:cs="Arial"/>
          <w:szCs w:val="22"/>
        </w:rPr>
        <w:t>visit</w:t>
      </w:r>
      <w:r w:rsidR="00192AAE" w:rsidRPr="002720ED">
        <w:rPr>
          <w:rFonts w:ascii="Arial" w:hAnsi="Arial" w:cs="Arial"/>
          <w:szCs w:val="22"/>
        </w:rPr>
        <w:t xml:space="preserve"> </w:t>
      </w:r>
      <w:hyperlink r:id="rId19" w:history="1">
        <w:r w:rsidR="0016570A" w:rsidRPr="005D7BF9">
          <w:rPr>
            <w:rFonts w:ascii="Arial" w:hAnsi="Arial" w:cs="Arial"/>
            <w:b/>
            <w:color w:val="00427A"/>
            <w:szCs w:val="22"/>
          </w:rPr>
          <w:t>wormboss.com.au</w:t>
        </w:r>
      </w:hyperlink>
      <w:r w:rsidR="00345BCF">
        <w:rPr>
          <w:rFonts w:ascii="Arial" w:hAnsi="Arial" w:cs="Arial"/>
          <w:b/>
          <w:color w:val="000000" w:themeColor="text1"/>
          <w:szCs w:val="22"/>
        </w:rPr>
        <w:t>.</w:t>
      </w:r>
      <w:r w:rsidR="0016570A" w:rsidRPr="009D27CD">
        <w:rPr>
          <w:rFonts w:ascii="Arial" w:hAnsi="Arial" w:cs="Arial"/>
          <w:szCs w:val="22"/>
        </w:rPr>
        <w:t xml:space="preserve"> This information is specific for state and area and, in the case of the </w:t>
      </w:r>
      <w:hyperlink r:id="rId20" w:history="1">
        <w:r w:rsidR="0016570A" w:rsidRPr="002539CA">
          <w:rPr>
            <w:rStyle w:val="Hyperlink"/>
            <w:rFonts w:ascii="Arial" w:hAnsi="Arial" w:cs="Arial"/>
            <w:szCs w:val="22"/>
          </w:rPr>
          <w:t>Drench Decision Guide</w:t>
        </w:r>
      </w:hyperlink>
      <w:r w:rsidR="0016570A" w:rsidRPr="009D27CD">
        <w:rPr>
          <w:rFonts w:ascii="Arial" w:hAnsi="Arial" w:cs="Arial"/>
          <w:szCs w:val="22"/>
        </w:rPr>
        <w:t>, your property.</w:t>
      </w:r>
    </w:p>
    <w:sectPr w:rsidR="009D27CD" w:rsidRPr="00EA13C4" w:rsidSect="009D27CD">
      <w:footerReference w:type="default" r:id="rId21"/>
      <w:headerReference w:type="first" r:id="rId22"/>
      <w:type w:val="continuous"/>
      <w:pgSz w:w="11900" w:h="16840"/>
      <w:pgMar w:top="851" w:right="701" w:bottom="1135" w:left="851" w:header="289"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BC04" w14:textId="77777777" w:rsidR="00D23345" w:rsidRDefault="00D23345" w:rsidP="00CB0DB5">
      <w:r>
        <w:separator/>
      </w:r>
    </w:p>
  </w:endnote>
  <w:endnote w:type="continuationSeparator" w:id="0">
    <w:p w14:paraId="4343B328" w14:textId="77777777" w:rsidR="00D23345" w:rsidRDefault="00D23345"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B22A" w14:textId="77777777" w:rsidR="0031245F" w:rsidRPr="008700C4" w:rsidRDefault="00E242ED" w:rsidP="0031245F">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0F51ACF1">
              <wp:simplePos x="0" y="0"/>
              <wp:positionH relativeFrom="column">
                <wp:posOffset>5715</wp:posOffset>
              </wp:positionH>
              <wp:positionV relativeFrom="page">
                <wp:posOffset>9252585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E4A318"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8.55pt" to="510.65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zz/Ms90AAAALAQAADwAAAGRycy9kb3du&#10;cmV2LnhtbEyPQU/CQBCF7yb+h82YeJNtKwiUbokxGs5COXgbukPb0J0t3S3Uf+9yMHqc917efC9b&#10;j6YVF+pdY1lBPIlAEJdWN1wpKHYfTwsQziNrbC2Tgm9ysM7v7zJMtb3yJ122vhKhhF2KCmrvu1RK&#10;V9Zk0E1sRxy8o+0N+nD2ldQ9XkO5aWUSRS/SYMPhQ40dvdVUnraDUbAvisVu+aWH+cxV0/N5v0lO&#10;7xulHh/G1xUIT6P/C8MNP6BDHpgOdmDtRKtgGXJBnc7mMYibHyXxM4jDrybzTP7fkP8AAAD//wMA&#10;UEsBAi0AFAAGAAgAAAAhALaDOJL+AAAA4QEAABMAAAAAAAAAAAAAAAAAAAAAAFtDb250ZW50X1R5&#10;cGVzXS54bWxQSwECLQAUAAYACAAAACEAOP0h/9YAAACUAQAACwAAAAAAAAAAAAAAAAAvAQAAX3Jl&#10;bHMvLnJlbHNQSwECLQAUAAYACAAAACEA/oYCzvQBAAA+BAAADgAAAAAAAAAAAAAAAAAuAgAAZHJz&#10;L2Uyb0RvYy54bWxQSwECLQAUAAYACAAAACEAzz/Ms9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56694062">
              <wp:simplePos x="0" y="0"/>
              <wp:positionH relativeFrom="column">
                <wp:posOffset>-540385</wp:posOffset>
              </wp:positionH>
              <wp:positionV relativeFrom="page">
                <wp:posOffset>8953500</wp:posOffset>
              </wp:positionV>
              <wp:extent cx="7563485" cy="2743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27432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064ED" id="Rectangle 3" o:spid="_x0000_s1026" style="position:absolute;margin-left:-42.55pt;margin-top:705pt;width:595.55pt;height:21.6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O2hwIAAGoFAAAOAAAAZHJzL2Uyb0RvYy54bWysVE1v2zAMvQ/YfxB0X53PtgviFEGKDgOK&#10;Nmg79KzKUmxAFjVKiZP9+lGy42ZtscOwHBxKJB/JJ5Lzq31t2E6hr8DmfHg24ExZCUVlNzn/8XTz&#10;5ZIzH4QthAGrcn5Qnl8tPn+aN26mRlCCKRQyArF+1riclyG4WZZ5Wapa+DNwypJSA9Yi0BE3WYGi&#10;IfTaZKPB4DxrAAuHIJX3dHvdKvki4WutZLjX2qvATM4pt5C+mL4v8Zst5mK2QeHKSnZpiH/IohaV&#10;paA91LUIgm2xegdVVxLBgw5nEuoMtK6kSjVQNcPBm2oeS+FUqoXI8a6nyf8/WHm3WyOripyPObOi&#10;pid6INKE3RjFxpGexvkZWT26NXYnT2Ksda+xjv9UBdsnSg89pWofmKTLi+n5eHI55UySbnQxGY8S&#10;59mrt0MfvimoWRRyjhQ9MSl2tz5QRDI9msRgFm4qY9KzGfvHBRm2Nyq9e+cd028TTlI4GBW9jH1Q&#10;muqmFEcpXOo4tTLIdoJ6RUipbBi2qlIUqr2eDugXWaFgvUc6JcCIrCm9HrsDiN38HruF6eyja5t4&#10;7zz4W2Ktc++RIoMNvXNdWcCPAAxV1UVu7Sn9E2qi+ALFgboCoR0X7+RNRY9zK3xYC6T5oEmimQ/3&#10;9NEGmpxDJ3FWAv766D7aU9uSlrOG5i3n/udWoOLMfLfU0F+Hk0kc0HSYTC+oTxieal5ONXZbr4Ce&#10;aUjbxckkRvtgjqJGqJ9pNSxjVFIJKyl2zmXA42EV2j1Ay0Wq5TKZ0VA6EW7to5MRPLIam+9p/yzQ&#10;dR0aqLfv4DibYvamUVvb6GlhuQ2gq9TFr7x2fNNAp8bplk/cGKfnZPW6Ihe/AQAA//8DAFBLAwQU&#10;AAYACAAAACEAqqXVl+AAAAAOAQAADwAAAGRycy9kb3ducmV2LnhtbEyPzU7DMBCE70i8g7VI3Fo7&#10;hVZRGqcCJIRQD4hC747tJhHxOoqdn749mxPcdndGs9/kh9m1bLR9aDxKSNYCmEXtTYOVhO+v11UK&#10;LESFRrUerYSrDXAobm9ylRk/4acdT7FiFIIhUxLqGLuM86Br61RY+84iaRffOxVp7StuejVRuGv5&#10;Rogdd6pB+lCrzr7UVv+cBifh7C/Pk9Mlvo/Xj2Z4O/Zap0cp7+/mpz2waOf4Z4YFn9ChIKbSD2gC&#10;ayWs0m1CVhIeE0GtFksidjSVy237sAFe5Px/jeIXAAD//wMAUEsBAi0AFAAGAAgAAAAhALaDOJL+&#10;AAAA4QEAABMAAAAAAAAAAAAAAAAAAAAAAFtDb250ZW50X1R5cGVzXS54bWxQSwECLQAUAAYACAAA&#10;ACEAOP0h/9YAAACUAQAACwAAAAAAAAAAAAAAAAAvAQAAX3JlbHMvLnJlbHNQSwECLQAUAAYACAAA&#10;ACEAKlLDtocCAABqBQAADgAAAAAAAAAAAAAAAAAuAgAAZHJzL2Uyb0RvYy54bWxQSwECLQAUAAYA&#10;CAAAACEAqqXVl+AAAAAOAQAADwAAAAAAAAAAAAAAAADhBAAAZHJzL2Rvd25yZXYueG1sUEsFBgAA&#10;AAAEAAQA8wAAAO4FA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2D78C94E">
          <wp:simplePos x="0" y="0"/>
          <wp:positionH relativeFrom="column">
            <wp:posOffset>4755515</wp:posOffset>
          </wp:positionH>
          <wp:positionV relativeFrom="page">
            <wp:posOffset>9486900</wp:posOffset>
          </wp:positionV>
          <wp:extent cx="1861200" cy="1047600"/>
          <wp:effectExtent l="0" t="0" r="0" b="0"/>
          <wp:wrapNone/>
          <wp:docPr id="24" name="Picture 24"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1200" cy="104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r>
    <w:r w:rsidR="0031245F">
      <w:rPr>
        <w:rFonts w:cs="Arial"/>
        <w:sz w:val="18"/>
        <w:szCs w:val="18"/>
      </w:rPr>
      <w:t>Contact your</w:t>
    </w:r>
    <w:r w:rsidR="0031245F" w:rsidRPr="008700C4">
      <w:rPr>
        <w:rFonts w:cs="Arial"/>
        <w:sz w:val="18"/>
        <w:szCs w:val="18"/>
      </w:rPr>
      <w:t xml:space="preserve"> local veterinarian, livestock consultant</w:t>
    </w:r>
    <w:r w:rsidR="0031245F">
      <w:rPr>
        <w:rFonts w:cs="Arial"/>
        <w:sz w:val="18"/>
        <w:szCs w:val="18"/>
      </w:rPr>
      <w:t xml:space="preserve"> or PIRSA Animal Health Officer</w:t>
    </w:r>
  </w:p>
  <w:p w14:paraId="580BF8FB" w14:textId="77777777" w:rsidR="0031245F" w:rsidRPr="00D24A75" w:rsidRDefault="0031245F" w:rsidP="0031245F">
    <w:pPr>
      <w:rPr>
        <w:rFonts w:cs="Arial"/>
        <w:sz w:val="18"/>
        <w:szCs w:val="18"/>
      </w:rPr>
    </w:pPr>
    <w:r>
      <w:rPr>
        <w:rFonts w:cs="Arial"/>
        <w:sz w:val="18"/>
        <w:szCs w:val="18"/>
      </w:rPr>
      <w:t xml:space="preserve">Or visit </w:t>
    </w:r>
    <w:r>
      <w:rPr>
        <w:rFonts w:cs="Arial"/>
        <w:b/>
        <w:color w:val="00427A"/>
        <w:sz w:val="18"/>
        <w:szCs w:val="18"/>
      </w:rPr>
      <w:t>www.pir.sa.gov.au/eas</w:t>
    </w:r>
    <w:r>
      <w:rPr>
        <w:rFonts w:cs="Arial"/>
        <w:sz w:val="18"/>
        <w:szCs w:val="18"/>
      </w:rPr>
      <w:t xml:space="preserve"> </w:t>
    </w:r>
  </w:p>
  <w:p w14:paraId="2F79F258" w14:textId="5E5B9B9C" w:rsidR="00025E04" w:rsidRPr="00D24A75" w:rsidRDefault="00025E04" w:rsidP="0031245F">
    <w:pPr>
      <w:spacing w:before="120"/>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D452" w14:textId="77777777" w:rsidR="00D23345" w:rsidRDefault="00D23345" w:rsidP="00CB0DB5">
      <w:r>
        <w:separator/>
      </w:r>
    </w:p>
  </w:footnote>
  <w:footnote w:type="continuationSeparator" w:id="0">
    <w:p w14:paraId="779B3909" w14:textId="77777777" w:rsidR="00D23345" w:rsidRDefault="00D23345"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58EC5874"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25" name="Picture 25"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68C4"/>
    <w:multiLevelType w:val="hybridMultilevel"/>
    <w:tmpl w:val="075009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74AA6"/>
    <w:multiLevelType w:val="hybridMultilevel"/>
    <w:tmpl w:val="42065290"/>
    <w:lvl w:ilvl="0" w:tplc="0C090001">
      <w:start w:val="1"/>
      <w:numFmt w:val="bullet"/>
      <w:lvlText w:val=""/>
      <w:lvlJc w:val="left"/>
      <w:pPr>
        <w:ind w:left="723" w:hanging="360"/>
      </w:pPr>
      <w:rPr>
        <w:rFonts w:ascii="Symbol" w:hAnsi="Symbol" w:hint="default"/>
      </w:rPr>
    </w:lvl>
    <w:lvl w:ilvl="1" w:tplc="0C09000F">
      <w:start w:val="1"/>
      <w:numFmt w:val="decimal"/>
      <w:lvlText w:val="%2."/>
      <w:lvlJc w:val="left"/>
      <w:pPr>
        <w:ind w:left="1443" w:hanging="360"/>
      </w:pPr>
      <w:rPr>
        <w:rFonts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6" w15:restartNumberingAfterBreak="0">
    <w:nsid w:val="285628D0"/>
    <w:multiLevelType w:val="hybridMultilevel"/>
    <w:tmpl w:val="0B3EB032"/>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70E01"/>
    <w:multiLevelType w:val="hybridMultilevel"/>
    <w:tmpl w:val="AE9E63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13D9F"/>
    <w:multiLevelType w:val="hybridMultilevel"/>
    <w:tmpl w:val="744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4D3DD9"/>
    <w:multiLevelType w:val="hybridMultilevel"/>
    <w:tmpl w:val="4A30A978"/>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10"/>
  </w:num>
  <w:num w:numId="4">
    <w:abstractNumId w:val="13"/>
  </w:num>
  <w:num w:numId="5">
    <w:abstractNumId w:val="1"/>
  </w:num>
  <w:num w:numId="6">
    <w:abstractNumId w:val="3"/>
  </w:num>
  <w:num w:numId="7">
    <w:abstractNumId w:val="9"/>
  </w:num>
  <w:num w:numId="8">
    <w:abstractNumId w:val="8"/>
  </w:num>
  <w:num w:numId="9">
    <w:abstractNumId w:val="14"/>
  </w:num>
  <w:num w:numId="10">
    <w:abstractNumId w:val="4"/>
  </w:num>
  <w:num w:numId="11">
    <w:abstractNumId w:val="6"/>
  </w:num>
  <w:num w:numId="12">
    <w:abstractNumId w:val="7"/>
  </w:num>
  <w:num w:numId="13">
    <w:abstractNumId w:val="15"/>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3B46"/>
    <w:rsid w:val="0001448E"/>
    <w:rsid w:val="00025E04"/>
    <w:rsid w:val="000263BA"/>
    <w:rsid w:val="00030779"/>
    <w:rsid w:val="000326C4"/>
    <w:rsid w:val="00043710"/>
    <w:rsid w:val="00045766"/>
    <w:rsid w:val="00065AC7"/>
    <w:rsid w:val="00073779"/>
    <w:rsid w:val="0009224D"/>
    <w:rsid w:val="00092A23"/>
    <w:rsid w:val="000B42DE"/>
    <w:rsid w:val="000B5D30"/>
    <w:rsid w:val="000D4B1E"/>
    <w:rsid w:val="000D518F"/>
    <w:rsid w:val="000D6DD4"/>
    <w:rsid w:val="000E6618"/>
    <w:rsid w:val="00160A57"/>
    <w:rsid w:val="0016570A"/>
    <w:rsid w:val="001753B6"/>
    <w:rsid w:val="00184DBA"/>
    <w:rsid w:val="00192599"/>
    <w:rsid w:val="00192AAE"/>
    <w:rsid w:val="001A756F"/>
    <w:rsid w:val="001E0C12"/>
    <w:rsid w:val="001E323F"/>
    <w:rsid w:val="001F4ADF"/>
    <w:rsid w:val="001F7AE9"/>
    <w:rsid w:val="002423ED"/>
    <w:rsid w:val="002539CA"/>
    <w:rsid w:val="002720ED"/>
    <w:rsid w:val="002B4943"/>
    <w:rsid w:val="002D1C67"/>
    <w:rsid w:val="002E3F62"/>
    <w:rsid w:val="002E4038"/>
    <w:rsid w:val="00301C73"/>
    <w:rsid w:val="003033DB"/>
    <w:rsid w:val="0031245F"/>
    <w:rsid w:val="00341893"/>
    <w:rsid w:val="00345BCF"/>
    <w:rsid w:val="00362C90"/>
    <w:rsid w:val="00363254"/>
    <w:rsid w:val="003900A7"/>
    <w:rsid w:val="00397968"/>
    <w:rsid w:val="003A4504"/>
    <w:rsid w:val="003B123B"/>
    <w:rsid w:val="003F7C39"/>
    <w:rsid w:val="00431A29"/>
    <w:rsid w:val="004541BE"/>
    <w:rsid w:val="00455C1A"/>
    <w:rsid w:val="00456D8F"/>
    <w:rsid w:val="00457916"/>
    <w:rsid w:val="004B7620"/>
    <w:rsid w:val="004C13AC"/>
    <w:rsid w:val="004D5510"/>
    <w:rsid w:val="004D6D8C"/>
    <w:rsid w:val="004D6E90"/>
    <w:rsid w:val="00522C7E"/>
    <w:rsid w:val="0054474E"/>
    <w:rsid w:val="005620A7"/>
    <w:rsid w:val="0056637E"/>
    <w:rsid w:val="00581260"/>
    <w:rsid w:val="005834DE"/>
    <w:rsid w:val="00591111"/>
    <w:rsid w:val="0059347B"/>
    <w:rsid w:val="005B6DE5"/>
    <w:rsid w:val="005D7BF9"/>
    <w:rsid w:val="005E1B75"/>
    <w:rsid w:val="005F2E5E"/>
    <w:rsid w:val="005F32CB"/>
    <w:rsid w:val="005F6F3A"/>
    <w:rsid w:val="00615E1A"/>
    <w:rsid w:val="00617EC9"/>
    <w:rsid w:val="00625F0A"/>
    <w:rsid w:val="00637499"/>
    <w:rsid w:val="00637E7E"/>
    <w:rsid w:val="00646DCB"/>
    <w:rsid w:val="0066638F"/>
    <w:rsid w:val="006C7532"/>
    <w:rsid w:val="006C7F74"/>
    <w:rsid w:val="006F7CEA"/>
    <w:rsid w:val="0071402D"/>
    <w:rsid w:val="0077644D"/>
    <w:rsid w:val="0079409E"/>
    <w:rsid w:val="007948DA"/>
    <w:rsid w:val="007A4A3F"/>
    <w:rsid w:val="007C06E2"/>
    <w:rsid w:val="007C0736"/>
    <w:rsid w:val="007E2CF9"/>
    <w:rsid w:val="007F04A9"/>
    <w:rsid w:val="008015C8"/>
    <w:rsid w:val="00825FB5"/>
    <w:rsid w:val="00831DF3"/>
    <w:rsid w:val="00851407"/>
    <w:rsid w:val="00857534"/>
    <w:rsid w:val="008824D4"/>
    <w:rsid w:val="00890246"/>
    <w:rsid w:val="008A2D77"/>
    <w:rsid w:val="008B15F6"/>
    <w:rsid w:val="008D1E78"/>
    <w:rsid w:val="0092317C"/>
    <w:rsid w:val="0093489C"/>
    <w:rsid w:val="00937A6F"/>
    <w:rsid w:val="00946332"/>
    <w:rsid w:val="00950533"/>
    <w:rsid w:val="00950C7A"/>
    <w:rsid w:val="009730CE"/>
    <w:rsid w:val="0097569E"/>
    <w:rsid w:val="00983720"/>
    <w:rsid w:val="009A7542"/>
    <w:rsid w:val="009D27CD"/>
    <w:rsid w:val="009E02ED"/>
    <w:rsid w:val="009F3129"/>
    <w:rsid w:val="00A04A52"/>
    <w:rsid w:val="00A07A3C"/>
    <w:rsid w:val="00A15DE1"/>
    <w:rsid w:val="00A267A5"/>
    <w:rsid w:val="00A3373A"/>
    <w:rsid w:val="00A33F16"/>
    <w:rsid w:val="00A35D3F"/>
    <w:rsid w:val="00A4449D"/>
    <w:rsid w:val="00A6067D"/>
    <w:rsid w:val="00A752A0"/>
    <w:rsid w:val="00A82887"/>
    <w:rsid w:val="00A913CB"/>
    <w:rsid w:val="00AD78D0"/>
    <w:rsid w:val="00AE2A7B"/>
    <w:rsid w:val="00AF5DA3"/>
    <w:rsid w:val="00B05495"/>
    <w:rsid w:val="00B07CA4"/>
    <w:rsid w:val="00B2037C"/>
    <w:rsid w:val="00B26EAB"/>
    <w:rsid w:val="00B477AB"/>
    <w:rsid w:val="00B513BB"/>
    <w:rsid w:val="00B5764E"/>
    <w:rsid w:val="00B6085A"/>
    <w:rsid w:val="00B701A6"/>
    <w:rsid w:val="00BB6AE4"/>
    <w:rsid w:val="00BF10A5"/>
    <w:rsid w:val="00BF2658"/>
    <w:rsid w:val="00C0305C"/>
    <w:rsid w:val="00C11BA7"/>
    <w:rsid w:val="00C61748"/>
    <w:rsid w:val="00C61BCB"/>
    <w:rsid w:val="00C715EB"/>
    <w:rsid w:val="00C84E02"/>
    <w:rsid w:val="00C87B8D"/>
    <w:rsid w:val="00C87D55"/>
    <w:rsid w:val="00C94D7E"/>
    <w:rsid w:val="00CA03B5"/>
    <w:rsid w:val="00CB0DB5"/>
    <w:rsid w:val="00CB586E"/>
    <w:rsid w:val="00CD73B5"/>
    <w:rsid w:val="00CD78ED"/>
    <w:rsid w:val="00CF0615"/>
    <w:rsid w:val="00CF5853"/>
    <w:rsid w:val="00D02BBF"/>
    <w:rsid w:val="00D23345"/>
    <w:rsid w:val="00D24A75"/>
    <w:rsid w:val="00D53432"/>
    <w:rsid w:val="00D54AB1"/>
    <w:rsid w:val="00D6437E"/>
    <w:rsid w:val="00D72820"/>
    <w:rsid w:val="00D80D8F"/>
    <w:rsid w:val="00DA1EC6"/>
    <w:rsid w:val="00DA390B"/>
    <w:rsid w:val="00DD4821"/>
    <w:rsid w:val="00DE149E"/>
    <w:rsid w:val="00E00286"/>
    <w:rsid w:val="00E13395"/>
    <w:rsid w:val="00E155FE"/>
    <w:rsid w:val="00E1682B"/>
    <w:rsid w:val="00E242ED"/>
    <w:rsid w:val="00E25590"/>
    <w:rsid w:val="00E308FD"/>
    <w:rsid w:val="00E666C9"/>
    <w:rsid w:val="00E76E7F"/>
    <w:rsid w:val="00E82A8C"/>
    <w:rsid w:val="00E86AB3"/>
    <w:rsid w:val="00E9055C"/>
    <w:rsid w:val="00E9454B"/>
    <w:rsid w:val="00EA13C4"/>
    <w:rsid w:val="00EA190E"/>
    <w:rsid w:val="00EB1F62"/>
    <w:rsid w:val="00ED069A"/>
    <w:rsid w:val="00ED0DCD"/>
    <w:rsid w:val="00F10096"/>
    <w:rsid w:val="00F17B98"/>
    <w:rsid w:val="00F26EE4"/>
    <w:rsid w:val="00F62F9A"/>
    <w:rsid w:val="00F80C6C"/>
    <w:rsid w:val="00F85CB6"/>
    <w:rsid w:val="00F85F5D"/>
    <w:rsid w:val="00FA4C7C"/>
    <w:rsid w:val="00FC6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character" w:styleId="FollowedHyperlink">
    <w:name w:val="FollowedHyperlink"/>
    <w:basedOn w:val="DefaultParagraphFont"/>
    <w:uiPriority w:val="99"/>
    <w:semiHidden/>
    <w:unhideWhenUsed/>
    <w:rsid w:val="002539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A4504"/>
    <w:rPr>
      <w:b/>
      <w:bCs/>
    </w:rPr>
  </w:style>
  <w:style w:type="character" w:customStyle="1" w:styleId="CommentSubjectChar">
    <w:name w:val="Comment Subject Char"/>
    <w:basedOn w:val="CommentTextChar"/>
    <w:link w:val="CommentSubject"/>
    <w:uiPriority w:val="99"/>
    <w:semiHidden/>
    <w:rsid w:val="003A450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53239">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openxmlformats.org/officeDocument/2006/relationships/hyperlink" Target="http://www.wormboss.com.au/tests-tools/tests/testing-drench-effectiveness-with-a-drenchtest.php"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hyperlink" Target="http://www.wormboss.com.au/programs/sheep/sa.php" TargetMode="External" Id="rId17" /><Relationship Type="http://schemas.openxmlformats.org/officeDocument/2006/relationships/numbering" Target="numbering.xml" Id="rId2" /><Relationship Type="http://schemas.openxmlformats.org/officeDocument/2006/relationships/hyperlink" Target="http://www.wormboss.com.au/programs/sheep/sa.php" TargetMode="External" Id="rId16" /><Relationship Type="http://schemas.openxmlformats.org/officeDocument/2006/relationships/hyperlink" Target="http://www.wormboss.com.au/tests-tools/drench-decision-guide/sheep/sa.php" TargetMode="External" Id="rId20"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www.wormboss.com.au/tests-tools/tests/checking-for-worms-with-a-wormtest.php" TargetMode="External"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hyperlink" Target="http://www.wormboss.com.au/programs/sheep/sa.php" TargetMode="Externa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www.wormboss.com.au/tests-tools/tests/worm-egg-counting.php" TargetMode="External" Id="rId14" /><Relationship Type="http://schemas.openxmlformats.org/officeDocument/2006/relationships/header" Target="header1.xml" Id="rId22" /><Relationship Type="http://schemas.openxmlformats.org/officeDocument/2006/relationships/customXml" Target="/customXML/item2.xml" Id="Rb7e0cd3eef344254"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3D2A87C8A9941445E0533AF0780A13BC" version="1.0.0">
  <systemFields>
    <field name="Objective-Id">
      <value order="0">A4058298</value>
    </field>
    <field name="Objective-Title">
      <value order="0">EAS Fact Sheet 2019 Knotty gut</value>
    </field>
    <field name="Objective-Description">
      <value order="0"/>
    </field>
    <field name="Objective-CreationStamp">
      <value order="0">2019-06-05T06:14:58Z</value>
    </field>
    <field name="Objective-IsApproved">
      <value order="0">false</value>
    </field>
    <field name="Objective-IsPublished">
      <value order="0">true</value>
    </field>
    <field name="Objective-DatePublished">
      <value order="0">2021-12-14T04:34:42Z</value>
    </field>
    <field name="Objective-ModificationStamp">
      <value order="0">2021-12-14T04:34:42Z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2020</value>
    </field>
    <field name="Objective-Parent">
      <value order="0">Fact sheets 2020</value>
    </field>
    <field name="Objective-State">
      <value order="0">Published</value>
    </field>
    <field name="Objective-VersionId">
      <value order="0">vA8609031</value>
    </field>
    <field name="Objective-Version">
      <value order="0">16.0</value>
    </field>
    <field name="Objective-VersionNumber">
      <value order="0">31</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https://objectivesag.pirsa.sa.gov.au/id:A4058298/document/versions/published</value>
      </field>
      <field name="Objective-Intranet URL Keyword">
        <value order="0">%globals_asset_metadata_PublishedURL%</value>
      </field>
      <field name="Objective-Intranet Short Name">
        <value order="0">A4058298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Crawley, Allison (PIRSA)</cp:lastModifiedBy>
  <cp:revision>30</cp:revision>
  <cp:lastPrinted>2019-07-25T04:40:00Z</cp:lastPrinted>
  <dcterms:created xsi:type="dcterms:W3CDTF">2019-06-26T03:00:00Z</dcterms:created>
  <dcterms:modified xsi:type="dcterms:W3CDTF">2021-12-14T04:34:00Z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A4058298</vt:lpwstr>
  </property>
  <property fmtid="{D5CDD505-2E9C-101B-9397-08002B2CF9AE}" pid="4" name="Objective-Title">
    <vt:lpwstr>EAS Fact Sheet 2019 Knotty gut</vt:lpwstr>
  </property>
  <property fmtid="{D5CDD505-2E9C-101B-9397-08002B2CF9AE}" pid="5" name="Objective-Description">
    <vt:lpwstr/>
  </property>
  <property fmtid="{D5CDD505-2E9C-101B-9397-08002B2CF9AE}" pid="6" name="Objective-CreationStamp">
    <vt:filetime>2019-06-05T06:14:58Z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2021-12-14T04:34:42Z</vt:filetime>
  </property>
  <property fmtid="{D5CDD505-2E9C-101B-9397-08002B2CF9AE}" pid="10" name="Objective-ModificationStamp">
    <vt:filetime>2021-12-14T04:34:42Z</vt:filetime>
  </property>
  <property fmtid="{D5CDD505-2E9C-101B-9397-08002B2CF9AE}" pid="11" name="Objective-Owner">
    <vt:lpwstr>Crawley, Allison</vt:lpwstr>
  </property>
  <property fmtid="{D5CDD505-2E9C-101B-9397-08002B2CF9AE}" pid="12" name="Objective-Path">
    <vt:lpwstr>Global Folder:Classified Object:Animal Health:Surveillance:Programs State only:Enhanced Abattoir Surveillance (EAS):ANIMAL HEALTH - Surveillance - Programs State only - Enhanced Abattoir Surveillance to Current:Fact Sheets:Fact sheets 2020</vt:lpwstr>
  </property>
  <property fmtid="{D5CDD505-2E9C-101B-9397-08002B2CF9AE}" pid="13" name="Objective-Parent">
    <vt:lpwstr>Fact sheets 2020</vt:lpwstr>
  </property>
  <property fmtid="{D5CDD505-2E9C-101B-9397-08002B2CF9AE}" pid="14" name="Objective-State">
    <vt:lpwstr>Published</vt:lpwstr>
  </property>
  <property fmtid="{D5CDD505-2E9C-101B-9397-08002B2CF9AE}" pid="15" name="Objective-VersionId">
    <vt:lpwstr>vA8609031</vt:lpwstr>
  </property>
  <property fmtid="{D5CDD505-2E9C-101B-9397-08002B2CF9AE}" pid="16" name="Objective-Version">
    <vt:lpwstr>16.0</vt:lpwstr>
  </property>
  <property fmtid="{D5CDD505-2E9C-101B-9397-08002B2CF9AE}" pid="17" name="Objective-VersionNumber">
    <vt:r8>31</vt:r8>
  </property>
  <property fmtid="{D5CDD505-2E9C-101B-9397-08002B2CF9AE}" pid="18" name="Objective-VersionComment">
    <vt:lpwstr/>
  </property>
  <property fmtid="{D5CDD505-2E9C-101B-9397-08002B2CF9AE}" pid="19" name="Objective-FileNumber">
    <vt:lpwstr>BIO F2013/000192</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https://objectivesag.pirsa.sa.gov.au/id:A4058298/document/versions/published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A4058298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https://objectivesag.pirsa.sa.gov.au/id:A4058298/document/versions/published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A4058298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