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D2C6D" w14:textId="5CF51A94" w:rsidR="00AB2497" w:rsidRPr="00AB2497" w:rsidRDefault="00AB2497" w:rsidP="00AB2497">
      <w:pPr>
        <w:widowControl w:val="0"/>
        <w:spacing w:after="0" w:line="276" w:lineRule="auto"/>
        <w:ind w:right="40"/>
        <w:rPr>
          <w:rFonts w:ascii="Arial" w:eastAsia="Times New Roman" w:hAnsi="Arial" w:cs="Arial"/>
          <w:b/>
          <w:bCs/>
          <w:color w:val="2F5496" w:themeColor="accent1" w:themeShade="BF"/>
          <w:sz w:val="32"/>
          <w:szCs w:val="32"/>
          <w:lang w:val="en-US"/>
        </w:rPr>
      </w:pPr>
      <w:r w:rsidRPr="00AB2497">
        <w:rPr>
          <w:rFonts w:ascii="Arial" w:eastAsia="Times New Roman" w:hAnsi="Arial" w:cs="Arial"/>
          <w:b/>
          <w:bCs/>
          <w:color w:val="2F5496" w:themeColor="accent1" w:themeShade="BF"/>
          <w:sz w:val="32"/>
          <w:szCs w:val="32"/>
          <w:lang w:val="en-US"/>
        </w:rPr>
        <w:t xml:space="preserve">SEED WHEAT </w:t>
      </w:r>
      <w:r w:rsidRPr="00AB2497">
        <w:rPr>
          <w:rFonts w:ascii="Arial" w:eastAsia="Times New Roman" w:hAnsi="Arial" w:cs="Arial"/>
          <w:b/>
          <w:bCs/>
          <w:color w:val="2F5496" w:themeColor="accent1" w:themeShade="BF"/>
          <w:sz w:val="32"/>
          <w:szCs w:val="32"/>
          <w:lang w:val="en-US"/>
        </w:rPr>
        <w:t xml:space="preserve">FURTHER AMENDMENT </w:t>
      </w:r>
      <w:r w:rsidRPr="00AB2497">
        <w:rPr>
          <w:rFonts w:ascii="Arial" w:eastAsia="Times New Roman" w:hAnsi="Arial" w:cs="Arial"/>
          <w:b/>
          <w:bCs/>
          <w:color w:val="2F5496" w:themeColor="accent1" w:themeShade="BF"/>
          <w:sz w:val="32"/>
          <w:szCs w:val="32"/>
          <w:lang w:val="en-US"/>
        </w:rPr>
        <w:t>BILL</w:t>
      </w:r>
      <w:r w:rsidRPr="00AB2497">
        <w:rPr>
          <w:rFonts w:ascii="Arial" w:eastAsia="Times New Roman" w:hAnsi="Arial" w:cs="Arial"/>
          <w:b/>
          <w:bCs/>
          <w:color w:val="2F5496" w:themeColor="accent1" w:themeShade="BF"/>
          <w:sz w:val="32"/>
          <w:szCs w:val="32"/>
          <w:lang w:val="en-US"/>
        </w:rPr>
        <w:t xml:space="preserve"> 1901</w:t>
      </w:r>
    </w:p>
    <w:p w14:paraId="052B4BB4" w14:textId="0F8823EB" w:rsidR="00AB2497" w:rsidRPr="00AB2497" w:rsidRDefault="00AB2497" w:rsidP="00AB2497">
      <w:pPr>
        <w:widowControl w:val="0"/>
        <w:spacing w:after="0" w:line="276" w:lineRule="auto"/>
        <w:ind w:right="40"/>
        <w:rPr>
          <w:rFonts w:ascii="Arial" w:eastAsia="Times New Roman" w:hAnsi="Arial" w:cs="Arial"/>
          <w:b/>
          <w:bCs/>
          <w:color w:val="2F5496" w:themeColor="accent1" w:themeShade="BF"/>
          <w:sz w:val="28"/>
          <w:szCs w:val="28"/>
          <w:lang w:val="en-US"/>
        </w:rPr>
      </w:pPr>
      <w:r w:rsidRPr="00AB2497">
        <w:rPr>
          <w:rFonts w:ascii="Arial" w:eastAsia="Times New Roman" w:hAnsi="Arial" w:cs="Arial"/>
          <w:b/>
          <w:bCs/>
          <w:color w:val="2F5496" w:themeColor="accent1" w:themeShade="BF"/>
          <w:sz w:val="28"/>
          <w:szCs w:val="28"/>
          <w:lang w:val="en-US"/>
        </w:rPr>
        <w:t>House off Assembly, 19 December 1901, page 473</w:t>
      </w:r>
    </w:p>
    <w:p w14:paraId="784E4CED" w14:textId="74D6AF7B" w:rsidR="00AB2497" w:rsidRPr="00AB2497" w:rsidRDefault="00AB2497" w:rsidP="00AB2497">
      <w:pPr>
        <w:widowControl w:val="0"/>
        <w:spacing w:after="0" w:line="276" w:lineRule="auto"/>
        <w:rPr>
          <w:rFonts w:ascii="Arial" w:eastAsia="Times New Roman" w:hAnsi="Arial" w:cs="Arial"/>
          <w:color w:val="2F5496" w:themeColor="accent1" w:themeShade="BF"/>
          <w:sz w:val="28"/>
          <w:szCs w:val="28"/>
          <w:lang w:val="en-US"/>
        </w:rPr>
      </w:pPr>
      <w:r w:rsidRPr="00AB2497">
        <w:rPr>
          <w:rFonts w:ascii="Arial" w:eastAsia="Times New Roman" w:hAnsi="Arial" w:cs="Arial"/>
          <w:color w:val="2F5496" w:themeColor="accent1" w:themeShade="BF"/>
          <w:sz w:val="28"/>
          <w:szCs w:val="28"/>
          <w:lang w:val="en-US"/>
        </w:rPr>
        <w:t>Second reading</w:t>
      </w:r>
    </w:p>
    <w:p w14:paraId="14A8BCF7" w14:textId="77777777" w:rsidR="00AB2497" w:rsidRDefault="00AB2497" w:rsidP="00AB2497">
      <w:pPr>
        <w:widowControl w:val="0"/>
        <w:spacing w:after="0" w:line="276" w:lineRule="auto"/>
        <w:ind w:right="20"/>
        <w:rPr>
          <w:rFonts w:ascii="Arial" w:eastAsia="Times New Roman" w:hAnsi="Arial" w:cs="Arial"/>
          <w:sz w:val="24"/>
          <w:szCs w:val="24"/>
          <w:lang w:val="en-US"/>
        </w:rPr>
      </w:pPr>
    </w:p>
    <w:p w14:paraId="6EEA1FB3" w14:textId="1A64EFBF" w:rsidR="00AB2497" w:rsidRPr="00AB2497" w:rsidRDefault="00AB2497" w:rsidP="00AB2497">
      <w:pPr>
        <w:widowControl w:val="0"/>
        <w:spacing w:after="0" w:line="276" w:lineRule="auto"/>
        <w:ind w:right="20"/>
        <w:rPr>
          <w:rFonts w:ascii="Arial" w:eastAsia="Times New Roman" w:hAnsi="Arial" w:cs="Arial"/>
          <w:sz w:val="24"/>
          <w:szCs w:val="24"/>
          <w:lang w:val="en-US"/>
        </w:rPr>
      </w:pPr>
      <w:r w:rsidRPr="00AB2497">
        <w:rPr>
          <w:rFonts w:ascii="Arial" w:eastAsia="Times New Roman" w:hAnsi="Arial" w:cs="Arial"/>
          <w:b/>
          <w:bCs/>
          <w:sz w:val="24"/>
          <w:szCs w:val="24"/>
          <w:lang w:val="en-US"/>
        </w:rPr>
        <w:t>The ATTORNEY-GENERAL</w:t>
      </w:r>
      <w:r w:rsidRPr="00AB2497">
        <w:rPr>
          <w:rFonts w:ascii="Arial" w:eastAsia="Times New Roman" w:hAnsi="Arial" w:cs="Arial"/>
          <w:sz w:val="24"/>
          <w:szCs w:val="24"/>
          <w:lang w:val="en-US"/>
        </w:rPr>
        <w:t xml:space="preserve"> moved the second reading of the Bill.</w:t>
      </w:r>
      <w:r>
        <w:rPr>
          <w:rFonts w:ascii="Arial" w:eastAsia="Times New Roman" w:hAnsi="Arial" w:cs="Arial"/>
          <w:sz w:val="24"/>
          <w:szCs w:val="24"/>
          <w:lang w:val="en-US"/>
        </w:rPr>
        <w:t xml:space="preserve"> </w:t>
      </w:r>
      <w:r w:rsidRPr="00AB2497">
        <w:rPr>
          <w:rFonts w:ascii="Arial" w:eastAsia="Times New Roman" w:hAnsi="Arial" w:cs="Arial"/>
          <w:sz w:val="24"/>
          <w:szCs w:val="24"/>
          <w:lang w:val="en-US"/>
        </w:rPr>
        <w:t xml:space="preserve"> It was unfortunate that a similar Bill had been a rather constant visitor during the last few years.</w:t>
      </w:r>
      <w:r>
        <w:rPr>
          <w:rFonts w:ascii="Arial" w:eastAsia="Times New Roman" w:hAnsi="Arial" w:cs="Arial"/>
          <w:sz w:val="24"/>
          <w:szCs w:val="24"/>
          <w:lang w:val="en-US"/>
        </w:rPr>
        <w:t xml:space="preserve"> </w:t>
      </w:r>
      <w:r w:rsidRPr="00AB2497">
        <w:rPr>
          <w:rFonts w:ascii="Arial" w:eastAsia="Times New Roman" w:hAnsi="Arial" w:cs="Arial"/>
          <w:sz w:val="24"/>
          <w:szCs w:val="24"/>
          <w:lang w:val="en-US"/>
        </w:rPr>
        <w:t xml:space="preserve"> The Bill provided for the extension by one year of the time in which to repay the instalments of the loan for seed wheat advanced through the district councils by the Government.</w:t>
      </w:r>
      <w:r>
        <w:rPr>
          <w:rFonts w:ascii="Arial" w:eastAsia="Times New Roman" w:hAnsi="Arial" w:cs="Arial"/>
          <w:sz w:val="24"/>
          <w:szCs w:val="24"/>
          <w:lang w:val="en-US"/>
        </w:rPr>
        <w:t xml:space="preserve"> </w:t>
      </w:r>
      <w:r w:rsidRPr="00AB2497">
        <w:rPr>
          <w:rFonts w:ascii="Arial" w:eastAsia="Times New Roman" w:hAnsi="Arial" w:cs="Arial"/>
          <w:sz w:val="24"/>
          <w:szCs w:val="24"/>
          <w:lang w:val="en-US"/>
        </w:rPr>
        <w:t xml:space="preserve"> Members would remember that the last Bill provided for the repay</w:t>
      </w:r>
      <w:r w:rsidRPr="00AB2497">
        <w:rPr>
          <w:rFonts w:ascii="Arial" w:eastAsia="Times New Roman" w:hAnsi="Arial" w:cs="Arial"/>
          <w:sz w:val="24"/>
          <w:szCs w:val="24"/>
          <w:lang w:val="en-US"/>
        </w:rPr>
        <w:softHyphen/>
        <w:t>ment of the money in instalments extending over five years.</w:t>
      </w:r>
      <w:r>
        <w:rPr>
          <w:rFonts w:ascii="Arial" w:eastAsia="Times New Roman" w:hAnsi="Arial" w:cs="Arial"/>
          <w:sz w:val="24"/>
          <w:szCs w:val="24"/>
          <w:lang w:val="en-US"/>
        </w:rPr>
        <w:t xml:space="preserve"> </w:t>
      </w:r>
      <w:r w:rsidRPr="00AB2497">
        <w:rPr>
          <w:rFonts w:ascii="Arial" w:eastAsia="Times New Roman" w:hAnsi="Arial" w:cs="Arial"/>
          <w:sz w:val="24"/>
          <w:szCs w:val="24"/>
          <w:lang w:val="en-US"/>
        </w:rPr>
        <w:t xml:space="preserve"> Owing to the bad year farmers were not able to pay the first instalment, which was now due. </w:t>
      </w:r>
      <w:r>
        <w:rPr>
          <w:rFonts w:ascii="Arial" w:eastAsia="Times New Roman" w:hAnsi="Arial" w:cs="Arial"/>
          <w:sz w:val="24"/>
          <w:szCs w:val="24"/>
          <w:lang w:val="en-US"/>
        </w:rPr>
        <w:t xml:space="preserve"> </w:t>
      </w:r>
      <w:r w:rsidRPr="00AB2497">
        <w:rPr>
          <w:rFonts w:ascii="Arial" w:eastAsia="Times New Roman" w:hAnsi="Arial" w:cs="Arial"/>
          <w:sz w:val="24"/>
          <w:szCs w:val="24"/>
          <w:lang w:val="en-US"/>
        </w:rPr>
        <w:t>The third clause of the Bill was designed to meet eases of extreme hardships.</w:t>
      </w:r>
      <w:r>
        <w:rPr>
          <w:rFonts w:ascii="Arial" w:eastAsia="Times New Roman" w:hAnsi="Arial" w:cs="Arial"/>
          <w:sz w:val="24"/>
          <w:szCs w:val="24"/>
          <w:lang w:val="en-US"/>
        </w:rPr>
        <w:t xml:space="preserve"> </w:t>
      </w:r>
      <w:r w:rsidRPr="00AB2497">
        <w:rPr>
          <w:rFonts w:ascii="Arial" w:eastAsia="Times New Roman" w:hAnsi="Arial" w:cs="Arial"/>
          <w:sz w:val="24"/>
          <w:szCs w:val="24"/>
          <w:lang w:val="en-US"/>
        </w:rPr>
        <w:t xml:space="preserve"> The power given by this clause would be exercised sparingly by the Treasurer, and only on the recommendation of the Commissioner of Taxes, whose intimate knowledge of the position of farmers would prevent any abuse of the provisions.</w:t>
      </w:r>
    </w:p>
    <w:p w14:paraId="642EDD1E" w14:textId="77777777" w:rsidR="00AB2497" w:rsidRDefault="00AB2497" w:rsidP="00AB2497">
      <w:pPr>
        <w:widowControl w:val="0"/>
        <w:spacing w:after="0" w:line="276" w:lineRule="auto"/>
        <w:ind w:right="20"/>
        <w:rPr>
          <w:rFonts w:ascii="Arial" w:eastAsia="Times New Roman" w:hAnsi="Arial" w:cs="Arial"/>
          <w:sz w:val="24"/>
          <w:szCs w:val="24"/>
          <w:lang w:val="en-US"/>
        </w:rPr>
      </w:pPr>
    </w:p>
    <w:p w14:paraId="26CEFCC2" w14:textId="2E58C418" w:rsidR="00AB2497" w:rsidRPr="00AB2497" w:rsidRDefault="00AB2497" w:rsidP="00AB2497">
      <w:pPr>
        <w:widowControl w:val="0"/>
        <w:spacing w:after="0" w:line="276" w:lineRule="auto"/>
        <w:ind w:right="20"/>
        <w:rPr>
          <w:rFonts w:ascii="Arial" w:eastAsia="Times New Roman" w:hAnsi="Arial" w:cs="Arial"/>
          <w:sz w:val="24"/>
          <w:szCs w:val="24"/>
          <w:lang w:val="en-US"/>
        </w:rPr>
      </w:pPr>
      <w:r w:rsidRPr="00AB2497">
        <w:rPr>
          <w:rFonts w:ascii="Arial" w:eastAsia="Times New Roman" w:hAnsi="Arial" w:cs="Arial"/>
          <w:sz w:val="24"/>
          <w:szCs w:val="24"/>
          <w:lang w:val="en-US"/>
        </w:rPr>
        <w:t xml:space="preserve">The Hon. </w:t>
      </w:r>
      <w:r>
        <w:rPr>
          <w:rFonts w:ascii="Arial" w:eastAsia="Times New Roman" w:hAnsi="Arial" w:cs="Arial"/>
          <w:sz w:val="24"/>
          <w:szCs w:val="24"/>
          <w:lang w:val="en-US"/>
        </w:rPr>
        <w:t>T</w:t>
      </w:r>
      <w:r w:rsidRPr="00AB2497">
        <w:rPr>
          <w:rFonts w:ascii="Arial" w:eastAsia="Times New Roman" w:hAnsi="Arial" w:cs="Arial"/>
          <w:sz w:val="24"/>
          <w:szCs w:val="24"/>
          <w:lang w:val="en-US"/>
        </w:rPr>
        <w:t xml:space="preserve">. PASCOE regretted the necessity for the third clause, but felt that if it were not passed the liability would fall on the district councils, and that would certainly be unfair. </w:t>
      </w:r>
      <w:r>
        <w:rPr>
          <w:rFonts w:ascii="Arial" w:eastAsia="Times New Roman" w:hAnsi="Arial" w:cs="Arial"/>
          <w:sz w:val="24"/>
          <w:szCs w:val="24"/>
          <w:lang w:val="en-US"/>
        </w:rPr>
        <w:t xml:space="preserve"> </w:t>
      </w:r>
      <w:r w:rsidRPr="00AB2497">
        <w:rPr>
          <w:rFonts w:ascii="Arial" w:eastAsia="Times New Roman" w:hAnsi="Arial" w:cs="Arial"/>
          <w:sz w:val="24"/>
          <w:szCs w:val="24"/>
          <w:lang w:val="en-US"/>
        </w:rPr>
        <w:t>He hoped the measure would pass speedily.</w:t>
      </w:r>
    </w:p>
    <w:p w14:paraId="5DF3C8EC" w14:textId="77777777" w:rsidR="00AB2497" w:rsidRDefault="00AB2497" w:rsidP="00AB2497">
      <w:pPr>
        <w:widowControl w:val="0"/>
        <w:spacing w:after="0" w:line="276" w:lineRule="auto"/>
        <w:rPr>
          <w:rFonts w:ascii="Arial" w:eastAsia="Times New Roman" w:hAnsi="Arial" w:cs="Arial"/>
          <w:sz w:val="24"/>
          <w:szCs w:val="24"/>
          <w:lang w:val="en-US"/>
        </w:rPr>
      </w:pPr>
    </w:p>
    <w:p w14:paraId="6DC35326" w14:textId="298E94EB" w:rsidR="00AB2497" w:rsidRPr="00AB2497" w:rsidRDefault="00AB2497" w:rsidP="00AB2497">
      <w:pPr>
        <w:widowControl w:val="0"/>
        <w:spacing w:after="0" w:line="276" w:lineRule="auto"/>
        <w:rPr>
          <w:rFonts w:ascii="Arial" w:eastAsia="Times New Roman" w:hAnsi="Arial" w:cs="Arial"/>
          <w:sz w:val="24"/>
          <w:szCs w:val="24"/>
          <w:lang w:val="en-US"/>
        </w:rPr>
      </w:pPr>
      <w:r w:rsidRPr="00AB2497">
        <w:rPr>
          <w:rFonts w:ascii="Arial" w:eastAsia="Times New Roman" w:hAnsi="Arial" w:cs="Arial"/>
          <w:sz w:val="24"/>
          <w:szCs w:val="24"/>
          <w:lang w:val="en-US"/>
        </w:rPr>
        <w:t>Second reading carried.</w:t>
      </w:r>
    </w:p>
    <w:p w14:paraId="1ADDFC35" w14:textId="77777777" w:rsidR="00AB2497" w:rsidRDefault="00AB2497" w:rsidP="00AB2497">
      <w:pPr>
        <w:widowControl w:val="0"/>
        <w:spacing w:after="0" w:line="276" w:lineRule="auto"/>
        <w:ind w:right="20"/>
        <w:rPr>
          <w:rFonts w:ascii="Arial" w:eastAsia="Times New Roman" w:hAnsi="Arial" w:cs="Arial"/>
          <w:sz w:val="24"/>
          <w:szCs w:val="24"/>
          <w:lang w:val="en-US"/>
        </w:rPr>
      </w:pPr>
    </w:p>
    <w:p w14:paraId="7959CD3D" w14:textId="6C6FDF7F" w:rsidR="00AB2497" w:rsidRPr="00AB2497" w:rsidRDefault="00AB2497" w:rsidP="00AB2497">
      <w:pPr>
        <w:widowControl w:val="0"/>
        <w:spacing w:after="0" w:line="276" w:lineRule="auto"/>
        <w:ind w:right="20"/>
        <w:rPr>
          <w:rFonts w:ascii="Arial" w:eastAsia="Times New Roman" w:hAnsi="Arial" w:cs="Arial"/>
          <w:sz w:val="24"/>
          <w:szCs w:val="24"/>
          <w:lang w:val="en-US"/>
        </w:rPr>
      </w:pPr>
      <w:r w:rsidRPr="00AB2497">
        <w:rPr>
          <w:rFonts w:ascii="Arial" w:eastAsia="Times New Roman" w:hAnsi="Arial" w:cs="Arial"/>
          <w:sz w:val="24"/>
          <w:szCs w:val="24"/>
          <w:lang w:val="en-US"/>
        </w:rPr>
        <w:t xml:space="preserve">The Bill was taken through committee without amendment. The standing orders having been suspended, the Bill was read </w:t>
      </w:r>
      <w:r w:rsidRPr="00AB2497">
        <w:rPr>
          <w:rFonts w:ascii="Arial" w:eastAsia="Times New Roman" w:hAnsi="Arial" w:cs="Arial"/>
          <w:color w:val="000000"/>
          <w:sz w:val="24"/>
          <w:szCs w:val="24"/>
          <w:shd w:val="clear" w:color="auto" w:fill="FFFFFF"/>
          <w:lang w:val="en-US"/>
        </w:rPr>
        <w:t>a third time and passed.</w:t>
      </w:r>
    </w:p>
    <w:p w14:paraId="6D9C4129" w14:textId="77777777" w:rsidR="00AC493A" w:rsidRPr="00AB2497" w:rsidRDefault="00AC493A" w:rsidP="00AB2497">
      <w:pPr>
        <w:spacing w:line="276" w:lineRule="auto"/>
        <w:rPr>
          <w:rFonts w:ascii="Arial" w:hAnsi="Arial" w:cs="Arial"/>
          <w:sz w:val="24"/>
          <w:szCs w:val="24"/>
        </w:rPr>
      </w:pPr>
    </w:p>
    <w:sectPr w:rsidR="00AC493A" w:rsidRPr="00AB2497" w:rsidSect="00AB2497">
      <w:headerReference w:type="even" r:id="rId6"/>
      <w:headerReference w:type="default" r:id="rId7"/>
      <w:pgSz w:w="11906" w:h="16838" w:code="9"/>
      <w:pgMar w:top="1440" w:right="1440" w:bottom="1440" w:left="1440" w:header="0" w:footer="3" w:gutter="288"/>
      <w:cols w:sep="1" w:space="475"/>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C5081" w14:textId="77777777" w:rsidR="00AB2497" w:rsidRDefault="00AB2497" w:rsidP="00AB2497">
      <w:pPr>
        <w:spacing w:after="0" w:line="240" w:lineRule="auto"/>
      </w:pPr>
      <w:r>
        <w:separator/>
      </w:r>
    </w:p>
  </w:endnote>
  <w:endnote w:type="continuationSeparator" w:id="0">
    <w:p w14:paraId="3E015F96" w14:textId="77777777" w:rsidR="00AB2497" w:rsidRDefault="00AB2497" w:rsidP="00AB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831E1" w14:textId="77777777" w:rsidR="00AB2497" w:rsidRDefault="00AB2497" w:rsidP="00AB2497">
      <w:pPr>
        <w:spacing w:after="0" w:line="240" w:lineRule="auto"/>
      </w:pPr>
      <w:r>
        <w:separator/>
      </w:r>
    </w:p>
  </w:footnote>
  <w:footnote w:type="continuationSeparator" w:id="0">
    <w:p w14:paraId="1DF8F5F1" w14:textId="77777777" w:rsidR="00AB2497" w:rsidRDefault="00AB2497" w:rsidP="00AB2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DEF38" w14:textId="08562432" w:rsidR="00AB2497" w:rsidRDefault="00AB2497">
    <w:pPr>
      <w:rPr>
        <w:sz w:val="2"/>
        <w:szCs w:val="2"/>
      </w:rPr>
    </w:pPr>
    <w:r>
      <w:rPr>
        <w:noProof/>
        <w:sz w:val="24"/>
        <w:szCs w:val="24"/>
      </w:rPr>
      <mc:AlternateContent>
        <mc:Choice Requires="wps">
          <w:drawing>
            <wp:anchor distT="0" distB="0" distL="63500" distR="63500" simplePos="0" relativeHeight="251659264" behindDoc="1" locked="0" layoutInCell="1" allowOverlap="1" wp14:anchorId="0523A7DB" wp14:editId="3229CACF">
              <wp:simplePos x="0" y="0"/>
              <wp:positionH relativeFrom="page">
                <wp:posOffset>2217420</wp:posOffset>
              </wp:positionH>
              <wp:positionV relativeFrom="page">
                <wp:posOffset>1182370</wp:posOffset>
              </wp:positionV>
              <wp:extent cx="3611880" cy="125095"/>
              <wp:effectExtent l="0" t="1270" r="0" b="0"/>
              <wp:wrapNone/>
              <wp:docPr id="9116364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93CB3" w14:textId="77777777" w:rsidR="00AB2497" w:rsidRDefault="00AB2497">
                          <w:pPr>
                            <w:tabs>
                              <w:tab w:val="right" w:pos="3053"/>
                              <w:tab w:val="right" w:pos="5688"/>
                            </w:tabs>
                            <w:spacing w:line="240" w:lineRule="auto"/>
                          </w:pPr>
                          <w:r w:rsidRPr="00AB2497">
                            <w:rPr>
                              <w:rStyle w:val="Headerorfooter"/>
                              <w:rFonts w:eastAsia="Calibri"/>
                              <w:b w:val="0"/>
                              <w:bCs w:val="0"/>
                              <w:i w:val="0"/>
                              <w:iCs w:val="0"/>
                            </w:rPr>
                            <w:t>Brands Bill.</w:t>
                          </w:r>
                          <w:r w:rsidRPr="00AB2497">
                            <w:rPr>
                              <w:rStyle w:val="Headerorfooter"/>
                              <w:rFonts w:eastAsia="Calibri"/>
                              <w:b w:val="0"/>
                              <w:bCs w:val="0"/>
                              <w:i w:val="0"/>
                              <w:iCs w:val="0"/>
                            </w:rPr>
                            <w:tab/>
                          </w:r>
                          <w:r w:rsidRPr="00AB2497">
                            <w:rPr>
                              <w:rStyle w:val="Headerorfooter65pt"/>
                              <w:rFonts w:eastAsia="Calibri"/>
                            </w:rPr>
                            <w:t>[Dec. 19,1901.]</w:t>
                          </w:r>
                          <w:r w:rsidRPr="00AB2497">
                            <w:rPr>
                              <w:rStyle w:val="Headerorfooter65pt"/>
                              <w:rFonts w:eastAsia="Calibri"/>
                            </w:rPr>
                            <w:tab/>
                          </w:r>
                          <w:r w:rsidRPr="00AB2497">
                            <w:rPr>
                              <w:rStyle w:val="Headerorfooter"/>
                              <w:rFonts w:eastAsia="Calibri"/>
                              <w:b w:val="0"/>
                              <w:bCs w:val="0"/>
                              <w:i w:val="0"/>
                              <w:iCs w:val="0"/>
                            </w:rPr>
                            <w:t>Seed Wheat Bill.</w:t>
                          </w:r>
                          <w:r w:rsidRPr="00AB2497">
                            <w:rPr>
                              <w:rStyle w:val="Headerorfooter65pt"/>
                              <w:rFonts w:eastAsia="Calibri"/>
                            </w:rPr>
                            <w:t xml:space="preserve"> </w:t>
                          </w:r>
                          <w:r w:rsidRPr="00AB2497">
                            <w:rPr>
                              <w:rStyle w:val="Headerorfooter65pt"/>
                              <w:rFonts w:eastAsia="Calibri"/>
                            </w:rPr>
                            <w:t>47o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23A7DB" id="_x0000_t202" coordsize="21600,21600" o:spt="202" path="m,l,21600r21600,l21600,xe">
              <v:stroke joinstyle="miter"/>
              <v:path gradientshapeok="t" o:connecttype="rect"/>
            </v:shapetype>
            <v:shape id="Text Box 1" o:spid="_x0000_s1026" type="#_x0000_t202" style="position:absolute;margin-left:174.6pt;margin-top:93.1pt;width:284.4pt;height:9.8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" filled="f" stroked="f">
              <v:textbox style="mso-fit-shape-to-text:t" inset="0,0,0,0">
                <w:txbxContent>
                  <w:p w14:paraId="0E793CB3" w14:textId="77777777" w:rsidR="00AB2497" w:rsidRDefault="00AB2497">
                    <w:pPr>
                      <w:tabs>
                        <w:tab w:val="right" w:pos="3053"/>
                        <w:tab w:val="right" w:pos="5688"/>
                      </w:tabs>
                      <w:spacing w:line="240" w:lineRule="auto"/>
                    </w:pPr>
                    <w:r w:rsidRPr="00AB2497">
                      <w:rPr>
                        <w:rStyle w:val="Headerorfooter"/>
                        <w:rFonts w:eastAsia="Calibri"/>
                        <w:b w:val="0"/>
                        <w:bCs w:val="0"/>
                        <w:i w:val="0"/>
                        <w:iCs w:val="0"/>
                      </w:rPr>
                      <w:t>Brands Bill.</w:t>
                    </w:r>
                    <w:r w:rsidRPr="00AB2497">
                      <w:rPr>
                        <w:rStyle w:val="Headerorfooter"/>
                        <w:rFonts w:eastAsia="Calibri"/>
                        <w:b w:val="0"/>
                        <w:bCs w:val="0"/>
                        <w:i w:val="0"/>
                        <w:iCs w:val="0"/>
                      </w:rPr>
                      <w:tab/>
                    </w:r>
                    <w:r w:rsidRPr="00AB2497">
                      <w:rPr>
                        <w:rStyle w:val="Headerorfooter65pt"/>
                        <w:rFonts w:eastAsia="Calibri"/>
                      </w:rPr>
                      <w:t>[Dec. 19,1901.]</w:t>
                    </w:r>
                    <w:r w:rsidRPr="00AB2497">
                      <w:rPr>
                        <w:rStyle w:val="Headerorfooter65pt"/>
                        <w:rFonts w:eastAsia="Calibri"/>
                      </w:rPr>
                      <w:tab/>
                    </w:r>
                    <w:r w:rsidRPr="00AB2497">
                      <w:rPr>
                        <w:rStyle w:val="Headerorfooter"/>
                        <w:rFonts w:eastAsia="Calibri"/>
                        <w:b w:val="0"/>
                        <w:bCs w:val="0"/>
                        <w:i w:val="0"/>
                        <w:iCs w:val="0"/>
                      </w:rPr>
                      <w:t>Seed Wheat Bill.</w:t>
                    </w:r>
                    <w:r w:rsidRPr="00AB2497">
                      <w:rPr>
                        <w:rStyle w:val="Headerorfooter65pt"/>
                        <w:rFonts w:eastAsia="Calibri"/>
                      </w:rPr>
                      <w:t xml:space="preserve"> </w:t>
                    </w:r>
                    <w:r w:rsidRPr="00AB2497">
                      <w:rPr>
                        <w:rStyle w:val="Headerorfooter65pt"/>
                        <w:rFonts w:eastAsia="Calibri"/>
                      </w:rPr>
                      <w:t>47o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328F5" w14:textId="49FDC428" w:rsidR="00AB2497" w:rsidRDefault="00AB2497">
    <w:pPr>
      <w:rPr>
        <w:sz w:val="2"/>
        <w:szCs w:val="2"/>
      </w:rPr>
    </w:pPr>
    <w:r>
      <w:rPr>
        <w:noProof/>
        <w:sz w:val="24"/>
        <w:szCs w:val="24"/>
      </w:rPr>
      <mc:AlternateContent>
        <mc:Choice Requires="wps">
          <w:drawing>
            <wp:anchor distT="0" distB="0" distL="63500" distR="63500" simplePos="0" relativeHeight="251660288" behindDoc="1" locked="0" layoutInCell="1" allowOverlap="1" wp14:anchorId="43EB386D" wp14:editId="414688E0">
              <wp:simplePos x="0" y="0"/>
              <wp:positionH relativeFrom="page">
                <wp:posOffset>2255520</wp:posOffset>
              </wp:positionH>
              <wp:positionV relativeFrom="page">
                <wp:posOffset>1182370</wp:posOffset>
              </wp:positionV>
              <wp:extent cx="3764280" cy="121920"/>
              <wp:effectExtent l="0" t="1270" r="0" b="635"/>
              <wp:wrapNone/>
              <wp:docPr id="4663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85E5F" w14:textId="77777777" w:rsidR="00AB2497" w:rsidRDefault="00AB2497">
                          <w:pPr>
                            <w:tabs>
                              <w:tab w:val="right" w:pos="5861"/>
                            </w:tabs>
                            <w:spacing w:line="240" w:lineRule="auto"/>
                          </w:pPr>
                          <w:r w:rsidRPr="00AB2497">
                            <w:rPr>
                              <w:rStyle w:val="Headerorfooter"/>
                              <w:rFonts w:eastAsia="Calibri"/>
                              <w:b w:val="0"/>
                              <w:bCs w:val="0"/>
                              <w:i w:val="0"/>
                              <w:iCs w:val="0"/>
                            </w:rPr>
                            <w:t>Savings Bank Bill.</w:t>
                          </w:r>
                          <w:r w:rsidRPr="00AB2497">
                            <w:rPr>
                              <w:rStyle w:val="Headerorfooter65pt"/>
                              <w:rFonts w:eastAsia="Calibri"/>
                            </w:rPr>
                            <w:tab/>
                          </w:r>
                          <w:r w:rsidRPr="00AB2497">
                            <w:rPr>
                              <w:rStyle w:val="Headerorfooter65pt"/>
                              <w:rFonts w:eastAsia="Calibri"/>
                            </w:rPr>
                            <w:t xml:space="preserve">[Dec. </w:t>
                          </w:r>
                          <w:r w:rsidRPr="00AB2497">
                            <w:rPr>
                              <w:rStyle w:val="Headerorfooter65pt"/>
                              <w:rFonts w:eastAsia="Calibri"/>
                            </w:rPr>
                            <w:t xml:space="preserve">19, 1901.] </w:t>
                          </w:r>
                          <w:r w:rsidRPr="00AB2497">
                            <w:rPr>
                              <w:rStyle w:val="Headerorfooter"/>
                              <w:rFonts w:eastAsia="Calibri"/>
                              <w:b w:val="0"/>
                              <w:bCs w:val="0"/>
                              <w:i w:val="0"/>
                              <w:iCs w:val="0"/>
                            </w:rPr>
                            <w:t>Savings Bank Bill.</w:t>
                          </w:r>
                          <w:r w:rsidRPr="00AB2497">
                            <w:rPr>
                              <w:rStyle w:val="Headerorfooter65pt"/>
                              <w:rFonts w:eastAsia="Calibri"/>
                            </w:rPr>
                            <w:t xml:space="preserve"> 471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EB386D" id="_x0000_t202" coordsize="21600,21600" o:spt="202" path="m,l,21600r21600,l21600,xe">
              <v:stroke joinstyle="miter"/>
              <v:path gradientshapeok="t" o:connecttype="rect"/>
            </v:shapetype>
            <v:shape id="Text Box 2" o:spid="_x0000_s1027" type="#_x0000_t202" style="position:absolute;margin-left:177.6pt;margin-top:93.1pt;width:296.4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" filled="f" stroked="f">
              <v:textbox style="mso-fit-shape-to-text:t" inset="0,0,0,0">
                <w:txbxContent>
                  <w:p w14:paraId="77A85E5F" w14:textId="77777777" w:rsidR="00AB2497" w:rsidRDefault="00AB2497">
                    <w:pPr>
                      <w:tabs>
                        <w:tab w:val="right" w:pos="5861"/>
                      </w:tabs>
                      <w:spacing w:line="240" w:lineRule="auto"/>
                    </w:pPr>
                    <w:r w:rsidRPr="00AB2497">
                      <w:rPr>
                        <w:rStyle w:val="Headerorfooter"/>
                        <w:rFonts w:eastAsia="Calibri"/>
                        <w:b w:val="0"/>
                        <w:bCs w:val="0"/>
                        <w:i w:val="0"/>
                        <w:iCs w:val="0"/>
                      </w:rPr>
                      <w:t>Savings Bank Bill.</w:t>
                    </w:r>
                    <w:r w:rsidRPr="00AB2497">
                      <w:rPr>
                        <w:rStyle w:val="Headerorfooter65pt"/>
                        <w:rFonts w:eastAsia="Calibri"/>
                      </w:rPr>
                      <w:tab/>
                    </w:r>
                    <w:r w:rsidRPr="00AB2497">
                      <w:rPr>
                        <w:rStyle w:val="Headerorfooter65pt"/>
                        <w:rFonts w:eastAsia="Calibri"/>
                      </w:rPr>
                      <w:t xml:space="preserve">[Dec. </w:t>
                    </w:r>
                    <w:r w:rsidRPr="00AB2497">
                      <w:rPr>
                        <w:rStyle w:val="Headerorfooter65pt"/>
                        <w:rFonts w:eastAsia="Calibri"/>
                      </w:rPr>
                      <w:t xml:space="preserve">19, 1901.] </w:t>
                    </w:r>
                    <w:r w:rsidRPr="00AB2497">
                      <w:rPr>
                        <w:rStyle w:val="Headerorfooter"/>
                        <w:rFonts w:eastAsia="Calibri"/>
                        <w:b w:val="0"/>
                        <w:bCs w:val="0"/>
                        <w:i w:val="0"/>
                        <w:iCs w:val="0"/>
                      </w:rPr>
                      <w:t>Savings Bank Bill.</w:t>
                    </w:r>
                    <w:r w:rsidRPr="00AB2497">
                      <w:rPr>
                        <w:rStyle w:val="Headerorfooter65pt"/>
                        <w:rFonts w:eastAsia="Calibri"/>
                      </w:rPr>
                      <w:t xml:space="preserve"> 471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97"/>
    <w:rsid w:val="00AB2497"/>
    <w:rsid w:val="00AC493A"/>
    <w:rsid w:val="00C331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94909"/>
  <w15:chartTrackingRefBased/>
  <w15:docId w15:val="{CD96B229-AD16-4953-915B-27C2A85C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4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24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4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4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4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4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24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4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4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4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497"/>
    <w:rPr>
      <w:rFonts w:eastAsiaTheme="majorEastAsia" w:cstheme="majorBidi"/>
      <w:color w:val="272727" w:themeColor="text1" w:themeTint="D8"/>
    </w:rPr>
  </w:style>
  <w:style w:type="paragraph" w:styleId="Title">
    <w:name w:val="Title"/>
    <w:basedOn w:val="Normal"/>
    <w:next w:val="Normal"/>
    <w:link w:val="TitleChar"/>
    <w:uiPriority w:val="10"/>
    <w:qFormat/>
    <w:rsid w:val="00AB2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497"/>
    <w:pPr>
      <w:spacing w:before="160"/>
      <w:jc w:val="center"/>
    </w:pPr>
    <w:rPr>
      <w:i/>
      <w:iCs/>
      <w:color w:val="404040" w:themeColor="text1" w:themeTint="BF"/>
    </w:rPr>
  </w:style>
  <w:style w:type="character" w:customStyle="1" w:styleId="QuoteChar">
    <w:name w:val="Quote Char"/>
    <w:basedOn w:val="DefaultParagraphFont"/>
    <w:link w:val="Quote"/>
    <w:uiPriority w:val="29"/>
    <w:rsid w:val="00AB2497"/>
    <w:rPr>
      <w:i/>
      <w:iCs/>
      <w:color w:val="404040" w:themeColor="text1" w:themeTint="BF"/>
    </w:rPr>
  </w:style>
  <w:style w:type="paragraph" w:styleId="ListParagraph">
    <w:name w:val="List Paragraph"/>
    <w:basedOn w:val="Normal"/>
    <w:uiPriority w:val="34"/>
    <w:qFormat/>
    <w:rsid w:val="00AB2497"/>
    <w:pPr>
      <w:ind w:left="720"/>
      <w:contextualSpacing/>
    </w:pPr>
  </w:style>
  <w:style w:type="character" w:styleId="IntenseEmphasis">
    <w:name w:val="Intense Emphasis"/>
    <w:basedOn w:val="DefaultParagraphFont"/>
    <w:uiPriority w:val="21"/>
    <w:qFormat/>
    <w:rsid w:val="00AB2497"/>
    <w:rPr>
      <w:i/>
      <w:iCs/>
      <w:color w:val="2F5496" w:themeColor="accent1" w:themeShade="BF"/>
    </w:rPr>
  </w:style>
  <w:style w:type="paragraph" w:styleId="IntenseQuote">
    <w:name w:val="Intense Quote"/>
    <w:basedOn w:val="Normal"/>
    <w:next w:val="Normal"/>
    <w:link w:val="IntenseQuoteChar"/>
    <w:uiPriority w:val="30"/>
    <w:qFormat/>
    <w:rsid w:val="00AB2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497"/>
    <w:rPr>
      <w:i/>
      <w:iCs/>
      <w:color w:val="2F5496" w:themeColor="accent1" w:themeShade="BF"/>
    </w:rPr>
  </w:style>
  <w:style w:type="character" w:styleId="IntenseReference">
    <w:name w:val="Intense Reference"/>
    <w:basedOn w:val="DefaultParagraphFont"/>
    <w:uiPriority w:val="32"/>
    <w:qFormat/>
    <w:rsid w:val="00AB2497"/>
    <w:rPr>
      <w:b/>
      <w:bCs/>
      <w:smallCaps/>
      <w:color w:val="2F5496" w:themeColor="accent1" w:themeShade="BF"/>
      <w:spacing w:val="5"/>
    </w:rPr>
  </w:style>
  <w:style w:type="character" w:customStyle="1" w:styleId="Headerorfooter">
    <w:name w:val="Header or footer"/>
    <w:basedOn w:val="DefaultParagraphFont"/>
    <w:rsid w:val="00AB2497"/>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Headerorfooter65pt">
    <w:name w:val="Header or footer + 6.5 pt"/>
    <w:aliases w:val="Not Bold,Not Italic,Header or footer + Book Antiqua,Header or footer + 8.5 pt,Small Caps"/>
    <w:basedOn w:val="DefaultParagraphFont"/>
    <w:rsid w:val="00AB2497"/>
    <w:rPr>
      <w:rFonts w:ascii="Times New Roman" w:eastAsia="Times New Roman" w:hAnsi="Times New Roman" w:cs="Times New Roman"/>
      <w:b/>
      <w:bCs/>
      <w:i/>
      <w:iCs/>
      <w:smallCaps w:val="0"/>
      <w:strike w:val="0"/>
      <w:color w:val="000000"/>
      <w:spacing w:val="0"/>
      <w:w w:val="100"/>
      <w:position w:val="0"/>
      <w:sz w:val="13"/>
      <w:szCs w:val="13"/>
      <w:u w:val="none"/>
      <w:lang w:val="en-US"/>
    </w:rPr>
  </w:style>
  <w:style w:type="paragraph" w:styleId="Footer">
    <w:name w:val="footer"/>
    <w:basedOn w:val="Normal"/>
    <w:link w:val="FooterChar"/>
    <w:uiPriority w:val="99"/>
    <w:unhideWhenUsed/>
    <w:rsid w:val="00AB2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1</cp:revision>
  <dcterms:created xsi:type="dcterms:W3CDTF">2024-11-06T23:07:00Z</dcterms:created>
  <dcterms:modified xsi:type="dcterms:W3CDTF">2024-11-06T23:13:00Z</dcterms:modified>
</cp:coreProperties>
</file>